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79E027" w14:textId="6FC79E71" w:rsidR="00F87887" w:rsidRPr="000114EA" w:rsidRDefault="00F87887" w:rsidP="00540895">
      <w:bookmarkStart w:id="0" w:name="_Toc145397347"/>
      <w:bookmarkStart w:id="1" w:name="_Toc522345145"/>
      <w:bookmarkStart w:id="2" w:name="_Toc522525366"/>
      <w:bookmarkStart w:id="3" w:name="_Toc522619574"/>
      <w:bookmarkStart w:id="4" w:name="_Ref526852644"/>
      <w:bookmarkStart w:id="5" w:name="_Toc526917318"/>
      <w:bookmarkStart w:id="6" w:name="_Toc526940652"/>
      <w:bookmarkStart w:id="7" w:name="_Toc527265114"/>
      <w:bookmarkStart w:id="8" w:name="_Toc527356115"/>
      <w:bookmarkStart w:id="9" w:name="_Ref522097482"/>
      <w:bookmarkStart w:id="10" w:name="_Toc522339087"/>
      <w:bookmarkStart w:id="11" w:name="_Toc522345208"/>
      <w:bookmarkStart w:id="12" w:name="_Toc522525430"/>
      <w:bookmarkStart w:id="13" w:name="_Toc522619638"/>
      <w:bookmarkStart w:id="14" w:name="_Ref527356914"/>
      <w:bookmarkStart w:id="15" w:name="_Toc527377835"/>
      <w:bookmarkStart w:id="16" w:name="_Toc527379034"/>
      <w:bookmarkStart w:id="17" w:name="_Toc530383490"/>
      <w:bookmarkStart w:id="18" w:name="_Ref25637193"/>
      <w:bookmarkStart w:id="19" w:name="_Ref25637275"/>
      <w:bookmarkStart w:id="20" w:name="_Toc32740256"/>
      <w:bookmarkStart w:id="21" w:name="_Ref49937934"/>
      <w:bookmarkStart w:id="22" w:name="_Ref50528773"/>
    </w:p>
    <w:p w14:paraId="71693583" w14:textId="012A0111" w:rsidR="00C309E0" w:rsidRPr="000114EA" w:rsidRDefault="00C309E0" w:rsidP="00F46CD8">
      <w:bookmarkStart w:id="23" w:name="_Toc181518830"/>
      <w:bookmarkStart w:id="24" w:name="_Toc181518879"/>
      <w:bookmarkStart w:id="25" w:name="_Toc181520327"/>
      <w:bookmarkStart w:id="26" w:name="_Toc242605766"/>
      <w:bookmarkStart w:id="27" w:name="_Toc242684345"/>
      <w:bookmarkStart w:id="28" w:name="_Toc290296568"/>
      <w:bookmarkStart w:id="29" w:name="_Toc306785611"/>
      <w:bookmarkStart w:id="30" w:name="_Toc462756788"/>
    </w:p>
    <w:p w14:paraId="0D30442B" w14:textId="5A59470A" w:rsidR="00F46CD8" w:rsidRPr="000114EA" w:rsidRDefault="00F46CD8" w:rsidP="00F46CD8"/>
    <w:p w14:paraId="0123AB31" w14:textId="7FDC633F" w:rsidR="00F46CD8" w:rsidRPr="000114EA" w:rsidRDefault="00F46CD8" w:rsidP="00F46CD8"/>
    <w:p w14:paraId="3D36E4E9" w14:textId="7EAA3A17" w:rsidR="00F46CD8" w:rsidRPr="000114EA" w:rsidRDefault="00F46CD8" w:rsidP="00F46CD8"/>
    <w:p w14:paraId="284D1F87" w14:textId="5DB012F4" w:rsidR="00F46CD8" w:rsidRPr="000114EA" w:rsidRDefault="00794C04" w:rsidP="00F46CD8">
      <w:r>
        <w:rPr>
          <w:noProof/>
        </w:rPr>
        <mc:AlternateContent>
          <mc:Choice Requires="wps">
            <w:drawing>
              <wp:anchor distT="45720" distB="45720" distL="114300" distR="114300" simplePos="0" relativeHeight="251662338" behindDoc="0" locked="0" layoutInCell="1" allowOverlap="1" wp14:anchorId="46D3F9A6" wp14:editId="4D1D3B6E">
                <wp:simplePos x="0" y="0"/>
                <wp:positionH relativeFrom="margin">
                  <wp:posOffset>43180</wp:posOffset>
                </wp:positionH>
                <wp:positionV relativeFrom="paragraph">
                  <wp:posOffset>2783840</wp:posOffset>
                </wp:positionV>
                <wp:extent cx="4635500" cy="425767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35500" cy="4257675"/>
                        </a:xfrm>
                        <a:prstGeom prst="rect">
                          <a:avLst/>
                        </a:prstGeom>
                        <a:noFill/>
                        <a:ln w="9525">
                          <a:noFill/>
                          <a:miter lim="800000"/>
                          <a:headEnd/>
                          <a:tailEnd/>
                        </a:ln>
                      </wps:spPr>
                      <wps:txbx>
                        <w:txbxContent>
                          <w:p w14:paraId="1B9ABC74" w14:textId="77777777" w:rsidR="00794C04" w:rsidRPr="003A3D02" w:rsidRDefault="00794C04" w:rsidP="00794C04">
                            <w:pPr>
                              <w:pStyle w:val="Heading1"/>
                            </w:pPr>
                          </w:p>
                          <w:p w14:paraId="1A3C5D46" w14:textId="77777777" w:rsidR="00794C04" w:rsidRPr="003A3D02" w:rsidRDefault="00794C04" w:rsidP="00794C04">
                            <w:pPr>
                              <w:rPr>
                                <w:color w:val="007B4E"/>
                                <w:sz w:val="40"/>
                                <w:szCs w:val="40"/>
                              </w:rPr>
                            </w:pPr>
                            <w:r w:rsidRPr="003A3D02">
                              <w:rPr>
                                <w:color w:val="007B4E"/>
                                <w:sz w:val="40"/>
                                <w:szCs w:val="40"/>
                              </w:rPr>
                              <w:t>Data Cleaning Guidance:</w:t>
                            </w:r>
                          </w:p>
                          <w:p w14:paraId="18D30393" w14:textId="3D81F463" w:rsidR="00794C04" w:rsidRPr="003A3D02" w:rsidRDefault="00794C04" w:rsidP="00794C04">
                            <w:pPr>
                              <w:rPr>
                                <w:color w:val="007B4E"/>
                                <w:sz w:val="40"/>
                                <w:szCs w:val="40"/>
                              </w:rPr>
                            </w:pPr>
                            <w:r w:rsidRPr="003A3D02">
                              <w:rPr>
                                <w:color w:val="007B4E"/>
                                <w:sz w:val="40"/>
                                <w:szCs w:val="40"/>
                              </w:rPr>
                              <w:t>202</w:t>
                            </w:r>
                            <w:r>
                              <w:rPr>
                                <w:color w:val="007B4E"/>
                                <w:sz w:val="40"/>
                                <w:szCs w:val="40"/>
                              </w:rPr>
                              <w:t>6</w:t>
                            </w:r>
                            <w:r w:rsidRPr="003A3D02">
                              <w:rPr>
                                <w:color w:val="007B4E"/>
                                <w:sz w:val="40"/>
                                <w:szCs w:val="40"/>
                              </w:rPr>
                              <w:t xml:space="preserve"> </w:t>
                            </w:r>
                            <w:r w:rsidRPr="00794C04">
                              <w:rPr>
                                <w:color w:val="007B4E"/>
                                <w:sz w:val="40"/>
                                <w:szCs w:val="40"/>
                              </w:rPr>
                              <w:t>Children and Young People's Patient Experience Survey</w:t>
                            </w:r>
                          </w:p>
                          <w:p w14:paraId="723CDA44" w14:textId="3D894D96" w:rsidR="00794C04" w:rsidRPr="007A5651" w:rsidRDefault="00794C04" w:rsidP="00794C04">
                            <w:pPr>
                              <w:pStyle w:val="Coversummaryinfo"/>
                            </w:pPr>
                            <w:r>
                              <w:br/>
                              <w:t>September 2026</w:t>
                            </w:r>
                          </w:p>
                          <w:p w14:paraId="238E67ED" w14:textId="77777777" w:rsidR="00794C04" w:rsidRPr="00177B36" w:rsidRDefault="00794C04" w:rsidP="00794C04">
                            <w:pPr>
                              <w:pStyle w:val="Coverdetails"/>
                            </w:pPr>
                          </w:p>
                          <w:p w14:paraId="2935C771" w14:textId="77777777" w:rsidR="00794C04" w:rsidRDefault="00794C04" w:rsidP="00794C04">
                            <w:pPr>
                              <w:pStyle w:val="Coverdetails"/>
                            </w:pPr>
                          </w:p>
                          <w:p w14:paraId="0F30F373" w14:textId="77777777" w:rsidR="00794C04" w:rsidRPr="00FB70BF" w:rsidRDefault="00794C04" w:rsidP="00794C04">
                            <w:pPr>
                              <w:pStyle w:val="Coverdetails"/>
                            </w:pPr>
                          </w:p>
                          <w:p w14:paraId="63F83B7F" w14:textId="77777777" w:rsidR="00794C04" w:rsidRPr="005B7207" w:rsidRDefault="00794C04" w:rsidP="00794C04"/>
                          <w:p w14:paraId="450F643B" w14:textId="77777777" w:rsidR="00794C04" w:rsidRDefault="00794C04" w:rsidP="00794C04"/>
                          <w:p w14:paraId="7A851741" w14:textId="77777777" w:rsidR="00794C04" w:rsidRDefault="00794C04" w:rsidP="00794C04"/>
                          <w:p w14:paraId="5EDA0110" w14:textId="77777777" w:rsidR="00794C04" w:rsidRDefault="00794C04" w:rsidP="00794C04"/>
                          <w:p w14:paraId="6C67A4BE" w14:textId="77777777" w:rsidR="00794C04" w:rsidRDefault="00794C04" w:rsidP="00794C04">
                            <w:pPr>
                              <w:pStyle w:val="Heading1"/>
                            </w:pPr>
                          </w:p>
                          <w:p w14:paraId="5F27F65F" w14:textId="77777777" w:rsidR="00794C04" w:rsidRDefault="00794C04" w:rsidP="00794C04">
                            <w:pPr>
                              <w:pStyle w:val="Header1"/>
                            </w:pPr>
                            <w:bookmarkStart w:id="31" w:name="_Toc239694070"/>
                            <w:r>
                              <w:t>Data Cleaning Guidance:</w:t>
                            </w:r>
                            <w:bookmarkEnd w:id="31"/>
                          </w:p>
                          <w:p w14:paraId="1B238357" w14:textId="77777777" w:rsidR="00794C04" w:rsidRPr="003321BB" w:rsidRDefault="00794C04" w:rsidP="00794C04">
                            <w:pPr>
                              <w:pStyle w:val="Header1"/>
                            </w:pPr>
                            <w:bookmarkStart w:id="32" w:name="_Toc239694071"/>
                            <w:r>
                              <w:t>2025 NHS Maternity Survey</w:t>
                            </w:r>
                            <w:bookmarkEnd w:id="32"/>
                          </w:p>
                          <w:p w14:paraId="3C725881" w14:textId="77777777" w:rsidR="00794C04" w:rsidRPr="007A5651" w:rsidRDefault="00794C04" w:rsidP="00794C04">
                            <w:pPr>
                              <w:pStyle w:val="Coversummaryinfo"/>
                            </w:pPr>
                            <w:r>
                              <w:br/>
                              <w:t>April 2025</w:t>
                            </w:r>
                          </w:p>
                          <w:p w14:paraId="09BA13AD" w14:textId="77777777" w:rsidR="00794C04" w:rsidRPr="00177B36" w:rsidRDefault="00794C04" w:rsidP="00794C04">
                            <w:pPr>
                              <w:pStyle w:val="Coverdetails"/>
                            </w:pPr>
                          </w:p>
                          <w:p w14:paraId="429179E9" w14:textId="77777777" w:rsidR="00794C04" w:rsidRDefault="00794C04" w:rsidP="00794C04">
                            <w:pPr>
                              <w:pStyle w:val="Coverdetails"/>
                            </w:pPr>
                          </w:p>
                          <w:p w14:paraId="61FEC3F9" w14:textId="77777777" w:rsidR="00794C04" w:rsidRPr="00FB70BF" w:rsidRDefault="00794C04" w:rsidP="00794C04">
                            <w:pPr>
                              <w:pStyle w:val="Coverdetails"/>
                            </w:pPr>
                          </w:p>
                          <w:p w14:paraId="05B1099E" w14:textId="77777777" w:rsidR="00794C04" w:rsidRPr="005B7207" w:rsidRDefault="00794C04" w:rsidP="00794C04"/>
                          <w:p w14:paraId="73CAA3EC" w14:textId="77777777" w:rsidR="00794C04" w:rsidRDefault="00794C04" w:rsidP="00794C04"/>
                          <w:p w14:paraId="3FFF9769" w14:textId="77777777" w:rsidR="00794C04" w:rsidRDefault="00794C04" w:rsidP="00794C04"/>
                          <w:p w14:paraId="4B606897" w14:textId="77777777" w:rsidR="00794C04" w:rsidRDefault="00794C04" w:rsidP="00794C04"/>
                          <w:p w14:paraId="4C9953B4" w14:textId="77777777" w:rsidR="00794C04" w:rsidRPr="003A3D02" w:rsidRDefault="00794C04" w:rsidP="00794C04">
                            <w:pPr>
                              <w:pStyle w:val="Heading1"/>
                            </w:pPr>
                          </w:p>
                          <w:p w14:paraId="312CFAFB" w14:textId="77777777" w:rsidR="00794C04" w:rsidRPr="003A3D02" w:rsidRDefault="00794C04" w:rsidP="00794C04">
                            <w:pPr>
                              <w:rPr>
                                <w:color w:val="007B4E"/>
                                <w:sz w:val="40"/>
                                <w:szCs w:val="40"/>
                              </w:rPr>
                            </w:pPr>
                            <w:r w:rsidRPr="003A3D02">
                              <w:rPr>
                                <w:color w:val="007B4E"/>
                                <w:sz w:val="40"/>
                                <w:szCs w:val="40"/>
                              </w:rPr>
                              <w:t>Data Cleaning Guidance:</w:t>
                            </w:r>
                          </w:p>
                          <w:p w14:paraId="25A539D0" w14:textId="77777777" w:rsidR="00794C04" w:rsidRPr="003A3D02" w:rsidRDefault="00794C04" w:rsidP="00794C04">
                            <w:pPr>
                              <w:rPr>
                                <w:color w:val="007B4E"/>
                                <w:sz w:val="40"/>
                                <w:szCs w:val="40"/>
                              </w:rPr>
                            </w:pPr>
                            <w:r w:rsidRPr="003A3D02">
                              <w:rPr>
                                <w:color w:val="007B4E"/>
                                <w:sz w:val="40"/>
                                <w:szCs w:val="40"/>
                              </w:rPr>
                              <w:t>202</w:t>
                            </w:r>
                            <w:r>
                              <w:rPr>
                                <w:color w:val="007B4E"/>
                                <w:sz w:val="40"/>
                                <w:szCs w:val="40"/>
                              </w:rPr>
                              <w:t>6</w:t>
                            </w:r>
                            <w:r w:rsidRPr="003A3D02">
                              <w:rPr>
                                <w:color w:val="007B4E"/>
                                <w:sz w:val="40"/>
                                <w:szCs w:val="40"/>
                              </w:rPr>
                              <w:t xml:space="preserve"> </w:t>
                            </w:r>
                            <w:r>
                              <w:rPr>
                                <w:color w:val="007B4E"/>
                                <w:sz w:val="40"/>
                                <w:szCs w:val="40"/>
                              </w:rPr>
                              <w:t>Community Mental Health</w:t>
                            </w:r>
                            <w:r w:rsidRPr="003A3D02">
                              <w:rPr>
                                <w:color w:val="007B4E"/>
                                <w:sz w:val="40"/>
                                <w:szCs w:val="40"/>
                              </w:rPr>
                              <w:t xml:space="preserve"> Survey</w:t>
                            </w:r>
                          </w:p>
                          <w:p w14:paraId="4EA7B71B" w14:textId="77777777" w:rsidR="00794C04" w:rsidRPr="007A5651" w:rsidRDefault="00794C04" w:rsidP="00794C04">
                            <w:pPr>
                              <w:pStyle w:val="Coversummaryinfo"/>
                            </w:pPr>
                            <w:r>
                              <w:br/>
                              <w:t>August 2026</w:t>
                            </w:r>
                          </w:p>
                          <w:p w14:paraId="132858C9" w14:textId="77777777" w:rsidR="00794C04" w:rsidRPr="00177B36" w:rsidRDefault="00794C04" w:rsidP="00794C04">
                            <w:pPr>
                              <w:pStyle w:val="Coverdetails"/>
                            </w:pPr>
                          </w:p>
                          <w:p w14:paraId="0DE2BF8F" w14:textId="77777777" w:rsidR="00794C04" w:rsidRDefault="00794C04" w:rsidP="00794C04">
                            <w:pPr>
                              <w:pStyle w:val="Coverdetails"/>
                            </w:pPr>
                          </w:p>
                          <w:p w14:paraId="4EDB8EB1" w14:textId="77777777" w:rsidR="00794C04" w:rsidRPr="00FB70BF" w:rsidRDefault="00794C04" w:rsidP="00794C04">
                            <w:pPr>
                              <w:pStyle w:val="Coverdetails"/>
                            </w:pPr>
                          </w:p>
                          <w:p w14:paraId="57FDE98D" w14:textId="77777777" w:rsidR="00794C04" w:rsidRPr="005B7207" w:rsidRDefault="00794C04" w:rsidP="00794C04"/>
                          <w:p w14:paraId="42F5AA7A" w14:textId="77777777" w:rsidR="00794C04" w:rsidRDefault="00794C04" w:rsidP="00794C04"/>
                          <w:p w14:paraId="6599E582" w14:textId="77777777" w:rsidR="00794C04" w:rsidRDefault="00794C04" w:rsidP="00794C04"/>
                          <w:p w14:paraId="5C06883D" w14:textId="77777777" w:rsidR="00794C04" w:rsidRDefault="00794C04" w:rsidP="00794C04"/>
                          <w:p w14:paraId="01A5681A" w14:textId="77777777" w:rsidR="00794C04" w:rsidRDefault="00794C04" w:rsidP="00794C04">
                            <w:pPr>
                              <w:pStyle w:val="Heading1"/>
                            </w:pPr>
                          </w:p>
                          <w:p w14:paraId="41975C0D" w14:textId="77777777" w:rsidR="00794C04" w:rsidRDefault="00794C04" w:rsidP="00794C04">
                            <w:pPr>
                              <w:pStyle w:val="Header1"/>
                            </w:pPr>
                            <w:bookmarkStart w:id="33" w:name="_Toc239694072"/>
                            <w:r>
                              <w:t>Data Cleaning Guidance:</w:t>
                            </w:r>
                            <w:bookmarkEnd w:id="33"/>
                          </w:p>
                          <w:p w14:paraId="66B337D0" w14:textId="77777777" w:rsidR="00794C04" w:rsidRPr="003321BB" w:rsidRDefault="00794C04" w:rsidP="00794C04">
                            <w:pPr>
                              <w:pStyle w:val="Header1"/>
                            </w:pPr>
                            <w:bookmarkStart w:id="34" w:name="_Toc239694073"/>
                            <w:r>
                              <w:t>2025 NHS Maternity Survey</w:t>
                            </w:r>
                            <w:bookmarkEnd w:id="34"/>
                          </w:p>
                          <w:p w14:paraId="04710ABF" w14:textId="77777777" w:rsidR="00794C04" w:rsidRPr="007A5651" w:rsidRDefault="00794C04" w:rsidP="00794C04">
                            <w:pPr>
                              <w:pStyle w:val="Coversummaryinfo"/>
                            </w:pPr>
                            <w:r>
                              <w:br/>
                              <w:t>April 2025</w:t>
                            </w:r>
                          </w:p>
                          <w:p w14:paraId="7FB5EF3D" w14:textId="77777777" w:rsidR="00794C04" w:rsidRPr="00177B36" w:rsidRDefault="00794C04" w:rsidP="00794C04">
                            <w:pPr>
                              <w:pStyle w:val="Coverdetails"/>
                            </w:pPr>
                          </w:p>
                          <w:p w14:paraId="01A7FDA9" w14:textId="77777777" w:rsidR="00794C04" w:rsidRDefault="00794C04" w:rsidP="00794C04">
                            <w:pPr>
                              <w:pStyle w:val="Coverdetails"/>
                            </w:pPr>
                          </w:p>
                          <w:p w14:paraId="24BAF1AC" w14:textId="77777777" w:rsidR="00794C04" w:rsidRPr="00FB70BF" w:rsidRDefault="00794C04" w:rsidP="00794C04">
                            <w:pPr>
                              <w:pStyle w:val="Coverdetails"/>
                            </w:pPr>
                          </w:p>
                          <w:p w14:paraId="32D60C95" w14:textId="77777777" w:rsidR="00794C04" w:rsidRPr="005B7207" w:rsidRDefault="00794C04" w:rsidP="00794C04"/>
                          <w:p w14:paraId="58AD7ED7" w14:textId="77777777" w:rsidR="00794C04" w:rsidRDefault="00794C04" w:rsidP="00794C04"/>
                          <w:p w14:paraId="12E7E3F9" w14:textId="77777777" w:rsidR="00794C04" w:rsidRDefault="00794C04" w:rsidP="00794C04"/>
                          <w:p w14:paraId="65218BCA" w14:textId="77777777" w:rsidR="00794C04" w:rsidRDefault="00794C04" w:rsidP="00794C04"/>
                          <w:p w14:paraId="52FCB766" w14:textId="77777777" w:rsidR="00794C04" w:rsidRPr="003A3D02" w:rsidRDefault="00794C04" w:rsidP="00794C04">
                            <w:pPr>
                              <w:pStyle w:val="Heading1"/>
                            </w:pPr>
                          </w:p>
                          <w:p w14:paraId="441496ED" w14:textId="77777777" w:rsidR="00794C04" w:rsidRPr="003A3D02" w:rsidRDefault="00794C04" w:rsidP="00794C04">
                            <w:pPr>
                              <w:rPr>
                                <w:color w:val="007B4E"/>
                                <w:sz w:val="40"/>
                                <w:szCs w:val="40"/>
                              </w:rPr>
                            </w:pPr>
                            <w:r w:rsidRPr="003A3D02">
                              <w:rPr>
                                <w:color w:val="007B4E"/>
                                <w:sz w:val="40"/>
                                <w:szCs w:val="40"/>
                              </w:rPr>
                              <w:t>Data Cleaning Guidance:</w:t>
                            </w:r>
                          </w:p>
                          <w:p w14:paraId="64EED7E3" w14:textId="77777777" w:rsidR="00794C04" w:rsidRPr="003A3D02" w:rsidRDefault="00794C04" w:rsidP="00794C04">
                            <w:pPr>
                              <w:rPr>
                                <w:color w:val="007B4E"/>
                                <w:sz w:val="40"/>
                                <w:szCs w:val="40"/>
                              </w:rPr>
                            </w:pPr>
                            <w:r w:rsidRPr="003A3D02">
                              <w:rPr>
                                <w:color w:val="007B4E"/>
                                <w:sz w:val="40"/>
                                <w:szCs w:val="40"/>
                              </w:rPr>
                              <w:t>202</w:t>
                            </w:r>
                            <w:r>
                              <w:rPr>
                                <w:color w:val="007B4E"/>
                                <w:sz w:val="40"/>
                                <w:szCs w:val="40"/>
                              </w:rPr>
                              <w:t>6</w:t>
                            </w:r>
                            <w:r w:rsidRPr="003A3D02">
                              <w:rPr>
                                <w:color w:val="007B4E"/>
                                <w:sz w:val="40"/>
                                <w:szCs w:val="40"/>
                              </w:rPr>
                              <w:t xml:space="preserve"> </w:t>
                            </w:r>
                            <w:r>
                              <w:rPr>
                                <w:color w:val="007B4E"/>
                                <w:sz w:val="40"/>
                                <w:szCs w:val="40"/>
                              </w:rPr>
                              <w:t>Community Mental Health</w:t>
                            </w:r>
                            <w:r w:rsidRPr="003A3D02">
                              <w:rPr>
                                <w:color w:val="007B4E"/>
                                <w:sz w:val="40"/>
                                <w:szCs w:val="40"/>
                              </w:rPr>
                              <w:t xml:space="preserve"> Survey</w:t>
                            </w:r>
                          </w:p>
                          <w:p w14:paraId="39DD1ED8" w14:textId="77777777" w:rsidR="00794C04" w:rsidRPr="007A5651" w:rsidRDefault="00794C04" w:rsidP="00794C04">
                            <w:pPr>
                              <w:pStyle w:val="Coversummaryinfo"/>
                            </w:pPr>
                            <w:r>
                              <w:br/>
                              <w:t>August 2026</w:t>
                            </w:r>
                          </w:p>
                          <w:p w14:paraId="72F51636" w14:textId="77777777" w:rsidR="00794C04" w:rsidRPr="00177B36" w:rsidRDefault="00794C04" w:rsidP="00794C04">
                            <w:pPr>
                              <w:pStyle w:val="Coverdetails"/>
                            </w:pPr>
                          </w:p>
                          <w:p w14:paraId="3F621C57" w14:textId="77777777" w:rsidR="00794C04" w:rsidRDefault="00794C04" w:rsidP="00794C04">
                            <w:pPr>
                              <w:pStyle w:val="Coverdetails"/>
                            </w:pPr>
                          </w:p>
                          <w:p w14:paraId="31E5FFDC" w14:textId="77777777" w:rsidR="00794C04" w:rsidRPr="00FB70BF" w:rsidRDefault="00794C04" w:rsidP="00794C04">
                            <w:pPr>
                              <w:pStyle w:val="Coverdetails"/>
                            </w:pPr>
                          </w:p>
                          <w:p w14:paraId="5F9574FC" w14:textId="77777777" w:rsidR="00794C04" w:rsidRPr="005B7207" w:rsidRDefault="00794C04" w:rsidP="00794C04"/>
                          <w:p w14:paraId="03B5CE21" w14:textId="77777777" w:rsidR="00794C04" w:rsidRDefault="00794C04" w:rsidP="00794C04"/>
                          <w:p w14:paraId="70B16EA6" w14:textId="77777777" w:rsidR="00794C04" w:rsidRDefault="00794C04" w:rsidP="00794C04"/>
                          <w:p w14:paraId="61EECC04" w14:textId="77777777" w:rsidR="00794C04" w:rsidRDefault="00794C04" w:rsidP="00794C04"/>
                          <w:p w14:paraId="21159D15" w14:textId="77777777" w:rsidR="00794C04" w:rsidRDefault="00794C04" w:rsidP="00794C04">
                            <w:pPr>
                              <w:pStyle w:val="Heading1"/>
                            </w:pPr>
                          </w:p>
                          <w:p w14:paraId="5537EA1F" w14:textId="77777777" w:rsidR="00794C04" w:rsidRDefault="00794C04" w:rsidP="00794C04">
                            <w:pPr>
                              <w:pStyle w:val="Header1"/>
                            </w:pPr>
                            <w:bookmarkStart w:id="35" w:name="_Toc239694074"/>
                            <w:r>
                              <w:t>Data Cleaning Guidance:</w:t>
                            </w:r>
                            <w:bookmarkEnd w:id="35"/>
                          </w:p>
                          <w:p w14:paraId="5D1D89A4" w14:textId="77777777" w:rsidR="00794C04" w:rsidRPr="003321BB" w:rsidRDefault="00794C04" w:rsidP="00794C04">
                            <w:pPr>
                              <w:pStyle w:val="Header1"/>
                            </w:pPr>
                            <w:bookmarkStart w:id="36" w:name="_Toc239694075"/>
                            <w:r>
                              <w:t>2025 NHS Maternity Survey</w:t>
                            </w:r>
                            <w:bookmarkEnd w:id="36"/>
                          </w:p>
                          <w:p w14:paraId="51364560" w14:textId="77777777" w:rsidR="00794C04" w:rsidRPr="007A5651" w:rsidRDefault="00794C04" w:rsidP="00794C04">
                            <w:pPr>
                              <w:pStyle w:val="Coversummaryinfo"/>
                            </w:pPr>
                            <w:r>
                              <w:br/>
                              <w:t>April 2025</w:t>
                            </w:r>
                          </w:p>
                          <w:p w14:paraId="2A1043D3" w14:textId="77777777" w:rsidR="00794C04" w:rsidRPr="00177B36" w:rsidRDefault="00794C04" w:rsidP="00794C04">
                            <w:pPr>
                              <w:pStyle w:val="Coverdetails"/>
                            </w:pPr>
                          </w:p>
                          <w:p w14:paraId="4D06C839" w14:textId="77777777" w:rsidR="00794C04" w:rsidRDefault="00794C04" w:rsidP="00794C04">
                            <w:pPr>
                              <w:pStyle w:val="Coverdetails"/>
                            </w:pPr>
                          </w:p>
                          <w:p w14:paraId="183C12FE" w14:textId="77777777" w:rsidR="00794C04" w:rsidRPr="00FB70BF" w:rsidRDefault="00794C04" w:rsidP="00794C04">
                            <w:pPr>
                              <w:pStyle w:val="Coverdetails"/>
                            </w:pPr>
                          </w:p>
                          <w:p w14:paraId="53B15D69" w14:textId="77777777" w:rsidR="00794C04" w:rsidRPr="005B7207" w:rsidRDefault="00794C04" w:rsidP="00794C04"/>
                          <w:p w14:paraId="56595564" w14:textId="77777777" w:rsidR="00794C04" w:rsidRDefault="00794C04" w:rsidP="00794C04"/>
                          <w:p w14:paraId="3C2DCBC6" w14:textId="77777777" w:rsidR="00794C04" w:rsidRDefault="00794C04" w:rsidP="00794C04"/>
                          <w:p w14:paraId="43EF3ABA" w14:textId="77777777" w:rsidR="00794C04" w:rsidRDefault="00794C04" w:rsidP="00794C04"/>
                          <w:p w14:paraId="4BACDC91" w14:textId="77777777" w:rsidR="00794C04" w:rsidRPr="003A3D02" w:rsidRDefault="00794C04" w:rsidP="00794C04">
                            <w:pPr>
                              <w:pStyle w:val="Heading1"/>
                            </w:pPr>
                          </w:p>
                          <w:p w14:paraId="41968F33" w14:textId="77777777" w:rsidR="00794C04" w:rsidRPr="003A3D02" w:rsidRDefault="00794C04" w:rsidP="00794C04">
                            <w:pPr>
                              <w:rPr>
                                <w:color w:val="007B4E"/>
                                <w:sz w:val="40"/>
                                <w:szCs w:val="40"/>
                              </w:rPr>
                            </w:pPr>
                            <w:r w:rsidRPr="003A3D02">
                              <w:rPr>
                                <w:color w:val="007B4E"/>
                                <w:sz w:val="40"/>
                                <w:szCs w:val="40"/>
                              </w:rPr>
                              <w:t>Data Cleaning Guidance:</w:t>
                            </w:r>
                          </w:p>
                          <w:p w14:paraId="48008047" w14:textId="77777777" w:rsidR="00794C04" w:rsidRPr="003A3D02" w:rsidRDefault="00794C04" w:rsidP="00794C04">
                            <w:pPr>
                              <w:rPr>
                                <w:color w:val="007B4E"/>
                                <w:sz w:val="40"/>
                                <w:szCs w:val="40"/>
                              </w:rPr>
                            </w:pPr>
                            <w:r w:rsidRPr="003A3D02">
                              <w:rPr>
                                <w:color w:val="007B4E"/>
                                <w:sz w:val="40"/>
                                <w:szCs w:val="40"/>
                              </w:rPr>
                              <w:t>202</w:t>
                            </w:r>
                            <w:r>
                              <w:rPr>
                                <w:color w:val="007B4E"/>
                                <w:sz w:val="40"/>
                                <w:szCs w:val="40"/>
                              </w:rPr>
                              <w:t>6</w:t>
                            </w:r>
                            <w:r w:rsidRPr="003A3D02">
                              <w:rPr>
                                <w:color w:val="007B4E"/>
                                <w:sz w:val="40"/>
                                <w:szCs w:val="40"/>
                              </w:rPr>
                              <w:t xml:space="preserve"> </w:t>
                            </w:r>
                            <w:r>
                              <w:rPr>
                                <w:color w:val="007B4E"/>
                                <w:sz w:val="40"/>
                                <w:szCs w:val="40"/>
                              </w:rPr>
                              <w:t>Community Mental Health</w:t>
                            </w:r>
                            <w:r w:rsidRPr="003A3D02">
                              <w:rPr>
                                <w:color w:val="007B4E"/>
                                <w:sz w:val="40"/>
                                <w:szCs w:val="40"/>
                              </w:rPr>
                              <w:t xml:space="preserve"> Survey</w:t>
                            </w:r>
                          </w:p>
                          <w:p w14:paraId="5645FB15" w14:textId="77777777" w:rsidR="00794C04" w:rsidRPr="007A5651" w:rsidRDefault="00794C04" w:rsidP="00794C04">
                            <w:pPr>
                              <w:pStyle w:val="Coversummaryinfo"/>
                            </w:pPr>
                            <w:r>
                              <w:br/>
                              <w:t>August 2026</w:t>
                            </w:r>
                          </w:p>
                          <w:p w14:paraId="55BE45EB" w14:textId="77777777" w:rsidR="00794C04" w:rsidRPr="00177B36" w:rsidRDefault="00794C04" w:rsidP="00794C04">
                            <w:pPr>
                              <w:pStyle w:val="Coverdetails"/>
                            </w:pPr>
                          </w:p>
                          <w:p w14:paraId="7F8D3AC8" w14:textId="77777777" w:rsidR="00794C04" w:rsidRDefault="00794C04" w:rsidP="00794C04">
                            <w:pPr>
                              <w:pStyle w:val="Coverdetails"/>
                            </w:pPr>
                          </w:p>
                          <w:p w14:paraId="681518DE" w14:textId="77777777" w:rsidR="00794C04" w:rsidRPr="00FB70BF" w:rsidRDefault="00794C04" w:rsidP="00794C04">
                            <w:pPr>
                              <w:pStyle w:val="Coverdetails"/>
                            </w:pPr>
                          </w:p>
                          <w:p w14:paraId="0C67F390" w14:textId="77777777" w:rsidR="00794C04" w:rsidRPr="005B7207" w:rsidRDefault="00794C04" w:rsidP="00794C04"/>
                          <w:p w14:paraId="0AF798E8" w14:textId="77777777" w:rsidR="00794C04" w:rsidRDefault="00794C04" w:rsidP="00794C04"/>
                          <w:p w14:paraId="57B1BB98" w14:textId="77777777" w:rsidR="00794C04" w:rsidRDefault="00794C04" w:rsidP="00794C04"/>
                          <w:p w14:paraId="5876A2B7" w14:textId="77777777" w:rsidR="00794C04" w:rsidRDefault="00794C04" w:rsidP="00794C04"/>
                          <w:p w14:paraId="5A4D20EB" w14:textId="77777777" w:rsidR="00794C04" w:rsidRDefault="00794C04" w:rsidP="00794C04">
                            <w:pPr>
                              <w:pStyle w:val="Heading1"/>
                            </w:pPr>
                          </w:p>
                          <w:p w14:paraId="5BF4BA6D" w14:textId="77777777" w:rsidR="00794C04" w:rsidRDefault="00794C04" w:rsidP="00794C04">
                            <w:pPr>
                              <w:pStyle w:val="Header1"/>
                            </w:pPr>
                            <w:bookmarkStart w:id="37" w:name="_Toc239694076"/>
                            <w:r>
                              <w:t>Data Cleaning Guidance:</w:t>
                            </w:r>
                            <w:bookmarkEnd w:id="37"/>
                          </w:p>
                          <w:p w14:paraId="56A0C662" w14:textId="77777777" w:rsidR="00794C04" w:rsidRPr="003321BB" w:rsidRDefault="00794C04" w:rsidP="00794C04">
                            <w:pPr>
                              <w:pStyle w:val="Header1"/>
                            </w:pPr>
                            <w:bookmarkStart w:id="38" w:name="_Toc239694077"/>
                            <w:r>
                              <w:t>2025 NHS Maternity Survey</w:t>
                            </w:r>
                            <w:bookmarkEnd w:id="38"/>
                          </w:p>
                          <w:p w14:paraId="70E76ED2" w14:textId="77777777" w:rsidR="00794C04" w:rsidRPr="007A5651" w:rsidRDefault="00794C04" w:rsidP="00794C04">
                            <w:pPr>
                              <w:pStyle w:val="Coversummaryinfo"/>
                            </w:pPr>
                            <w:r>
                              <w:br/>
                              <w:t>April 2025</w:t>
                            </w:r>
                          </w:p>
                          <w:p w14:paraId="79936A98" w14:textId="77777777" w:rsidR="00794C04" w:rsidRPr="00177B36" w:rsidRDefault="00794C04" w:rsidP="00794C04">
                            <w:pPr>
                              <w:pStyle w:val="Coverdetails"/>
                            </w:pPr>
                          </w:p>
                          <w:p w14:paraId="276D303F" w14:textId="77777777" w:rsidR="00794C04" w:rsidRDefault="00794C04" w:rsidP="00794C04">
                            <w:pPr>
                              <w:pStyle w:val="Coverdetails"/>
                            </w:pPr>
                          </w:p>
                          <w:p w14:paraId="22E0B170" w14:textId="77777777" w:rsidR="00794C04" w:rsidRPr="00FB70BF" w:rsidRDefault="00794C04" w:rsidP="00794C04">
                            <w:pPr>
                              <w:pStyle w:val="Coverdetails"/>
                            </w:pPr>
                          </w:p>
                          <w:p w14:paraId="2103D348" w14:textId="77777777" w:rsidR="00794C04" w:rsidRPr="005B7207" w:rsidRDefault="00794C04" w:rsidP="00794C04"/>
                          <w:p w14:paraId="2ACD3079" w14:textId="77777777" w:rsidR="00794C04" w:rsidRDefault="00794C04" w:rsidP="00794C04"/>
                          <w:p w14:paraId="1CC95818" w14:textId="77777777" w:rsidR="00794C04" w:rsidRDefault="00794C04" w:rsidP="00794C04"/>
                          <w:p w14:paraId="734544CB" w14:textId="77777777" w:rsidR="00794C04" w:rsidRDefault="00794C04" w:rsidP="00794C04"/>
                          <w:p w14:paraId="436D02CD" w14:textId="77777777" w:rsidR="00794C04" w:rsidRPr="003A3D02" w:rsidRDefault="00794C04" w:rsidP="00794C04">
                            <w:pPr>
                              <w:pStyle w:val="Heading1"/>
                            </w:pPr>
                          </w:p>
                          <w:p w14:paraId="48115168" w14:textId="77777777" w:rsidR="00794C04" w:rsidRPr="003A3D02" w:rsidRDefault="00794C04" w:rsidP="00794C04">
                            <w:pPr>
                              <w:rPr>
                                <w:color w:val="007B4E"/>
                                <w:sz w:val="40"/>
                                <w:szCs w:val="40"/>
                              </w:rPr>
                            </w:pPr>
                            <w:r w:rsidRPr="003A3D02">
                              <w:rPr>
                                <w:color w:val="007B4E"/>
                                <w:sz w:val="40"/>
                                <w:szCs w:val="40"/>
                              </w:rPr>
                              <w:t>Data Cleaning Guidance:</w:t>
                            </w:r>
                          </w:p>
                          <w:p w14:paraId="5B6CE1F0" w14:textId="77777777" w:rsidR="00794C04" w:rsidRPr="003A3D02" w:rsidRDefault="00794C04" w:rsidP="00794C04">
                            <w:pPr>
                              <w:rPr>
                                <w:color w:val="007B4E"/>
                                <w:sz w:val="40"/>
                                <w:szCs w:val="40"/>
                              </w:rPr>
                            </w:pPr>
                            <w:r w:rsidRPr="003A3D02">
                              <w:rPr>
                                <w:color w:val="007B4E"/>
                                <w:sz w:val="40"/>
                                <w:szCs w:val="40"/>
                              </w:rPr>
                              <w:t>202</w:t>
                            </w:r>
                            <w:r>
                              <w:rPr>
                                <w:color w:val="007B4E"/>
                                <w:sz w:val="40"/>
                                <w:szCs w:val="40"/>
                              </w:rPr>
                              <w:t>6</w:t>
                            </w:r>
                            <w:r w:rsidRPr="003A3D02">
                              <w:rPr>
                                <w:color w:val="007B4E"/>
                                <w:sz w:val="40"/>
                                <w:szCs w:val="40"/>
                              </w:rPr>
                              <w:t xml:space="preserve"> </w:t>
                            </w:r>
                            <w:r>
                              <w:rPr>
                                <w:color w:val="007B4E"/>
                                <w:sz w:val="40"/>
                                <w:szCs w:val="40"/>
                              </w:rPr>
                              <w:t>Community Mental Health</w:t>
                            </w:r>
                            <w:r w:rsidRPr="003A3D02">
                              <w:rPr>
                                <w:color w:val="007B4E"/>
                                <w:sz w:val="40"/>
                                <w:szCs w:val="40"/>
                              </w:rPr>
                              <w:t xml:space="preserve"> Survey</w:t>
                            </w:r>
                          </w:p>
                          <w:p w14:paraId="7B24A840" w14:textId="77777777" w:rsidR="00794C04" w:rsidRPr="007A5651" w:rsidRDefault="00794C04" w:rsidP="00794C04">
                            <w:pPr>
                              <w:pStyle w:val="Coversummaryinfo"/>
                            </w:pPr>
                            <w:r>
                              <w:br/>
                              <w:t>August 2026</w:t>
                            </w:r>
                          </w:p>
                          <w:p w14:paraId="485786F3" w14:textId="77777777" w:rsidR="00794C04" w:rsidRPr="00177B36" w:rsidRDefault="00794C04" w:rsidP="00794C04">
                            <w:pPr>
                              <w:pStyle w:val="Coverdetails"/>
                            </w:pPr>
                          </w:p>
                          <w:p w14:paraId="60E1011A" w14:textId="77777777" w:rsidR="00794C04" w:rsidRDefault="00794C04" w:rsidP="00794C04">
                            <w:pPr>
                              <w:pStyle w:val="Coverdetails"/>
                            </w:pPr>
                          </w:p>
                          <w:p w14:paraId="32F420B5" w14:textId="77777777" w:rsidR="00794C04" w:rsidRPr="00FB70BF" w:rsidRDefault="00794C04" w:rsidP="00794C04">
                            <w:pPr>
                              <w:pStyle w:val="Coverdetails"/>
                            </w:pPr>
                          </w:p>
                          <w:p w14:paraId="5A97868F" w14:textId="77777777" w:rsidR="00794C04" w:rsidRPr="005B7207" w:rsidRDefault="00794C04" w:rsidP="00794C04"/>
                          <w:p w14:paraId="02120EBE" w14:textId="77777777" w:rsidR="00794C04" w:rsidRDefault="00794C04" w:rsidP="00794C04"/>
                          <w:p w14:paraId="09CC4CFE" w14:textId="77777777" w:rsidR="00794C04" w:rsidRDefault="00794C04" w:rsidP="00794C04"/>
                          <w:p w14:paraId="7DB26811" w14:textId="77777777" w:rsidR="00794C04" w:rsidRDefault="00794C04" w:rsidP="00794C04"/>
                          <w:p w14:paraId="404F4310" w14:textId="77777777" w:rsidR="00794C04" w:rsidRDefault="00794C04" w:rsidP="00794C04">
                            <w:pPr>
                              <w:pStyle w:val="Heading1"/>
                            </w:pPr>
                          </w:p>
                          <w:p w14:paraId="3BCC80EC" w14:textId="77777777" w:rsidR="00794C04" w:rsidRDefault="00794C04" w:rsidP="00794C04">
                            <w:pPr>
                              <w:pStyle w:val="Header1"/>
                            </w:pPr>
                            <w:bookmarkStart w:id="39" w:name="_Toc239694078"/>
                            <w:r>
                              <w:t>Data Cleaning Guidance:</w:t>
                            </w:r>
                            <w:bookmarkEnd w:id="39"/>
                          </w:p>
                          <w:p w14:paraId="2F7ABBD8" w14:textId="77777777" w:rsidR="00794C04" w:rsidRPr="003321BB" w:rsidRDefault="00794C04" w:rsidP="00794C04">
                            <w:pPr>
                              <w:pStyle w:val="Header1"/>
                            </w:pPr>
                            <w:bookmarkStart w:id="40" w:name="_Toc239694079"/>
                            <w:r>
                              <w:t>2025 NHS Maternity Survey</w:t>
                            </w:r>
                            <w:bookmarkEnd w:id="40"/>
                          </w:p>
                          <w:p w14:paraId="12852CB5" w14:textId="77777777" w:rsidR="00794C04" w:rsidRPr="007A5651" w:rsidRDefault="00794C04" w:rsidP="00794C04">
                            <w:pPr>
                              <w:pStyle w:val="Coversummaryinfo"/>
                            </w:pPr>
                            <w:r>
                              <w:br/>
                              <w:t>April 2025</w:t>
                            </w:r>
                          </w:p>
                          <w:p w14:paraId="1A10CA10" w14:textId="77777777" w:rsidR="00794C04" w:rsidRPr="00177B36" w:rsidRDefault="00794C04" w:rsidP="00794C04">
                            <w:pPr>
                              <w:pStyle w:val="Coverdetails"/>
                            </w:pPr>
                          </w:p>
                          <w:p w14:paraId="11248508" w14:textId="77777777" w:rsidR="00794C04" w:rsidRDefault="00794C04" w:rsidP="00794C04">
                            <w:pPr>
                              <w:pStyle w:val="Coverdetails"/>
                            </w:pPr>
                          </w:p>
                          <w:p w14:paraId="411046BE" w14:textId="77777777" w:rsidR="00794C04" w:rsidRPr="00FB70BF" w:rsidRDefault="00794C04" w:rsidP="00794C04">
                            <w:pPr>
                              <w:pStyle w:val="Coverdetails"/>
                            </w:pPr>
                          </w:p>
                          <w:p w14:paraId="2876C1C3" w14:textId="77777777" w:rsidR="00794C04" w:rsidRPr="005B7207" w:rsidRDefault="00794C04" w:rsidP="00794C04"/>
                          <w:p w14:paraId="6EF42E67" w14:textId="77777777" w:rsidR="00794C04" w:rsidRDefault="00794C04" w:rsidP="00794C04"/>
                          <w:p w14:paraId="28A51A15" w14:textId="77777777" w:rsidR="00794C04" w:rsidRDefault="00794C04" w:rsidP="00794C04"/>
                          <w:p w14:paraId="60E66A6C" w14:textId="77777777" w:rsidR="00794C04" w:rsidRDefault="00794C04" w:rsidP="00794C04"/>
                          <w:p w14:paraId="028DA66D" w14:textId="77777777" w:rsidR="00794C04" w:rsidRPr="003A3D02" w:rsidRDefault="00794C04" w:rsidP="00794C04">
                            <w:pPr>
                              <w:pStyle w:val="Heading1"/>
                            </w:pPr>
                          </w:p>
                          <w:p w14:paraId="0F365A60" w14:textId="77777777" w:rsidR="00794C04" w:rsidRPr="003A3D02" w:rsidRDefault="00794C04" w:rsidP="00794C04">
                            <w:pPr>
                              <w:rPr>
                                <w:color w:val="007B4E"/>
                                <w:sz w:val="40"/>
                                <w:szCs w:val="40"/>
                              </w:rPr>
                            </w:pPr>
                            <w:r w:rsidRPr="003A3D02">
                              <w:rPr>
                                <w:color w:val="007B4E"/>
                                <w:sz w:val="40"/>
                                <w:szCs w:val="40"/>
                              </w:rPr>
                              <w:t>Data Cleaning Guidance:</w:t>
                            </w:r>
                          </w:p>
                          <w:p w14:paraId="3335BFE3" w14:textId="77777777" w:rsidR="00794C04" w:rsidRPr="003A3D02" w:rsidRDefault="00794C04" w:rsidP="00794C04">
                            <w:pPr>
                              <w:rPr>
                                <w:color w:val="007B4E"/>
                                <w:sz w:val="40"/>
                                <w:szCs w:val="40"/>
                              </w:rPr>
                            </w:pPr>
                            <w:r w:rsidRPr="003A3D02">
                              <w:rPr>
                                <w:color w:val="007B4E"/>
                                <w:sz w:val="40"/>
                                <w:szCs w:val="40"/>
                              </w:rPr>
                              <w:t>202</w:t>
                            </w:r>
                            <w:r>
                              <w:rPr>
                                <w:color w:val="007B4E"/>
                                <w:sz w:val="40"/>
                                <w:szCs w:val="40"/>
                              </w:rPr>
                              <w:t>6</w:t>
                            </w:r>
                            <w:r w:rsidRPr="003A3D02">
                              <w:rPr>
                                <w:color w:val="007B4E"/>
                                <w:sz w:val="40"/>
                                <w:szCs w:val="40"/>
                              </w:rPr>
                              <w:t xml:space="preserve"> </w:t>
                            </w:r>
                            <w:r>
                              <w:rPr>
                                <w:color w:val="007B4E"/>
                                <w:sz w:val="40"/>
                                <w:szCs w:val="40"/>
                              </w:rPr>
                              <w:t>Community Mental Health</w:t>
                            </w:r>
                            <w:r w:rsidRPr="003A3D02">
                              <w:rPr>
                                <w:color w:val="007B4E"/>
                                <w:sz w:val="40"/>
                                <w:szCs w:val="40"/>
                              </w:rPr>
                              <w:t xml:space="preserve"> Survey</w:t>
                            </w:r>
                          </w:p>
                          <w:p w14:paraId="300F3BFC" w14:textId="77777777" w:rsidR="00794C04" w:rsidRPr="007A5651" w:rsidRDefault="00794C04" w:rsidP="00794C04">
                            <w:pPr>
                              <w:pStyle w:val="Coversummaryinfo"/>
                            </w:pPr>
                            <w:r>
                              <w:br/>
                              <w:t>August 2026</w:t>
                            </w:r>
                          </w:p>
                          <w:p w14:paraId="537D0830" w14:textId="77777777" w:rsidR="00794C04" w:rsidRPr="00177B36" w:rsidRDefault="00794C04" w:rsidP="00794C04">
                            <w:pPr>
                              <w:pStyle w:val="Coverdetails"/>
                            </w:pPr>
                          </w:p>
                          <w:p w14:paraId="7EB00AE0" w14:textId="77777777" w:rsidR="00794C04" w:rsidRDefault="00794C04" w:rsidP="00794C04">
                            <w:pPr>
                              <w:pStyle w:val="Coverdetails"/>
                            </w:pPr>
                          </w:p>
                          <w:p w14:paraId="429E33BA" w14:textId="77777777" w:rsidR="00794C04" w:rsidRPr="00FB70BF" w:rsidRDefault="00794C04" w:rsidP="00794C04">
                            <w:pPr>
                              <w:pStyle w:val="Coverdetails"/>
                            </w:pPr>
                          </w:p>
                          <w:p w14:paraId="4A334641" w14:textId="77777777" w:rsidR="00794C04" w:rsidRPr="005B7207" w:rsidRDefault="00794C04" w:rsidP="00794C04"/>
                          <w:p w14:paraId="2C1B03BB" w14:textId="77777777" w:rsidR="00794C04" w:rsidRDefault="00794C04" w:rsidP="00794C04"/>
                          <w:p w14:paraId="236AE7CA" w14:textId="77777777" w:rsidR="00794C04" w:rsidRDefault="00794C04" w:rsidP="00794C04"/>
                          <w:p w14:paraId="574AF577" w14:textId="77777777" w:rsidR="00794C04" w:rsidRDefault="00794C04" w:rsidP="00794C04"/>
                          <w:p w14:paraId="71B7C233" w14:textId="77777777" w:rsidR="00794C04" w:rsidRDefault="00794C04" w:rsidP="00794C04">
                            <w:pPr>
                              <w:pStyle w:val="Heading1"/>
                            </w:pPr>
                          </w:p>
                          <w:p w14:paraId="31A214EA" w14:textId="77777777" w:rsidR="00794C04" w:rsidRDefault="00794C04" w:rsidP="00794C04">
                            <w:pPr>
                              <w:pStyle w:val="Header1"/>
                            </w:pPr>
                            <w:bookmarkStart w:id="41" w:name="_Toc239694080"/>
                            <w:r>
                              <w:t>Data Cleaning Guidance:</w:t>
                            </w:r>
                            <w:bookmarkEnd w:id="41"/>
                          </w:p>
                          <w:p w14:paraId="32092E8C" w14:textId="77777777" w:rsidR="00794C04" w:rsidRPr="003321BB" w:rsidRDefault="00794C04" w:rsidP="00794C04">
                            <w:pPr>
                              <w:pStyle w:val="Header1"/>
                            </w:pPr>
                            <w:bookmarkStart w:id="42" w:name="_Toc239694081"/>
                            <w:r>
                              <w:t>2025 NHS Maternity Survey</w:t>
                            </w:r>
                            <w:bookmarkEnd w:id="42"/>
                          </w:p>
                          <w:p w14:paraId="254B8D06" w14:textId="77777777" w:rsidR="00794C04" w:rsidRPr="007A5651" w:rsidRDefault="00794C04" w:rsidP="00794C04">
                            <w:pPr>
                              <w:pStyle w:val="Coversummaryinfo"/>
                            </w:pPr>
                            <w:r>
                              <w:br/>
                              <w:t>April 2025</w:t>
                            </w:r>
                          </w:p>
                          <w:p w14:paraId="5E6DE2B0" w14:textId="77777777" w:rsidR="00794C04" w:rsidRPr="00177B36" w:rsidRDefault="00794C04" w:rsidP="00794C04">
                            <w:pPr>
                              <w:pStyle w:val="Coverdetails"/>
                            </w:pPr>
                          </w:p>
                          <w:p w14:paraId="389E6D07" w14:textId="77777777" w:rsidR="00794C04" w:rsidRDefault="00794C04" w:rsidP="00794C04">
                            <w:pPr>
                              <w:pStyle w:val="Coverdetails"/>
                            </w:pPr>
                          </w:p>
                          <w:p w14:paraId="30C97F62" w14:textId="77777777" w:rsidR="00794C04" w:rsidRPr="00FB70BF" w:rsidRDefault="00794C04" w:rsidP="00794C04">
                            <w:pPr>
                              <w:pStyle w:val="Coverdetails"/>
                            </w:pPr>
                          </w:p>
                          <w:p w14:paraId="3D28A446" w14:textId="77777777" w:rsidR="00794C04" w:rsidRPr="005B7207" w:rsidRDefault="00794C04" w:rsidP="00794C04"/>
                          <w:p w14:paraId="5B32EAD1" w14:textId="77777777" w:rsidR="00794C04" w:rsidRDefault="00794C04" w:rsidP="00794C04"/>
                          <w:p w14:paraId="4B674884" w14:textId="77777777" w:rsidR="00794C04" w:rsidRDefault="00794C04" w:rsidP="00794C04"/>
                          <w:p w14:paraId="5455BBB4" w14:textId="77777777" w:rsidR="00794C04" w:rsidRDefault="00794C04" w:rsidP="00794C04"/>
                          <w:p w14:paraId="780EDABA" w14:textId="77777777" w:rsidR="00794C04" w:rsidRPr="003A3D02" w:rsidRDefault="00794C04" w:rsidP="00794C04">
                            <w:pPr>
                              <w:pStyle w:val="Heading1"/>
                            </w:pPr>
                          </w:p>
                          <w:p w14:paraId="6CEA18D0" w14:textId="77777777" w:rsidR="00794C04" w:rsidRPr="003A3D02" w:rsidRDefault="00794C04" w:rsidP="00794C04">
                            <w:pPr>
                              <w:rPr>
                                <w:color w:val="007B4E"/>
                                <w:sz w:val="40"/>
                                <w:szCs w:val="40"/>
                              </w:rPr>
                            </w:pPr>
                            <w:r w:rsidRPr="003A3D02">
                              <w:rPr>
                                <w:color w:val="007B4E"/>
                                <w:sz w:val="40"/>
                                <w:szCs w:val="40"/>
                              </w:rPr>
                              <w:t>Data Cleaning Guidance:</w:t>
                            </w:r>
                          </w:p>
                          <w:p w14:paraId="6BC6DE84" w14:textId="77777777" w:rsidR="00794C04" w:rsidRPr="003A3D02" w:rsidRDefault="00794C04" w:rsidP="00794C04">
                            <w:pPr>
                              <w:rPr>
                                <w:color w:val="007B4E"/>
                                <w:sz w:val="40"/>
                                <w:szCs w:val="40"/>
                              </w:rPr>
                            </w:pPr>
                            <w:r w:rsidRPr="003A3D02">
                              <w:rPr>
                                <w:color w:val="007B4E"/>
                                <w:sz w:val="40"/>
                                <w:szCs w:val="40"/>
                              </w:rPr>
                              <w:t>202</w:t>
                            </w:r>
                            <w:r>
                              <w:rPr>
                                <w:color w:val="007B4E"/>
                                <w:sz w:val="40"/>
                                <w:szCs w:val="40"/>
                              </w:rPr>
                              <w:t>6</w:t>
                            </w:r>
                            <w:r w:rsidRPr="003A3D02">
                              <w:rPr>
                                <w:color w:val="007B4E"/>
                                <w:sz w:val="40"/>
                                <w:szCs w:val="40"/>
                              </w:rPr>
                              <w:t xml:space="preserve"> </w:t>
                            </w:r>
                            <w:r>
                              <w:rPr>
                                <w:color w:val="007B4E"/>
                                <w:sz w:val="40"/>
                                <w:szCs w:val="40"/>
                              </w:rPr>
                              <w:t>Community Mental Health</w:t>
                            </w:r>
                            <w:r w:rsidRPr="003A3D02">
                              <w:rPr>
                                <w:color w:val="007B4E"/>
                                <w:sz w:val="40"/>
                                <w:szCs w:val="40"/>
                              </w:rPr>
                              <w:t xml:space="preserve"> Survey</w:t>
                            </w:r>
                          </w:p>
                          <w:p w14:paraId="47537101" w14:textId="77777777" w:rsidR="00794C04" w:rsidRPr="007A5651" w:rsidRDefault="00794C04" w:rsidP="00794C04">
                            <w:pPr>
                              <w:pStyle w:val="Coversummaryinfo"/>
                            </w:pPr>
                            <w:r>
                              <w:br/>
                              <w:t>August 2026</w:t>
                            </w:r>
                          </w:p>
                          <w:p w14:paraId="6723015D" w14:textId="77777777" w:rsidR="00794C04" w:rsidRPr="00177B36" w:rsidRDefault="00794C04" w:rsidP="00794C04">
                            <w:pPr>
                              <w:pStyle w:val="Coverdetails"/>
                            </w:pPr>
                          </w:p>
                          <w:p w14:paraId="44F829FF" w14:textId="77777777" w:rsidR="00794C04" w:rsidRDefault="00794C04" w:rsidP="00794C04">
                            <w:pPr>
                              <w:pStyle w:val="Coverdetails"/>
                            </w:pPr>
                          </w:p>
                          <w:p w14:paraId="7F6FF3F9" w14:textId="77777777" w:rsidR="00794C04" w:rsidRPr="00FB70BF" w:rsidRDefault="00794C04" w:rsidP="00794C04">
                            <w:pPr>
                              <w:pStyle w:val="Coverdetails"/>
                            </w:pPr>
                          </w:p>
                          <w:p w14:paraId="04EF9D95" w14:textId="77777777" w:rsidR="00794C04" w:rsidRPr="005B7207" w:rsidRDefault="00794C04" w:rsidP="00794C04"/>
                          <w:p w14:paraId="777D15FF" w14:textId="77777777" w:rsidR="00794C04" w:rsidRDefault="00794C04" w:rsidP="00794C04"/>
                          <w:p w14:paraId="14C1D2AC" w14:textId="77777777" w:rsidR="00794C04" w:rsidRDefault="00794C04" w:rsidP="00794C04"/>
                          <w:p w14:paraId="6ABBCDD9" w14:textId="77777777" w:rsidR="00794C04" w:rsidRDefault="00794C04" w:rsidP="00794C04"/>
                          <w:p w14:paraId="41D4F4F8" w14:textId="77777777" w:rsidR="00794C04" w:rsidRDefault="00794C04" w:rsidP="00794C04">
                            <w:pPr>
                              <w:pStyle w:val="Heading1"/>
                            </w:pPr>
                          </w:p>
                          <w:p w14:paraId="21C6A098" w14:textId="77777777" w:rsidR="00794C04" w:rsidRDefault="00794C04" w:rsidP="00794C04">
                            <w:pPr>
                              <w:pStyle w:val="Header1"/>
                            </w:pPr>
                            <w:bookmarkStart w:id="43" w:name="_Toc239694082"/>
                            <w:r>
                              <w:t>Data Cleaning Guidance:</w:t>
                            </w:r>
                            <w:bookmarkEnd w:id="43"/>
                          </w:p>
                          <w:p w14:paraId="5C0B9A2B" w14:textId="77777777" w:rsidR="00794C04" w:rsidRPr="003321BB" w:rsidRDefault="00794C04" w:rsidP="00794C04">
                            <w:pPr>
                              <w:pStyle w:val="Header1"/>
                            </w:pPr>
                            <w:bookmarkStart w:id="44" w:name="_Toc239694083"/>
                            <w:r>
                              <w:t>2025 NHS Maternity Survey</w:t>
                            </w:r>
                            <w:bookmarkEnd w:id="44"/>
                          </w:p>
                          <w:p w14:paraId="4426513E" w14:textId="77777777" w:rsidR="00794C04" w:rsidRPr="007A5651" w:rsidRDefault="00794C04" w:rsidP="00794C04">
                            <w:pPr>
                              <w:pStyle w:val="Coversummaryinfo"/>
                            </w:pPr>
                            <w:r>
                              <w:br/>
                              <w:t>April 2025</w:t>
                            </w:r>
                          </w:p>
                          <w:p w14:paraId="0D078767" w14:textId="77777777" w:rsidR="00794C04" w:rsidRPr="00177B36" w:rsidRDefault="00794C04" w:rsidP="00794C04">
                            <w:pPr>
                              <w:pStyle w:val="Coverdetails"/>
                            </w:pPr>
                          </w:p>
                          <w:p w14:paraId="74E21FA8" w14:textId="77777777" w:rsidR="00794C04" w:rsidRDefault="00794C04" w:rsidP="00794C04">
                            <w:pPr>
                              <w:pStyle w:val="Coverdetails"/>
                            </w:pPr>
                          </w:p>
                          <w:p w14:paraId="21E55470" w14:textId="77777777" w:rsidR="00794C04" w:rsidRPr="00FB70BF" w:rsidRDefault="00794C04" w:rsidP="00794C04">
                            <w:pPr>
                              <w:pStyle w:val="Coverdetails"/>
                            </w:pPr>
                          </w:p>
                          <w:p w14:paraId="75E50F72" w14:textId="77777777" w:rsidR="00794C04" w:rsidRPr="005B7207" w:rsidRDefault="00794C04" w:rsidP="00794C04"/>
                          <w:p w14:paraId="6F8E828B" w14:textId="77777777" w:rsidR="00794C04" w:rsidRDefault="00794C04" w:rsidP="00794C04"/>
                          <w:p w14:paraId="493311B2" w14:textId="77777777" w:rsidR="00794C04" w:rsidRDefault="00794C04" w:rsidP="00794C04"/>
                          <w:p w14:paraId="473AB59A" w14:textId="77777777" w:rsidR="00794C04" w:rsidRDefault="00794C04" w:rsidP="00794C04"/>
                          <w:p w14:paraId="3255A9EA" w14:textId="77777777" w:rsidR="00794C04" w:rsidRPr="003A3D02" w:rsidRDefault="00794C04" w:rsidP="00794C04">
                            <w:pPr>
                              <w:pStyle w:val="Heading1"/>
                            </w:pPr>
                          </w:p>
                          <w:p w14:paraId="1B644F1A" w14:textId="77777777" w:rsidR="00794C04" w:rsidRPr="003A3D02" w:rsidRDefault="00794C04" w:rsidP="00794C04">
                            <w:pPr>
                              <w:rPr>
                                <w:color w:val="007B4E"/>
                                <w:sz w:val="40"/>
                                <w:szCs w:val="40"/>
                              </w:rPr>
                            </w:pPr>
                            <w:r w:rsidRPr="003A3D02">
                              <w:rPr>
                                <w:color w:val="007B4E"/>
                                <w:sz w:val="40"/>
                                <w:szCs w:val="40"/>
                              </w:rPr>
                              <w:t>Data Cleaning Guidance:</w:t>
                            </w:r>
                          </w:p>
                          <w:p w14:paraId="723B4ACB" w14:textId="77777777" w:rsidR="00794C04" w:rsidRPr="003A3D02" w:rsidRDefault="00794C04" w:rsidP="00794C04">
                            <w:pPr>
                              <w:rPr>
                                <w:color w:val="007B4E"/>
                                <w:sz w:val="40"/>
                                <w:szCs w:val="40"/>
                              </w:rPr>
                            </w:pPr>
                            <w:r w:rsidRPr="003A3D02">
                              <w:rPr>
                                <w:color w:val="007B4E"/>
                                <w:sz w:val="40"/>
                                <w:szCs w:val="40"/>
                              </w:rPr>
                              <w:t>202</w:t>
                            </w:r>
                            <w:r>
                              <w:rPr>
                                <w:color w:val="007B4E"/>
                                <w:sz w:val="40"/>
                                <w:szCs w:val="40"/>
                              </w:rPr>
                              <w:t>6</w:t>
                            </w:r>
                            <w:r w:rsidRPr="003A3D02">
                              <w:rPr>
                                <w:color w:val="007B4E"/>
                                <w:sz w:val="40"/>
                                <w:szCs w:val="40"/>
                              </w:rPr>
                              <w:t xml:space="preserve"> </w:t>
                            </w:r>
                            <w:r>
                              <w:rPr>
                                <w:color w:val="007B4E"/>
                                <w:sz w:val="40"/>
                                <w:szCs w:val="40"/>
                              </w:rPr>
                              <w:t>Community Mental Health</w:t>
                            </w:r>
                            <w:r w:rsidRPr="003A3D02">
                              <w:rPr>
                                <w:color w:val="007B4E"/>
                                <w:sz w:val="40"/>
                                <w:szCs w:val="40"/>
                              </w:rPr>
                              <w:t xml:space="preserve"> Survey</w:t>
                            </w:r>
                          </w:p>
                          <w:p w14:paraId="67B15058" w14:textId="77777777" w:rsidR="00794C04" w:rsidRPr="007A5651" w:rsidRDefault="00794C04" w:rsidP="00794C04">
                            <w:pPr>
                              <w:pStyle w:val="Coversummaryinfo"/>
                            </w:pPr>
                            <w:r>
                              <w:br/>
                              <w:t>August 2026</w:t>
                            </w:r>
                          </w:p>
                          <w:p w14:paraId="186430E3" w14:textId="77777777" w:rsidR="00794C04" w:rsidRPr="00177B36" w:rsidRDefault="00794C04" w:rsidP="00794C04">
                            <w:pPr>
                              <w:pStyle w:val="Coverdetails"/>
                            </w:pPr>
                          </w:p>
                          <w:p w14:paraId="56B4440A" w14:textId="77777777" w:rsidR="00794C04" w:rsidRDefault="00794C04" w:rsidP="00794C04">
                            <w:pPr>
                              <w:pStyle w:val="Coverdetails"/>
                            </w:pPr>
                          </w:p>
                          <w:p w14:paraId="5CA309B9" w14:textId="77777777" w:rsidR="00794C04" w:rsidRPr="00FB70BF" w:rsidRDefault="00794C04" w:rsidP="00794C04">
                            <w:pPr>
                              <w:pStyle w:val="Coverdetails"/>
                            </w:pPr>
                          </w:p>
                          <w:p w14:paraId="75B8F318" w14:textId="77777777" w:rsidR="00794C04" w:rsidRPr="005B7207" w:rsidRDefault="00794C04" w:rsidP="00794C04"/>
                          <w:p w14:paraId="5352C758" w14:textId="77777777" w:rsidR="00794C04" w:rsidRDefault="00794C04" w:rsidP="00794C04"/>
                          <w:p w14:paraId="29B65CE7" w14:textId="77777777" w:rsidR="00794C04" w:rsidRDefault="00794C04" w:rsidP="00794C04"/>
                          <w:p w14:paraId="5416CCE7" w14:textId="77777777" w:rsidR="00794C04" w:rsidRDefault="00794C04" w:rsidP="00794C04"/>
                          <w:p w14:paraId="09BFA299" w14:textId="77777777" w:rsidR="00794C04" w:rsidRDefault="00794C04" w:rsidP="00794C04">
                            <w:pPr>
                              <w:pStyle w:val="Heading1"/>
                            </w:pPr>
                          </w:p>
                          <w:p w14:paraId="17CD718B" w14:textId="77777777" w:rsidR="00794C04" w:rsidRDefault="00794C04" w:rsidP="00794C04">
                            <w:pPr>
                              <w:pStyle w:val="Header1"/>
                            </w:pPr>
                            <w:bookmarkStart w:id="45" w:name="_Toc239694084"/>
                            <w:r>
                              <w:t>Data Cleaning Guidance:</w:t>
                            </w:r>
                            <w:bookmarkEnd w:id="45"/>
                          </w:p>
                          <w:p w14:paraId="3F89B08C" w14:textId="77777777" w:rsidR="00794C04" w:rsidRPr="003321BB" w:rsidRDefault="00794C04" w:rsidP="00794C04">
                            <w:pPr>
                              <w:pStyle w:val="Header1"/>
                            </w:pPr>
                            <w:bookmarkStart w:id="46" w:name="_Toc239694085"/>
                            <w:r>
                              <w:t>2025 NHS Maternity Survey</w:t>
                            </w:r>
                            <w:bookmarkEnd w:id="46"/>
                          </w:p>
                          <w:p w14:paraId="2046B68A" w14:textId="77777777" w:rsidR="00794C04" w:rsidRPr="007A5651" w:rsidRDefault="00794C04" w:rsidP="00794C04">
                            <w:pPr>
                              <w:pStyle w:val="Coversummaryinfo"/>
                            </w:pPr>
                            <w:r>
                              <w:br/>
                              <w:t>April 2025</w:t>
                            </w:r>
                          </w:p>
                          <w:p w14:paraId="53D59124" w14:textId="77777777" w:rsidR="00794C04" w:rsidRPr="00177B36" w:rsidRDefault="00794C04" w:rsidP="00794C04">
                            <w:pPr>
                              <w:pStyle w:val="Coverdetails"/>
                            </w:pPr>
                          </w:p>
                          <w:p w14:paraId="432DF715" w14:textId="77777777" w:rsidR="00794C04" w:rsidRDefault="00794C04" w:rsidP="00794C04">
                            <w:pPr>
                              <w:pStyle w:val="Coverdetails"/>
                            </w:pPr>
                          </w:p>
                          <w:p w14:paraId="556CB4C6" w14:textId="77777777" w:rsidR="00794C04" w:rsidRPr="00FB70BF" w:rsidRDefault="00794C04" w:rsidP="00794C04">
                            <w:pPr>
                              <w:pStyle w:val="Coverdetails"/>
                            </w:pPr>
                          </w:p>
                          <w:p w14:paraId="465FE918" w14:textId="77777777" w:rsidR="00794C04" w:rsidRPr="005B7207" w:rsidRDefault="00794C04" w:rsidP="00794C04"/>
                          <w:p w14:paraId="687E1D66" w14:textId="77777777" w:rsidR="00794C04" w:rsidRDefault="00794C04" w:rsidP="00794C04"/>
                          <w:p w14:paraId="493AD089" w14:textId="77777777" w:rsidR="00794C04" w:rsidRDefault="00794C04" w:rsidP="00794C04"/>
                          <w:p w14:paraId="705EE29F" w14:textId="77777777" w:rsidR="00794C04" w:rsidRDefault="00794C04" w:rsidP="00794C04"/>
                          <w:p w14:paraId="0328D937" w14:textId="77777777" w:rsidR="00794C04" w:rsidRPr="003A3D02" w:rsidRDefault="00794C04" w:rsidP="00794C04">
                            <w:pPr>
                              <w:pStyle w:val="Heading1"/>
                            </w:pPr>
                          </w:p>
                          <w:p w14:paraId="5121B260" w14:textId="77777777" w:rsidR="00794C04" w:rsidRPr="003A3D02" w:rsidRDefault="00794C04" w:rsidP="00794C04">
                            <w:pPr>
                              <w:rPr>
                                <w:color w:val="007B4E"/>
                                <w:sz w:val="40"/>
                                <w:szCs w:val="40"/>
                              </w:rPr>
                            </w:pPr>
                            <w:r w:rsidRPr="003A3D02">
                              <w:rPr>
                                <w:color w:val="007B4E"/>
                                <w:sz w:val="40"/>
                                <w:szCs w:val="40"/>
                              </w:rPr>
                              <w:t>Data Cleaning Guidance:</w:t>
                            </w:r>
                          </w:p>
                          <w:p w14:paraId="14C4EAD7" w14:textId="77777777" w:rsidR="00794C04" w:rsidRPr="003A3D02" w:rsidRDefault="00794C04" w:rsidP="00794C04">
                            <w:pPr>
                              <w:rPr>
                                <w:color w:val="007B4E"/>
                                <w:sz w:val="40"/>
                                <w:szCs w:val="40"/>
                              </w:rPr>
                            </w:pPr>
                            <w:r w:rsidRPr="003A3D02">
                              <w:rPr>
                                <w:color w:val="007B4E"/>
                                <w:sz w:val="40"/>
                                <w:szCs w:val="40"/>
                              </w:rPr>
                              <w:t>202</w:t>
                            </w:r>
                            <w:r>
                              <w:rPr>
                                <w:color w:val="007B4E"/>
                                <w:sz w:val="40"/>
                                <w:szCs w:val="40"/>
                              </w:rPr>
                              <w:t>6</w:t>
                            </w:r>
                            <w:r w:rsidRPr="003A3D02">
                              <w:rPr>
                                <w:color w:val="007B4E"/>
                                <w:sz w:val="40"/>
                                <w:szCs w:val="40"/>
                              </w:rPr>
                              <w:t xml:space="preserve"> </w:t>
                            </w:r>
                            <w:r>
                              <w:rPr>
                                <w:color w:val="007B4E"/>
                                <w:sz w:val="40"/>
                                <w:szCs w:val="40"/>
                              </w:rPr>
                              <w:t>Community Mental Health</w:t>
                            </w:r>
                            <w:r w:rsidRPr="003A3D02">
                              <w:rPr>
                                <w:color w:val="007B4E"/>
                                <w:sz w:val="40"/>
                                <w:szCs w:val="40"/>
                              </w:rPr>
                              <w:t xml:space="preserve"> Survey</w:t>
                            </w:r>
                          </w:p>
                          <w:p w14:paraId="6171FC0A" w14:textId="77777777" w:rsidR="00794C04" w:rsidRPr="007A5651" w:rsidRDefault="00794C04" w:rsidP="00794C04">
                            <w:pPr>
                              <w:pStyle w:val="Coversummaryinfo"/>
                            </w:pPr>
                            <w:r>
                              <w:br/>
                              <w:t>August 2026</w:t>
                            </w:r>
                          </w:p>
                          <w:p w14:paraId="6CDF05D7" w14:textId="77777777" w:rsidR="00794C04" w:rsidRPr="00177B36" w:rsidRDefault="00794C04" w:rsidP="00794C04">
                            <w:pPr>
                              <w:pStyle w:val="Coverdetails"/>
                            </w:pPr>
                          </w:p>
                          <w:p w14:paraId="42EFECC3" w14:textId="77777777" w:rsidR="00794C04" w:rsidRDefault="00794C04" w:rsidP="00794C04">
                            <w:pPr>
                              <w:pStyle w:val="Coverdetails"/>
                            </w:pPr>
                          </w:p>
                          <w:p w14:paraId="095ABECC" w14:textId="77777777" w:rsidR="00794C04" w:rsidRPr="00FB70BF" w:rsidRDefault="00794C04" w:rsidP="00794C04">
                            <w:pPr>
                              <w:pStyle w:val="Coverdetails"/>
                            </w:pPr>
                          </w:p>
                          <w:p w14:paraId="7956564C" w14:textId="77777777" w:rsidR="00794C04" w:rsidRPr="005B7207" w:rsidRDefault="00794C04" w:rsidP="00794C04"/>
                          <w:p w14:paraId="003998AD" w14:textId="77777777" w:rsidR="00794C04" w:rsidRDefault="00794C04" w:rsidP="00794C04"/>
                          <w:p w14:paraId="3CA2CA16" w14:textId="77777777" w:rsidR="00794C04" w:rsidRDefault="00794C04" w:rsidP="00794C04"/>
                          <w:p w14:paraId="4C2F9266" w14:textId="77777777" w:rsidR="00794C04" w:rsidRDefault="00794C04" w:rsidP="00794C04"/>
                          <w:p w14:paraId="58102433" w14:textId="77777777" w:rsidR="00794C04" w:rsidRDefault="00794C04" w:rsidP="00794C04">
                            <w:pPr>
                              <w:pStyle w:val="Heading1"/>
                            </w:pPr>
                          </w:p>
                          <w:p w14:paraId="7E49ADDD" w14:textId="77777777" w:rsidR="00794C04" w:rsidRDefault="00794C04" w:rsidP="00794C04">
                            <w:pPr>
                              <w:pStyle w:val="Header1"/>
                            </w:pPr>
                            <w:bookmarkStart w:id="47" w:name="_Toc239694086"/>
                            <w:r>
                              <w:t>Data Cleaning Guidance:</w:t>
                            </w:r>
                            <w:bookmarkEnd w:id="47"/>
                          </w:p>
                          <w:p w14:paraId="6B9FE25B" w14:textId="77777777" w:rsidR="00794C04" w:rsidRPr="003321BB" w:rsidRDefault="00794C04" w:rsidP="00794C04">
                            <w:pPr>
                              <w:pStyle w:val="Header1"/>
                            </w:pPr>
                            <w:bookmarkStart w:id="48" w:name="_Toc239694087"/>
                            <w:r>
                              <w:t>2025 NHS Maternity Survey</w:t>
                            </w:r>
                            <w:bookmarkEnd w:id="48"/>
                          </w:p>
                          <w:p w14:paraId="6FBBACA0" w14:textId="77777777" w:rsidR="00794C04" w:rsidRPr="007A5651" w:rsidRDefault="00794C04" w:rsidP="00794C04">
                            <w:pPr>
                              <w:pStyle w:val="Coversummaryinfo"/>
                            </w:pPr>
                            <w:r>
                              <w:br/>
                              <w:t>April 2025</w:t>
                            </w:r>
                          </w:p>
                          <w:p w14:paraId="0DDA61CD" w14:textId="77777777" w:rsidR="00794C04" w:rsidRPr="00177B36" w:rsidRDefault="00794C04" w:rsidP="00794C04">
                            <w:pPr>
                              <w:pStyle w:val="Coverdetails"/>
                            </w:pPr>
                          </w:p>
                          <w:p w14:paraId="0DE6A9B3" w14:textId="77777777" w:rsidR="00794C04" w:rsidRDefault="00794C04" w:rsidP="00794C04">
                            <w:pPr>
                              <w:pStyle w:val="Coverdetails"/>
                            </w:pPr>
                          </w:p>
                          <w:p w14:paraId="650902A7" w14:textId="77777777" w:rsidR="00794C04" w:rsidRPr="00FB70BF" w:rsidRDefault="00794C04" w:rsidP="00794C04">
                            <w:pPr>
                              <w:pStyle w:val="Coverdetails"/>
                            </w:pPr>
                          </w:p>
                          <w:p w14:paraId="25B7BD93" w14:textId="77777777" w:rsidR="00794C04" w:rsidRPr="005B7207" w:rsidRDefault="00794C04" w:rsidP="00794C04"/>
                          <w:p w14:paraId="14F08260" w14:textId="77777777" w:rsidR="00794C04" w:rsidRDefault="00794C04" w:rsidP="00794C04"/>
                          <w:p w14:paraId="69C66BC6" w14:textId="77777777" w:rsidR="00794C04" w:rsidRDefault="00794C04" w:rsidP="00794C04"/>
                          <w:p w14:paraId="7C216F08" w14:textId="77777777" w:rsidR="00794C04" w:rsidRDefault="00794C04" w:rsidP="00794C04"/>
                          <w:p w14:paraId="29AD7986" w14:textId="77777777" w:rsidR="00794C04" w:rsidRPr="003A3D02" w:rsidRDefault="00794C04" w:rsidP="00794C04">
                            <w:pPr>
                              <w:pStyle w:val="Heading1"/>
                            </w:pPr>
                          </w:p>
                          <w:p w14:paraId="7F1BC7A4" w14:textId="77777777" w:rsidR="00794C04" w:rsidRPr="003A3D02" w:rsidRDefault="00794C04" w:rsidP="00794C04">
                            <w:pPr>
                              <w:rPr>
                                <w:color w:val="007B4E"/>
                                <w:sz w:val="40"/>
                                <w:szCs w:val="40"/>
                              </w:rPr>
                            </w:pPr>
                            <w:r w:rsidRPr="003A3D02">
                              <w:rPr>
                                <w:color w:val="007B4E"/>
                                <w:sz w:val="40"/>
                                <w:szCs w:val="40"/>
                              </w:rPr>
                              <w:t>Data Cleaning Guidance:</w:t>
                            </w:r>
                          </w:p>
                          <w:p w14:paraId="67C6E718" w14:textId="77777777" w:rsidR="00794C04" w:rsidRPr="003A3D02" w:rsidRDefault="00794C04" w:rsidP="00794C04">
                            <w:pPr>
                              <w:rPr>
                                <w:color w:val="007B4E"/>
                                <w:sz w:val="40"/>
                                <w:szCs w:val="40"/>
                              </w:rPr>
                            </w:pPr>
                            <w:r w:rsidRPr="003A3D02">
                              <w:rPr>
                                <w:color w:val="007B4E"/>
                                <w:sz w:val="40"/>
                                <w:szCs w:val="40"/>
                              </w:rPr>
                              <w:t>202</w:t>
                            </w:r>
                            <w:r>
                              <w:rPr>
                                <w:color w:val="007B4E"/>
                                <w:sz w:val="40"/>
                                <w:szCs w:val="40"/>
                              </w:rPr>
                              <w:t>6</w:t>
                            </w:r>
                            <w:r w:rsidRPr="003A3D02">
                              <w:rPr>
                                <w:color w:val="007B4E"/>
                                <w:sz w:val="40"/>
                                <w:szCs w:val="40"/>
                              </w:rPr>
                              <w:t xml:space="preserve"> </w:t>
                            </w:r>
                            <w:r>
                              <w:rPr>
                                <w:color w:val="007B4E"/>
                                <w:sz w:val="40"/>
                                <w:szCs w:val="40"/>
                              </w:rPr>
                              <w:t>Community Mental Health</w:t>
                            </w:r>
                            <w:r w:rsidRPr="003A3D02">
                              <w:rPr>
                                <w:color w:val="007B4E"/>
                                <w:sz w:val="40"/>
                                <w:szCs w:val="40"/>
                              </w:rPr>
                              <w:t xml:space="preserve"> Survey</w:t>
                            </w:r>
                          </w:p>
                          <w:p w14:paraId="549C821F" w14:textId="77777777" w:rsidR="00794C04" w:rsidRPr="007A5651" w:rsidRDefault="00794C04" w:rsidP="00794C04">
                            <w:pPr>
                              <w:pStyle w:val="Coversummaryinfo"/>
                            </w:pPr>
                            <w:r>
                              <w:br/>
                              <w:t>August 2026</w:t>
                            </w:r>
                          </w:p>
                          <w:p w14:paraId="1338C983" w14:textId="77777777" w:rsidR="00794C04" w:rsidRPr="00177B36" w:rsidRDefault="00794C04" w:rsidP="00794C04">
                            <w:pPr>
                              <w:pStyle w:val="Coverdetails"/>
                            </w:pPr>
                          </w:p>
                          <w:p w14:paraId="04976FCC" w14:textId="77777777" w:rsidR="00794C04" w:rsidRDefault="00794C04" w:rsidP="00794C04">
                            <w:pPr>
                              <w:pStyle w:val="Coverdetails"/>
                            </w:pPr>
                          </w:p>
                          <w:p w14:paraId="40A8AA58" w14:textId="77777777" w:rsidR="00794C04" w:rsidRPr="00FB70BF" w:rsidRDefault="00794C04" w:rsidP="00794C04">
                            <w:pPr>
                              <w:pStyle w:val="Coverdetails"/>
                            </w:pPr>
                          </w:p>
                          <w:p w14:paraId="219BC584" w14:textId="77777777" w:rsidR="00794C04" w:rsidRPr="005B7207" w:rsidRDefault="00794C04" w:rsidP="00794C04"/>
                          <w:p w14:paraId="6FF520BB" w14:textId="77777777" w:rsidR="00794C04" w:rsidRDefault="00794C04" w:rsidP="00794C04"/>
                          <w:p w14:paraId="29F5A696" w14:textId="77777777" w:rsidR="00794C04" w:rsidRDefault="00794C04" w:rsidP="00794C04"/>
                          <w:p w14:paraId="50049DAF" w14:textId="77777777" w:rsidR="00794C04" w:rsidRDefault="00794C04" w:rsidP="00794C04"/>
                          <w:p w14:paraId="5C223091" w14:textId="77777777" w:rsidR="00794C04" w:rsidRDefault="00794C04" w:rsidP="00794C04">
                            <w:pPr>
                              <w:pStyle w:val="Heading1"/>
                            </w:pPr>
                          </w:p>
                          <w:p w14:paraId="26AE1D65" w14:textId="77777777" w:rsidR="00794C04" w:rsidRDefault="00794C04" w:rsidP="00794C04">
                            <w:pPr>
                              <w:pStyle w:val="Header1"/>
                            </w:pPr>
                            <w:bookmarkStart w:id="49" w:name="_Toc239694088"/>
                            <w:r>
                              <w:t>Data Cleaning Guidance:</w:t>
                            </w:r>
                            <w:bookmarkEnd w:id="49"/>
                          </w:p>
                          <w:p w14:paraId="00AA62B1" w14:textId="77777777" w:rsidR="00794C04" w:rsidRPr="003321BB" w:rsidRDefault="00794C04" w:rsidP="00794C04">
                            <w:pPr>
                              <w:pStyle w:val="Header1"/>
                            </w:pPr>
                            <w:bookmarkStart w:id="50" w:name="_Toc239694089"/>
                            <w:r>
                              <w:t>2025 NHS Maternity Survey</w:t>
                            </w:r>
                            <w:bookmarkEnd w:id="50"/>
                          </w:p>
                          <w:p w14:paraId="2398E037" w14:textId="77777777" w:rsidR="00794C04" w:rsidRPr="007A5651" w:rsidRDefault="00794C04" w:rsidP="00794C04">
                            <w:pPr>
                              <w:pStyle w:val="Coversummaryinfo"/>
                            </w:pPr>
                            <w:r>
                              <w:br/>
                              <w:t>April 2025</w:t>
                            </w:r>
                          </w:p>
                          <w:p w14:paraId="3ADE7580" w14:textId="77777777" w:rsidR="00794C04" w:rsidRPr="00177B36" w:rsidRDefault="00794C04" w:rsidP="00794C04">
                            <w:pPr>
                              <w:pStyle w:val="Coverdetails"/>
                            </w:pPr>
                          </w:p>
                          <w:p w14:paraId="034E747A" w14:textId="77777777" w:rsidR="00794C04" w:rsidRDefault="00794C04" w:rsidP="00794C04">
                            <w:pPr>
                              <w:pStyle w:val="Coverdetails"/>
                            </w:pPr>
                          </w:p>
                          <w:p w14:paraId="73D71454" w14:textId="77777777" w:rsidR="00794C04" w:rsidRPr="00FB70BF" w:rsidRDefault="00794C04" w:rsidP="00794C04">
                            <w:pPr>
                              <w:pStyle w:val="Coverdetails"/>
                            </w:pPr>
                          </w:p>
                          <w:p w14:paraId="1D33DA93" w14:textId="77777777" w:rsidR="00794C04" w:rsidRPr="005B7207" w:rsidRDefault="00794C04" w:rsidP="00794C04"/>
                          <w:p w14:paraId="6954EDC6" w14:textId="77777777" w:rsidR="00794C04" w:rsidRDefault="00794C04" w:rsidP="00794C04"/>
                          <w:p w14:paraId="7A32C3DB" w14:textId="77777777" w:rsidR="00794C04" w:rsidRDefault="00794C04" w:rsidP="00794C04"/>
                          <w:p w14:paraId="08909D3A" w14:textId="77777777" w:rsidR="00794C04" w:rsidRDefault="00794C04" w:rsidP="00794C04"/>
                          <w:p w14:paraId="2EEC6681" w14:textId="77777777" w:rsidR="00794C04" w:rsidRPr="003A3D02" w:rsidRDefault="00794C04" w:rsidP="00794C04">
                            <w:pPr>
                              <w:pStyle w:val="Heading1"/>
                            </w:pPr>
                          </w:p>
                          <w:p w14:paraId="3E2531B0" w14:textId="77777777" w:rsidR="00794C04" w:rsidRPr="003A3D02" w:rsidRDefault="00794C04" w:rsidP="00794C04">
                            <w:pPr>
                              <w:rPr>
                                <w:color w:val="007B4E"/>
                                <w:sz w:val="40"/>
                                <w:szCs w:val="40"/>
                              </w:rPr>
                            </w:pPr>
                            <w:r w:rsidRPr="003A3D02">
                              <w:rPr>
                                <w:color w:val="007B4E"/>
                                <w:sz w:val="40"/>
                                <w:szCs w:val="40"/>
                              </w:rPr>
                              <w:t>Data Cleaning Guidance:</w:t>
                            </w:r>
                          </w:p>
                          <w:p w14:paraId="33F00A13" w14:textId="77777777" w:rsidR="00794C04" w:rsidRPr="003A3D02" w:rsidRDefault="00794C04" w:rsidP="00794C04">
                            <w:pPr>
                              <w:rPr>
                                <w:color w:val="007B4E"/>
                                <w:sz w:val="40"/>
                                <w:szCs w:val="40"/>
                              </w:rPr>
                            </w:pPr>
                            <w:r w:rsidRPr="003A3D02">
                              <w:rPr>
                                <w:color w:val="007B4E"/>
                                <w:sz w:val="40"/>
                                <w:szCs w:val="40"/>
                              </w:rPr>
                              <w:t>202</w:t>
                            </w:r>
                            <w:r>
                              <w:rPr>
                                <w:color w:val="007B4E"/>
                                <w:sz w:val="40"/>
                                <w:szCs w:val="40"/>
                              </w:rPr>
                              <w:t>6</w:t>
                            </w:r>
                            <w:r w:rsidRPr="003A3D02">
                              <w:rPr>
                                <w:color w:val="007B4E"/>
                                <w:sz w:val="40"/>
                                <w:szCs w:val="40"/>
                              </w:rPr>
                              <w:t xml:space="preserve"> </w:t>
                            </w:r>
                            <w:r>
                              <w:rPr>
                                <w:color w:val="007B4E"/>
                                <w:sz w:val="40"/>
                                <w:szCs w:val="40"/>
                              </w:rPr>
                              <w:t>Community Mental Health</w:t>
                            </w:r>
                            <w:r w:rsidRPr="003A3D02">
                              <w:rPr>
                                <w:color w:val="007B4E"/>
                                <w:sz w:val="40"/>
                                <w:szCs w:val="40"/>
                              </w:rPr>
                              <w:t xml:space="preserve"> Survey</w:t>
                            </w:r>
                          </w:p>
                          <w:p w14:paraId="1ABF4C47" w14:textId="77777777" w:rsidR="00794C04" w:rsidRPr="007A5651" w:rsidRDefault="00794C04" w:rsidP="00794C04">
                            <w:pPr>
                              <w:pStyle w:val="Coversummaryinfo"/>
                            </w:pPr>
                            <w:r>
                              <w:br/>
                              <w:t>August 2026</w:t>
                            </w:r>
                          </w:p>
                          <w:p w14:paraId="37DDFD4F" w14:textId="77777777" w:rsidR="00794C04" w:rsidRPr="00177B36" w:rsidRDefault="00794C04" w:rsidP="00794C04">
                            <w:pPr>
                              <w:pStyle w:val="Coverdetails"/>
                            </w:pPr>
                          </w:p>
                          <w:p w14:paraId="5A4B9E68" w14:textId="77777777" w:rsidR="00794C04" w:rsidRDefault="00794C04" w:rsidP="00794C04">
                            <w:pPr>
                              <w:pStyle w:val="Coverdetails"/>
                            </w:pPr>
                          </w:p>
                          <w:p w14:paraId="2208EC67" w14:textId="77777777" w:rsidR="00794C04" w:rsidRPr="00FB70BF" w:rsidRDefault="00794C04" w:rsidP="00794C04">
                            <w:pPr>
                              <w:pStyle w:val="Coverdetails"/>
                            </w:pPr>
                          </w:p>
                          <w:p w14:paraId="4B61DF1E" w14:textId="77777777" w:rsidR="00794C04" w:rsidRPr="005B7207" w:rsidRDefault="00794C04" w:rsidP="00794C04"/>
                          <w:p w14:paraId="04B9687B" w14:textId="77777777" w:rsidR="00794C04" w:rsidRDefault="00794C04" w:rsidP="00794C04"/>
                          <w:p w14:paraId="57E9DD58" w14:textId="77777777" w:rsidR="00794C04" w:rsidRDefault="00794C04" w:rsidP="00794C04"/>
                          <w:p w14:paraId="41DD6EAE" w14:textId="77777777" w:rsidR="00794C04" w:rsidRDefault="00794C04" w:rsidP="00794C04"/>
                          <w:p w14:paraId="66EBF0C3" w14:textId="77777777" w:rsidR="00794C04" w:rsidRDefault="00794C04" w:rsidP="00794C04">
                            <w:pPr>
                              <w:pStyle w:val="Heading1"/>
                            </w:pPr>
                          </w:p>
                          <w:p w14:paraId="048043BB" w14:textId="77777777" w:rsidR="00794C04" w:rsidRDefault="00794C04" w:rsidP="00794C04">
                            <w:pPr>
                              <w:pStyle w:val="Header1"/>
                            </w:pPr>
                            <w:bookmarkStart w:id="51" w:name="_Toc239694090"/>
                            <w:r>
                              <w:t>Data Cleaning Guidance:</w:t>
                            </w:r>
                            <w:bookmarkEnd w:id="51"/>
                          </w:p>
                          <w:p w14:paraId="47B31D12" w14:textId="77777777" w:rsidR="00794C04" w:rsidRPr="003321BB" w:rsidRDefault="00794C04" w:rsidP="00794C04">
                            <w:pPr>
                              <w:pStyle w:val="Header1"/>
                            </w:pPr>
                            <w:bookmarkStart w:id="52" w:name="_Toc239694091"/>
                            <w:r>
                              <w:t>2025 NHS Maternity Survey</w:t>
                            </w:r>
                            <w:bookmarkEnd w:id="52"/>
                          </w:p>
                          <w:p w14:paraId="3D6F27F6" w14:textId="77777777" w:rsidR="00794C04" w:rsidRPr="007A5651" w:rsidRDefault="00794C04" w:rsidP="00794C04">
                            <w:pPr>
                              <w:pStyle w:val="Coversummaryinfo"/>
                            </w:pPr>
                            <w:r>
                              <w:br/>
                              <w:t>April 2025</w:t>
                            </w:r>
                          </w:p>
                          <w:p w14:paraId="6C5CDBD6" w14:textId="77777777" w:rsidR="00794C04" w:rsidRPr="00177B36" w:rsidRDefault="00794C04" w:rsidP="00794C04">
                            <w:pPr>
                              <w:pStyle w:val="Coverdetails"/>
                            </w:pPr>
                          </w:p>
                          <w:p w14:paraId="416A87EB" w14:textId="77777777" w:rsidR="00794C04" w:rsidRDefault="00794C04" w:rsidP="00794C04">
                            <w:pPr>
                              <w:pStyle w:val="Coverdetails"/>
                            </w:pPr>
                          </w:p>
                          <w:p w14:paraId="2EED20DB" w14:textId="77777777" w:rsidR="00794C04" w:rsidRPr="00FB70BF" w:rsidRDefault="00794C04" w:rsidP="00794C04">
                            <w:pPr>
                              <w:pStyle w:val="Coverdetails"/>
                            </w:pPr>
                          </w:p>
                          <w:p w14:paraId="5A124D45" w14:textId="77777777" w:rsidR="00794C04" w:rsidRPr="005B7207" w:rsidRDefault="00794C04" w:rsidP="00794C04"/>
                          <w:p w14:paraId="0B2B367F" w14:textId="77777777" w:rsidR="00794C04" w:rsidRDefault="00794C04" w:rsidP="00794C04"/>
                          <w:p w14:paraId="13D6653B" w14:textId="77777777" w:rsidR="00794C04" w:rsidRDefault="00794C04" w:rsidP="00794C04"/>
                          <w:p w14:paraId="22F639AA" w14:textId="77777777" w:rsidR="00794C04" w:rsidRDefault="00794C04" w:rsidP="00794C04"/>
                          <w:p w14:paraId="5B0EEF32" w14:textId="77777777" w:rsidR="00794C04" w:rsidRPr="003A3D02" w:rsidRDefault="00794C04" w:rsidP="00794C04">
                            <w:pPr>
                              <w:pStyle w:val="Heading1"/>
                            </w:pPr>
                          </w:p>
                          <w:p w14:paraId="66FB3318" w14:textId="77777777" w:rsidR="00794C04" w:rsidRPr="003A3D02" w:rsidRDefault="00794C04" w:rsidP="00794C04">
                            <w:pPr>
                              <w:rPr>
                                <w:color w:val="007B4E"/>
                                <w:sz w:val="40"/>
                                <w:szCs w:val="40"/>
                              </w:rPr>
                            </w:pPr>
                            <w:r w:rsidRPr="003A3D02">
                              <w:rPr>
                                <w:color w:val="007B4E"/>
                                <w:sz w:val="40"/>
                                <w:szCs w:val="40"/>
                              </w:rPr>
                              <w:t>Data Cleaning Guidance:</w:t>
                            </w:r>
                          </w:p>
                          <w:p w14:paraId="4DE40911" w14:textId="77777777" w:rsidR="00794C04" w:rsidRPr="003A3D02" w:rsidRDefault="00794C04" w:rsidP="00794C04">
                            <w:pPr>
                              <w:rPr>
                                <w:color w:val="007B4E"/>
                                <w:sz w:val="40"/>
                                <w:szCs w:val="40"/>
                              </w:rPr>
                            </w:pPr>
                            <w:r w:rsidRPr="003A3D02">
                              <w:rPr>
                                <w:color w:val="007B4E"/>
                                <w:sz w:val="40"/>
                                <w:szCs w:val="40"/>
                              </w:rPr>
                              <w:t>202</w:t>
                            </w:r>
                            <w:r>
                              <w:rPr>
                                <w:color w:val="007B4E"/>
                                <w:sz w:val="40"/>
                                <w:szCs w:val="40"/>
                              </w:rPr>
                              <w:t>6</w:t>
                            </w:r>
                            <w:r w:rsidRPr="003A3D02">
                              <w:rPr>
                                <w:color w:val="007B4E"/>
                                <w:sz w:val="40"/>
                                <w:szCs w:val="40"/>
                              </w:rPr>
                              <w:t xml:space="preserve"> </w:t>
                            </w:r>
                            <w:r>
                              <w:rPr>
                                <w:color w:val="007B4E"/>
                                <w:sz w:val="40"/>
                                <w:szCs w:val="40"/>
                              </w:rPr>
                              <w:t>Community Mental Health</w:t>
                            </w:r>
                            <w:r w:rsidRPr="003A3D02">
                              <w:rPr>
                                <w:color w:val="007B4E"/>
                                <w:sz w:val="40"/>
                                <w:szCs w:val="40"/>
                              </w:rPr>
                              <w:t xml:space="preserve"> Survey</w:t>
                            </w:r>
                          </w:p>
                          <w:p w14:paraId="403CB9DA" w14:textId="77777777" w:rsidR="00794C04" w:rsidRPr="007A5651" w:rsidRDefault="00794C04" w:rsidP="00794C04">
                            <w:pPr>
                              <w:pStyle w:val="Coversummaryinfo"/>
                            </w:pPr>
                            <w:r>
                              <w:br/>
                              <w:t>August 2026</w:t>
                            </w:r>
                          </w:p>
                          <w:p w14:paraId="74B2B084" w14:textId="77777777" w:rsidR="00794C04" w:rsidRPr="00177B36" w:rsidRDefault="00794C04" w:rsidP="00794C04">
                            <w:pPr>
                              <w:pStyle w:val="Coverdetails"/>
                            </w:pPr>
                          </w:p>
                          <w:p w14:paraId="062AAD5F" w14:textId="77777777" w:rsidR="00794C04" w:rsidRDefault="00794C04" w:rsidP="00794C04">
                            <w:pPr>
                              <w:pStyle w:val="Coverdetails"/>
                            </w:pPr>
                          </w:p>
                          <w:p w14:paraId="2E49BAE7" w14:textId="77777777" w:rsidR="00794C04" w:rsidRPr="00FB70BF" w:rsidRDefault="00794C04" w:rsidP="00794C04">
                            <w:pPr>
                              <w:pStyle w:val="Coverdetails"/>
                            </w:pPr>
                          </w:p>
                          <w:p w14:paraId="5D93FBE5" w14:textId="77777777" w:rsidR="00794C04" w:rsidRPr="005B7207" w:rsidRDefault="00794C04" w:rsidP="00794C04"/>
                          <w:p w14:paraId="11336114" w14:textId="77777777" w:rsidR="00794C04" w:rsidRDefault="00794C04" w:rsidP="00794C04"/>
                          <w:p w14:paraId="7B1FEA6B" w14:textId="77777777" w:rsidR="00794C04" w:rsidRDefault="00794C04" w:rsidP="00794C04"/>
                          <w:p w14:paraId="127106E1" w14:textId="77777777" w:rsidR="00794C04" w:rsidRDefault="00794C04" w:rsidP="00794C04"/>
                          <w:p w14:paraId="1521B0E5" w14:textId="77777777" w:rsidR="00794C04" w:rsidRDefault="00794C04" w:rsidP="00794C04">
                            <w:pPr>
                              <w:pStyle w:val="Heading1"/>
                            </w:pPr>
                          </w:p>
                          <w:p w14:paraId="488BFBC9" w14:textId="77777777" w:rsidR="00794C04" w:rsidRDefault="00794C04" w:rsidP="00794C04">
                            <w:pPr>
                              <w:pStyle w:val="Header1"/>
                            </w:pPr>
                            <w:bookmarkStart w:id="53" w:name="_Toc239694092"/>
                            <w:r>
                              <w:t>Data Cleaning Guidance:</w:t>
                            </w:r>
                            <w:bookmarkEnd w:id="53"/>
                          </w:p>
                          <w:p w14:paraId="3D472982" w14:textId="77777777" w:rsidR="00794C04" w:rsidRPr="003321BB" w:rsidRDefault="00794C04" w:rsidP="00794C04">
                            <w:pPr>
                              <w:pStyle w:val="Header1"/>
                            </w:pPr>
                            <w:bookmarkStart w:id="54" w:name="_Toc239694093"/>
                            <w:r>
                              <w:t>2025 NHS Maternity Survey</w:t>
                            </w:r>
                            <w:bookmarkEnd w:id="54"/>
                          </w:p>
                          <w:p w14:paraId="6E1031BF" w14:textId="77777777" w:rsidR="00794C04" w:rsidRPr="007A5651" w:rsidRDefault="00794C04" w:rsidP="00794C04">
                            <w:pPr>
                              <w:pStyle w:val="Coversummaryinfo"/>
                            </w:pPr>
                            <w:r>
                              <w:br/>
                              <w:t>April 2025</w:t>
                            </w:r>
                          </w:p>
                          <w:p w14:paraId="7E515E33" w14:textId="77777777" w:rsidR="00794C04" w:rsidRPr="00177B36" w:rsidRDefault="00794C04" w:rsidP="00794C04">
                            <w:pPr>
                              <w:pStyle w:val="Coverdetails"/>
                            </w:pPr>
                          </w:p>
                          <w:p w14:paraId="1297C770" w14:textId="77777777" w:rsidR="00794C04" w:rsidRDefault="00794C04" w:rsidP="00794C04">
                            <w:pPr>
                              <w:pStyle w:val="Coverdetails"/>
                            </w:pPr>
                          </w:p>
                          <w:p w14:paraId="63CABF5E" w14:textId="77777777" w:rsidR="00794C04" w:rsidRPr="00FB70BF" w:rsidRDefault="00794C04" w:rsidP="00794C04">
                            <w:pPr>
                              <w:pStyle w:val="Coverdetails"/>
                            </w:pPr>
                          </w:p>
                          <w:p w14:paraId="741C7560" w14:textId="77777777" w:rsidR="00794C04" w:rsidRPr="005B7207" w:rsidRDefault="00794C04" w:rsidP="00794C04"/>
                          <w:p w14:paraId="02CFEA3A" w14:textId="77777777" w:rsidR="00794C04" w:rsidRDefault="00794C04" w:rsidP="00794C04"/>
                          <w:p w14:paraId="7D595A67" w14:textId="77777777" w:rsidR="00794C04" w:rsidRDefault="00794C04" w:rsidP="00794C04"/>
                          <w:p w14:paraId="67EE2F7B" w14:textId="77777777" w:rsidR="00794C04" w:rsidRDefault="00794C04" w:rsidP="00794C04"/>
                          <w:p w14:paraId="37A08196" w14:textId="77777777" w:rsidR="00794C04" w:rsidRPr="003A3D02" w:rsidRDefault="00794C04" w:rsidP="00794C04">
                            <w:pPr>
                              <w:pStyle w:val="Heading1"/>
                            </w:pPr>
                          </w:p>
                          <w:p w14:paraId="239833A8" w14:textId="77777777" w:rsidR="00794C04" w:rsidRPr="003A3D02" w:rsidRDefault="00794C04" w:rsidP="00794C04">
                            <w:pPr>
                              <w:rPr>
                                <w:color w:val="007B4E"/>
                                <w:sz w:val="40"/>
                                <w:szCs w:val="40"/>
                              </w:rPr>
                            </w:pPr>
                            <w:r w:rsidRPr="003A3D02">
                              <w:rPr>
                                <w:color w:val="007B4E"/>
                                <w:sz w:val="40"/>
                                <w:szCs w:val="40"/>
                              </w:rPr>
                              <w:t>Data Cleaning Guidance:</w:t>
                            </w:r>
                          </w:p>
                          <w:p w14:paraId="2102778B" w14:textId="77777777" w:rsidR="00794C04" w:rsidRPr="003A3D02" w:rsidRDefault="00794C04" w:rsidP="00794C04">
                            <w:pPr>
                              <w:rPr>
                                <w:color w:val="007B4E"/>
                                <w:sz w:val="40"/>
                                <w:szCs w:val="40"/>
                              </w:rPr>
                            </w:pPr>
                            <w:r w:rsidRPr="003A3D02">
                              <w:rPr>
                                <w:color w:val="007B4E"/>
                                <w:sz w:val="40"/>
                                <w:szCs w:val="40"/>
                              </w:rPr>
                              <w:t>202</w:t>
                            </w:r>
                            <w:r>
                              <w:rPr>
                                <w:color w:val="007B4E"/>
                                <w:sz w:val="40"/>
                                <w:szCs w:val="40"/>
                              </w:rPr>
                              <w:t>6</w:t>
                            </w:r>
                            <w:r w:rsidRPr="003A3D02">
                              <w:rPr>
                                <w:color w:val="007B4E"/>
                                <w:sz w:val="40"/>
                                <w:szCs w:val="40"/>
                              </w:rPr>
                              <w:t xml:space="preserve"> </w:t>
                            </w:r>
                            <w:r>
                              <w:rPr>
                                <w:color w:val="007B4E"/>
                                <w:sz w:val="40"/>
                                <w:szCs w:val="40"/>
                              </w:rPr>
                              <w:t>Community Mental Health</w:t>
                            </w:r>
                            <w:r w:rsidRPr="003A3D02">
                              <w:rPr>
                                <w:color w:val="007B4E"/>
                                <w:sz w:val="40"/>
                                <w:szCs w:val="40"/>
                              </w:rPr>
                              <w:t xml:space="preserve"> Survey</w:t>
                            </w:r>
                          </w:p>
                          <w:p w14:paraId="76B0DC38" w14:textId="77777777" w:rsidR="00794C04" w:rsidRPr="007A5651" w:rsidRDefault="00794C04" w:rsidP="00794C04">
                            <w:pPr>
                              <w:pStyle w:val="Coversummaryinfo"/>
                            </w:pPr>
                            <w:r>
                              <w:br/>
                              <w:t>August 2026</w:t>
                            </w:r>
                          </w:p>
                          <w:p w14:paraId="79FD508B" w14:textId="77777777" w:rsidR="00794C04" w:rsidRPr="00177B36" w:rsidRDefault="00794C04" w:rsidP="00794C04">
                            <w:pPr>
                              <w:pStyle w:val="Coverdetails"/>
                            </w:pPr>
                          </w:p>
                          <w:p w14:paraId="0607DC9C" w14:textId="77777777" w:rsidR="00794C04" w:rsidRDefault="00794C04" w:rsidP="00794C04">
                            <w:pPr>
                              <w:pStyle w:val="Coverdetails"/>
                            </w:pPr>
                          </w:p>
                          <w:p w14:paraId="76A706BD" w14:textId="77777777" w:rsidR="00794C04" w:rsidRPr="00FB70BF" w:rsidRDefault="00794C04" w:rsidP="00794C04">
                            <w:pPr>
                              <w:pStyle w:val="Coverdetails"/>
                            </w:pPr>
                          </w:p>
                          <w:p w14:paraId="00BA781A" w14:textId="77777777" w:rsidR="00794C04" w:rsidRPr="005B7207" w:rsidRDefault="00794C04" w:rsidP="00794C04"/>
                          <w:p w14:paraId="0C9E1F3E" w14:textId="77777777" w:rsidR="00794C04" w:rsidRDefault="00794C04" w:rsidP="00794C04"/>
                          <w:p w14:paraId="29213DEE" w14:textId="77777777" w:rsidR="00794C04" w:rsidRDefault="00794C04" w:rsidP="00794C04"/>
                          <w:p w14:paraId="7B519F79" w14:textId="77777777" w:rsidR="00794C04" w:rsidRDefault="00794C04" w:rsidP="00794C04"/>
                          <w:p w14:paraId="055FDC82" w14:textId="77777777" w:rsidR="00794C04" w:rsidRDefault="00794C04" w:rsidP="00794C04">
                            <w:pPr>
                              <w:pStyle w:val="Heading1"/>
                            </w:pPr>
                          </w:p>
                          <w:p w14:paraId="499B268A" w14:textId="77777777" w:rsidR="00794C04" w:rsidRDefault="00794C04" w:rsidP="00794C04">
                            <w:pPr>
                              <w:pStyle w:val="Header1"/>
                            </w:pPr>
                            <w:bookmarkStart w:id="55" w:name="_Toc239694094"/>
                            <w:r>
                              <w:t>Data Cleaning Guidance:</w:t>
                            </w:r>
                            <w:bookmarkEnd w:id="55"/>
                          </w:p>
                          <w:p w14:paraId="602268A1" w14:textId="77777777" w:rsidR="00794C04" w:rsidRPr="003321BB" w:rsidRDefault="00794C04" w:rsidP="00794C04">
                            <w:pPr>
                              <w:pStyle w:val="Header1"/>
                            </w:pPr>
                            <w:bookmarkStart w:id="56" w:name="_Toc239694095"/>
                            <w:r>
                              <w:t>2025 NHS Maternity Survey</w:t>
                            </w:r>
                            <w:bookmarkEnd w:id="56"/>
                          </w:p>
                          <w:p w14:paraId="2314C2EE" w14:textId="77777777" w:rsidR="00794C04" w:rsidRPr="007A5651" w:rsidRDefault="00794C04" w:rsidP="00794C04">
                            <w:pPr>
                              <w:pStyle w:val="Coversummaryinfo"/>
                            </w:pPr>
                            <w:r>
                              <w:br/>
                              <w:t>April 2025</w:t>
                            </w:r>
                          </w:p>
                          <w:p w14:paraId="6E86E126" w14:textId="77777777" w:rsidR="00794C04" w:rsidRPr="00177B36" w:rsidRDefault="00794C04" w:rsidP="00794C04">
                            <w:pPr>
                              <w:pStyle w:val="Coverdetails"/>
                            </w:pPr>
                          </w:p>
                          <w:p w14:paraId="477873F4" w14:textId="77777777" w:rsidR="00794C04" w:rsidRDefault="00794C04" w:rsidP="00794C04">
                            <w:pPr>
                              <w:pStyle w:val="Coverdetails"/>
                            </w:pPr>
                          </w:p>
                          <w:p w14:paraId="730528EF" w14:textId="77777777" w:rsidR="00794C04" w:rsidRPr="00FB70BF" w:rsidRDefault="00794C04" w:rsidP="00794C04">
                            <w:pPr>
                              <w:pStyle w:val="Coverdetails"/>
                            </w:pPr>
                          </w:p>
                          <w:p w14:paraId="28005C1A" w14:textId="77777777" w:rsidR="00794C04" w:rsidRPr="005B7207" w:rsidRDefault="00794C04" w:rsidP="00794C04"/>
                          <w:p w14:paraId="30DA0DEA" w14:textId="77777777" w:rsidR="00794C04" w:rsidRDefault="00794C04" w:rsidP="00794C04"/>
                          <w:p w14:paraId="385493E3" w14:textId="77777777" w:rsidR="00794C04" w:rsidRDefault="00794C04" w:rsidP="00794C04"/>
                          <w:p w14:paraId="1FBA490D" w14:textId="77777777" w:rsidR="00794C04" w:rsidRDefault="00794C04" w:rsidP="00794C04"/>
                          <w:p w14:paraId="48914C8B" w14:textId="77777777" w:rsidR="00794C04" w:rsidRPr="003A3D02" w:rsidRDefault="00794C04" w:rsidP="00794C04">
                            <w:pPr>
                              <w:pStyle w:val="Heading1"/>
                            </w:pPr>
                          </w:p>
                          <w:p w14:paraId="09323BA7" w14:textId="77777777" w:rsidR="00794C04" w:rsidRPr="003A3D02" w:rsidRDefault="00794C04" w:rsidP="00794C04">
                            <w:pPr>
                              <w:rPr>
                                <w:color w:val="007B4E"/>
                                <w:sz w:val="40"/>
                                <w:szCs w:val="40"/>
                              </w:rPr>
                            </w:pPr>
                            <w:r w:rsidRPr="003A3D02">
                              <w:rPr>
                                <w:color w:val="007B4E"/>
                                <w:sz w:val="40"/>
                                <w:szCs w:val="40"/>
                              </w:rPr>
                              <w:t>Data Cleaning Guidance:</w:t>
                            </w:r>
                          </w:p>
                          <w:p w14:paraId="67273043" w14:textId="77777777" w:rsidR="00794C04" w:rsidRPr="003A3D02" w:rsidRDefault="00794C04" w:rsidP="00794C04">
                            <w:pPr>
                              <w:rPr>
                                <w:color w:val="007B4E"/>
                                <w:sz w:val="40"/>
                                <w:szCs w:val="40"/>
                              </w:rPr>
                            </w:pPr>
                            <w:r w:rsidRPr="003A3D02">
                              <w:rPr>
                                <w:color w:val="007B4E"/>
                                <w:sz w:val="40"/>
                                <w:szCs w:val="40"/>
                              </w:rPr>
                              <w:t>202</w:t>
                            </w:r>
                            <w:r>
                              <w:rPr>
                                <w:color w:val="007B4E"/>
                                <w:sz w:val="40"/>
                                <w:szCs w:val="40"/>
                              </w:rPr>
                              <w:t>6</w:t>
                            </w:r>
                            <w:r w:rsidRPr="003A3D02">
                              <w:rPr>
                                <w:color w:val="007B4E"/>
                                <w:sz w:val="40"/>
                                <w:szCs w:val="40"/>
                              </w:rPr>
                              <w:t xml:space="preserve"> </w:t>
                            </w:r>
                            <w:r>
                              <w:rPr>
                                <w:color w:val="007B4E"/>
                                <w:sz w:val="40"/>
                                <w:szCs w:val="40"/>
                              </w:rPr>
                              <w:t>Community Mental Health</w:t>
                            </w:r>
                            <w:r w:rsidRPr="003A3D02">
                              <w:rPr>
                                <w:color w:val="007B4E"/>
                                <w:sz w:val="40"/>
                                <w:szCs w:val="40"/>
                              </w:rPr>
                              <w:t xml:space="preserve"> Survey</w:t>
                            </w:r>
                          </w:p>
                          <w:p w14:paraId="657355D3" w14:textId="77777777" w:rsidR="00794C04" w:rsidRPr="007A5651" w:rsidRDefault="00794C04" w:rsidP="00794C04">
                            <w:pPr>
                              <w:pStyle w:val="Coversummaryinfo"/>
                            </w:pPr>
                            <w:r>
                              <w:br/>
                              <w:t>August 2026</w:t>
                            </w:r>
                          </w:p>
                          <w:p w14:paraId="14B0778A" w14:textId="77777777" w:rsidR="00794C04" w:rsidRPr="00177B36" w:rsidRDefault="00794C04" w:rsidP="00794C04">
                            <w:pPr>
                              <w:pStyle w:val="Coverdetails"/>
                            </w:pPr>
                          </w:p>
                          <w:p w14:paraId="50E6B496" w14:textId="77777777" w:rsidR="00794C04" w:rsidRDefault="00794C04" w:rsidP="00794C04">
                            <w:pPr>
                              <w:pStyle w:val="Coverdetails"/>
                            </w:pPr>
                          </w:p>
                          <w:p w14:paraId="3DAAB4F6" w14:textId="77777777" w:rsidR="00794C04" w:rsidRPr="00FB70BF" w:rsidRDefault="00794C04" w:rsidP="00794C04">
                            <w:pPr>
                              <w:pStyle w:val="Coverdetails"/>
                            </w:pPr>
                          </w:p>
                          <w:p w14:paraId="58ED0C5F" w14:textId="77777777" w:rsidR="00794C04" w:rsidRPr="005B7207" w:rsidRDefault="00794C04" w:rsidP="00794C04"/>
                          <w:p w14:paraId="19006B89" w14:textId="77777777" w:rsidR="00794C04" w:rsidRDefault="00794C04" w:rsidP="00794C04"/>
                          <w:p w14:paraId="402A2423" w14:textId="77777777" w:rsidR="00794C04" w:rsidRDefault="00794C04" w:rsidP="00794C04"/>
                          <w:p w14:paraId="2BB9237D" w14:textId="77777777" w:rsidR="00794C04" w:rsidRDefault="00794C04" w:rsidP="00794C04"/>
                          <w:p w14:paraId="789344E7" w14:textId="77777777" w:rsidR="00794C04" w:rsidRDefault="00794C04" w:rsidP="00794C04">
                            <w:pPr>
                              <w:pStyle w:val="Heading1"/>
                            </w:pPr>
                          </w:p>
                          <w:p w14:paraId="44C75199" w14:textId="77777777" w:rsidR="00794C04" w:rsidRDefault="00794C04" w:rsidP="00794C04">
                            <w:pPr>
                              <w:pStyle w:val="Header1"/>
                            </w:pPr>
                            <w:bookmarkStart w:id="57" w:name="_Toc239694096"/>
                            <w:r>
                              <w:t>Data Cleaning Guidance:</w:t>
                            </w:r>
                            <w:bookmarkEnd w:id="57"/>
                          </w:p>
                          <w:p w14:paraId="2D9221D7" w14:textId="77777777" w:rsidR="00794C04" w:rsidRPr="003321BB" w:rsidRDefault="00794C04" w:rsidP="00794C04">
                            <w:pPr>
                              <w:pStyle w:val="Header1"/>
                            </w:pPr>
                            <w:bookmarkStart w:id="58" w:name="_Toc239694097"/>
                            <w:r>
                              <w:t>2025 NHS Maternity Survey</w:t>
                            </w:r>
                            <w:bookmarkEnd w:id="58"/>
                          </w:p>
                          <w:p w14:paraId="5A2904FA" w14:textId="77777777" w:rsidR="00794C04" w:rsidRPr="007A5651" w:rsidRDefault="00794C04" w:rsidP="00794C04">
                            <w:pPr>
                              <w:pStyle w:val="Coversummaryinfo"/>
                            </w:pPr>
                            <w:r>
                              <w:br/>
                              <w:t>April 2025</w:t>
                            </w:r>
                          </w:p>
                          <w:p w14:paraId="72B0DCC9" w14:textId="77777777" w:rsidR="00794C04" w:rsidRPr="00177B36" w:rsidRDefault="00794C04" w:rsidP="00794C04">
                            <w:pPr>
                              <w:pStyle w:val="Coverdetails"/>
                            </w:pPr>
                          </w:p>
                          <w:p w14:paraId="0612EF6D" w14:textId="77777777" w:rsidR="00794C04" w:rsidRDefault="00794C04" w:rsidP="00794C04">
                            <w:pPr>
                              <w:pStyle w:val="Coverdetails"/>
                            </w:pPr>
                          </w:p>
                          <w:p w14:paraId="1F77EB5C" w14:textId="77777777" w:rsidR="00794C04" w:rsidRPr="00FB70BF" w:rsidRDefault="00794C04" w:rsidP="00794C04">
                            <w:pPr>
                              <w:pStyle w:val="Coverdetails"/>
                            </w:pPr>
                          </w:p>
                          <w:p w14:paraId="568CFC31" w14:textId="77777777" w:rsidR="00794C04" w:rsidRPr="005B7207" w:rsidRDefault="00794C04" w:rsidP="00794C04"/>
                          <w:p w14:paraId="79B3C07C" w14:textId="77777777" w:rsidR="00794C04" w:rsidRDefault="00794C04" w:rsidP="00794C04"/>
                          <w:p w14:paraId="7FEC4955" w14:textId="77777777" w:rsidR="00794C04" w:rsidRDefault="00794C04" w:rsidP="00794C04"/>
                          <w:p w14:paraId="26C63E7D" w14:textId="77777777" w:rsidR="00794C04" w:rsidRDefault="00794C04" w:rsidP="00794C04"/>
                          <w:p w14:paraId="1E57F796" w14:textId="77777777" w:rsidR="00794C04" w:rsidRPr="003A3D02" w:rsidRDefault="00794C04" w:rsidP="00794C04">
                            <w:pPr>
                              <w:pStyle w:val="Heading1"/>
                            </w:pPr>
                          </w:p>
                          <w:p w14:paraId="2FC1F57B" w14:textId="77777777" w:rsidR="00794C04" w:rsidRPr="003A3D02" w:rsidRDefault="00794C04" w:rsidP="00794C04">
                            <w:pPr>
                              <w:rPr>
                                <w:color w:val="007B4E"/>
                                <w:sz w:val="40"/>
                                <w:szCs w:val="40"/>
                              </w:rPr>
                            </w:pPr>
                            <w:r w:rsidRPr="003A3D02">
                              <w:rPr>
                                <w:color w:val="007B4E"/>
                                <w:sz w:val="40"/>
                                <w:szCs w:val="40"/>
                              </w:rPr>
                              <w:t>Data Cleaning Guidance:</w:t>
                            </w:r>
                          </w:p>
                          <w:p w14:paraId="3EF34E2B" w14:textId="77777777" w:rsidR="00794C04" w:rsidRPr="003A3D02" w:rsidRDefault="00794C04" w:rsidP="00794C04">
                            <w:pPr>
                              <w:rPr>
                                <w:color w:val="007B4E"/>
                                <w:sz w:val="40"/>
                                <w:szCs w:val="40"/>
                              </w:rPr>
                            </w:pPr>
                            <w:r w:rsidRPr="003A3D02">
                              <w:rPr>
                                <w:color w:val="007B4E"/>
                                <w:sz w:val="40"/>
                                <w:szCs w:val="40"/>
                              </w:rPr>
                              <w:t>202</w:t>
                            </w:r>
                            <w:r>
                              <w:rPr>
                                <w:color w:val="007B4E"/>
                                <w:sz w:val="40"/>
                                <w:szCs w:val="40"/>
                              </w:rPr>
                              <w:t>6</w:t>
                            </w:r>
                            <w:r w:rsidRPr="003A3D02">
                              <w:rPr>
                                <w:color w:val="007B4E"/>
                                <w:sz w:val="40"/>
                                <w:szCs w:val="40"/>
                              </w:rPr>
                              <w:t xml:space="preserve"> </w:t>
                            </w:r>
                            <w:r>
                              <w:rPr>
                                <w:color w:val="007B4E"/>
                                <w:sz w:val="40"/>
                                <w:szCs w:val="40"/>
                              </w:rPr>
                              <w:t>Community Mental Health</w:t>
                            </w:r>
                            <w:r w:rsidRPr="003A3D02">
                              <w:rPr>
                                <w:color w:val="007B4E"/>
                                <w:sz w:val="40"/>
                                <w:szCs w:val="40"/>
                              </w:rPr>
                              <w:t xml:space="preserve"> Survey</w:t>
                            </w:r>
                          </w:p>
                          <w:p w14:paraId="170AA356" w14:textId="77777777" w:rsidR="00794C04" w:rsidRPr="007A5651" w:rsidRDefault="00794C04" w:rsidP="00794C04">
                            <w:pPr>
                              <w:pStyle w:val="Coversummaryinfo"/>
                            </w:pPr>
                            <w:r>
                              <w:br/>
                              <w:t>August 2026</w:t>
                            </w:r>
                          </w:p>
                          <w:p w14:paraId="0E28DA4F" w14:textId="77777777" w:rsidR="00794C04" w:rsidRPr="00177B36" w:rsidRDefault="00794C04" w:rsidP="00794C04">
                            <w:pPr>
                              <w:pStyle w:val="Coverdetails"/>
                            </w:pPr>
                          </w:p>
                          <w:p w14:paraId="504BC7CA" w14:textId="77777777" w:rsidR="00794C04" w:rsidRDefault="00794C04" w:rsidP="00794C04">
                            <w:pPr>
                              <w:pStyle w:val="Coverdetails"/>
                            </w:pPr>
                          </w:p>
                          <w:p w14:paraId="063C67FA" w14:textId="77777777" w:rsidR="00794C04" w:rsidRPr="00FB70BF" w:rsidRDefault="00794C04" w:rsidP="00794C04">
                            <w:pPr>
                              <w:pStyle w:val="Coverdetails"/>
                            </w:pPr>
                          </w:p>
                          <w:p w14:paraId="566DA242" w14:textId="77777777" w:rsidR="00794C04" w:rsidRPr="005B7207" w:rsidRDefault="00794C04" w:rsidP="00794C04"/>
                          <w:p w14:paraId="46F69FE8" w14:textId="77777777" w:rsidR="00794C04" w:rsidRDefault="00794C04" w:rsidP="00794C04"/>
                          <w:p w14:paraId="7E6170A0" w14:textId="77777777" w:rsidR="00794C04" w:rsidRDefault="00794C04" w:rsidP="00794C04"/>
                          <w:p w14:paraId="7B2AB929" w14:textId="77777777" w:rsidR="00794C04" w:rsidRDefault="00794C04" w:rsidP="00794C04"/>
                          <w:p w14:paraId="310E50A8" w14:textId="77777777" w:rsidR="00794C04" w:rsidRDefault="00794C04" w:rsidP="00794C04">
                            <w:pPr>
                              <w:pStyle w:val="Heading1"/>
                            </w:pPr>
                          </w:p>
                          <w:p w14:paraId="0D391321" w14:textId="77777777" w:rsidR="00794C04" w:rsidRDefault="00794C04" w:rsidP="00794C04">
                            <w:pPr>
                              <w:pStyle w:val="Header1"/>
                            </w:pPr>
                            <w:bookmarkStart w:id="59" w:name="_Toc239694098"/>
                            <w:r>
                              <w:t>Data Cleaning Guidance:</w:t>
                            </w:r>
                            <w:bookmarkEnd w:id="59"/>
                          </w:p>
                          <w:p w14:paraId="619F8126" w14:textId="77777777" w:rsidR="00794C04" w:rsidRPr="003321BB" w:rsidRDefault="00794C04" w:rsidP="00794C04">
                            <w:pPr>
                              <w:pStyle w:val="Header1"/>
                            </w:pPr>
                            <w:bookmarkStart w:id="60" w:name="_Toc239694099"/>
                            <w:r>
                              <w:t>2025 NHS Maternity Survey</w:t>
                            </w:r>
                            <w:bookmarkEnd w:id="60"/>
                          </w:p>
                          <w:p w14:paraId="3F2A766E" w14:textId="77777777" w:rsidR="00794C04" w:rsidRPr="007A5651" w:rsidRDefault="00794C04" w:rsidP="00794C04">
                            <w:pPr>
                              <w:pStyle w:val="Coversummaryinfo"/>
                            </w:pPr>
                            <w:r>
                              <w:br/>
                              <w:t>April 2025</w:t>
                            </w:r>
                          </w:p>
                          <w:p w14:paraId="5B0E3BD1" w14:textId="77777777" w:rsidR="00794C04" w:rsidRPr="00177B36" w:rsidRDefault="00794C04" w:rsidP="00794C04">
                            <w:pPr>
                              <w:pStyle w:val="Coverdetails"/>
                            </w:pPr>
                          </w:p>
                          <w:p w14:paraId="4C19A34E" w14:textId="77777777" w:rsidR="00794C04" w:rsidRDefault="00794C04" w:rsidP="00794C04">
                            <w:pPr>
                              <w:pStyle w:val="Coverdetails"/>
                            </w:pPr>
                          </w:p>
                          <w:p w14:paraId="0E9AD423" w14:textId="77777777" w:rsidR="00794C04" w:rsidRPr="00FB70BF" w:rsidRDefault="00794C04" w:rsidP="00794C04">
                            <w:pPr>
                              <w:pStyle w:val="Coverdetails"/>
                            </w:pPr>
                          </w:p>
                          <w:p w14:paraId="64C8EC4C" w14:textId="77777777" w:rsidR="00794C04" w:rsidRPr="005B7207" w:rsidRDefault="00794C04" w:rsidP="00794C04"/>
                          <w:p w14:paraId="0B1E188C" w14:textId="77777777" w:rsidR="00794C04" w:rsidRDefault="00794C04" w:rsidP="00794C04"/>
                          <w:p w14:paraId="1CA06CC8" w14:textId="77777777" w:rsidR="00794C04" w:rsidRDefault="00794C04" w:rsidP="00794C04"/>
                          <w:p w14:paraId="5179F7CB" w14:textId="77777777" w:rsidR="00794C04" w:rsidRDefault="00794C04" w:rsidP="00794C04"/>
                          <w:p w14:paraId="4F23F6FE" w14:textId="77777777" w:rsidR="00794C04" w:rsidRPr="003A3D02" w:rsidRDefault="00794C04" w:rsidP="00794C04">
                            <w:pPr>
                              <w:pStyle w:val="Heading1"/>
                            </w:pPr>
                          </w:p>
                          <w:p w14:paraId="31C75CB8" w14:textId="77777777" w:rsidR="00794C04" w:rsidRPr="003A3D02" w:rsidRDefault="00794C04" w:rsidP="00794C04">
                            <w:pPr>
                              <w:rPr>
                                <w:color w:val="007B4E"/>
                                <w:sz w:val="40"/>
                                <w:szCs w:val="40"/>
                              </w:rPr>
                            </w:pPr>
                            <w:r w:rsidRPr="003A3D02">
                              <w:rPr>
                                <w:color w:val="007B4E"/>
                                <w:sz w:val="40"/>
                                <w:szCs w:val="40"/>
                              </w:rPr>
                              <w:t>Data Cleaning Guidance:</w:t>
                            </w:r>
                          </w:p>
                          <w:p w14:paraId="483CCEA4" w14:textId="77777777" w:rsidR="00794C04" w:rsidRPr="003A3D02" w:rsidRDefault="00794C04" w:rsidP="00794C04">
                            <w:pPr>
                              <w:rPr>
                                <w:color w:val="007B4E"/>
                                <w:sz w:val="40"/>
                                <w:szCs w:val="40"/>
                              </w:rPr>
                            </w:pPr>
                            <w:r w:rsidRPr="003A3D02">
                              <w:rPr>
                                <w:color w:val="007B4E"/>
                                <w:sz w:val="40"/>
                                <w:szCs w:val="40"/>
                              </w:rPr>
                              <w:t>202</w:t>
                            </w:r>
                            <w:r>
                              <w:rPr>
                                <w:color w:val="007B4E"/>
                                <w:sz w:val="40"/>
                                <w:szCs w:val="40"/>
                              </w:rPr>
                              <w:t>6</w:t>
                            </w:r>
                            <w:r w:rsidRPr="003A3D02">
                              <w:rPr>
                                <w:color w:val="007B4E"/>
                                <w:sz w:val="40"/>
                                <w:szCs w:val="40"/>
                              </w:rPr>
                              <w:t xml:space="preserve"> </w:t>
                            </w:r>
                            <w:r>
                              <w:rPr>
                                <w:color w:val="007B4E"/>
                                <w:sz w:val="40"/>
                                <w:szCs w:val="40"/>
                              </w:rPr>
                              <w:t>Community Mental Health</w:t>
                            </w:r>
                            <w:r w:rsidRPr="003A3D02">
                              <w:rPr>
                                <w:color w:val="007B4E"/>
                                <w:sz w:val="40"/>
                                <w:szCs w:val="40"/>
                              </w:rPr>
                              <w:t xml:space="preserve"> Survey</w:t>
                            </w:r>
                          </w:p>
                          <w:p w14:paraId="5FD05493" w14:textId="77777777" w:rsidR="00794C04" w:rsidRPr="007A5651" w:rsidRDefault="00794C04" w:rsidP="00794C04">
                            <w:pPr>
                              <w:pStyle w:val="Coversummaryinfo"/>
                            </w:pPr>
                            <w:r>
                              <w:br/>
                              <w:t>August 2026</w:t>
                            </w:r>
                          </w:p>
                          <w:p w14:paraId="564973ED" w14:textId="77777777" w:rsidR="00794C04" w:rsidRPr="00177B36" w:rsidRDefault="00794C04" w:rsidP="00794C04">
                            <w:pPr>
                              <w:pStyle w:val="Coverdetails"/>
                            </w:pPr>
                          </w:p>
                          <w:p w14:paraId="5AF133D9" w14:textId="77777777" w:rsidR="00794C04" w:rsidRDefault="00794C04" w:rsidP="00794C04">
                            <w:pPr>
                              <w:pStyle w:val="Coverdetails"/>
                            </w:pPr>
                          </w:p>
                          <w:p w14:paraId="725EE31F" w14:textId="77777777" w:rsidR="00794C04" w:rsidRPr="00FB70BF" w:rsidRDefault="00794C04" w:rsidP="00794C04">
                            <w:pPr>
                              <w:pStyle w:val="Coverdetails"/>
                            </w:pPr>
                          </w:p>
                          <w:p w14:paraId="3D3C0D8E" w14:textId="77777777" w:rsidR="00794C04" w:rsidRPr="005B7207" w:rsidRDefault="00794C04" w:rsidP="00794C04"/>
                          <w:p w14:paraId="43E0CCA3" w14:textId="77777777" w:rsidR="00794C04" w:rsidRDefault="00794C04" w:rsidP="00794C04"/>
                          <w:p w14:paraId="22177111" w14:textId="77777777" w:rsidR="00794C04" w:rsidRDefault="00794C04" w:rsidP="00794C04"/>
                          <w:p w14:paraId="78596992" w14:textId="77777777" w:rsidR="00794C04" w:rsidRDefault="00794C04" w:rsidP="00794C04"/>
                          <w:p w14:paraId="1934026C" w14:textId="77777777" w:rsidR="00794C04" w:rsidRDefault="00794C04" w:rsidP="00794C04">
                            <w:pPr>
                              <w:pStyle w:val="Heading1"/>
                            </w:pPr>
                          </w:p>
                          <w:p w14:paraId="7B4DB0CA" w14:textId="77777777" w:rsidR="00794C04" w:rsidRDefault="00794C04" w:rsidP="00794C04">
                            <w:pPr>
                              <w:pStyle w:val="Header1"/>
                            </w:pPr>
                            <w:bookmarkStart w:id="61" w:name="_Toc208414040"/>
                            <w:bookmarkStart w:id="62" w:name="_Toc208416917"/>
                            <w:bookmarkStart w:id="63" w:name="_Toc208417100"/>
                            <w:bookmarkStart w:id="64" w:name="_Toc208919325"/>
                            <w:bookmarkStart w:id="65" w:name="_Toc236997010"/>
                            <w:bookmarkStart w:id="66" w:name="_Toc236997240"/>
                            <w:bookmarkStart w:id="67" w:name="_Toc236997458"/>
                            <w:bookmarkStart w:id="68" w:name="_Toc236997617"/>
                            <w:bookmarkStart w:id="69" w:name="_Toc236997670"/>
                            <w:bookmarkStart w:id="70" w:name="_Toc236997829"/>
                            <w:bookmarkStart w:id="71" w:name="_Toc239694100"/>
                            <w:r>
                              <w:t>Data Cleaning Guidance:</w:t>
                            </w:r>
                            <w:bookmarkEnd w:id="61"/>
                            <w:bookmarkEnd w:id="62"/>
                            <w:bookmarkEnd w:id="63"/>
                            <w:bookmarkEnd w:id="64"/>
                            <w:bookmarkEnd w:id="65"/>
                            <w:bookmarkEnd w:id="66"/>
                            <w:bookmarkEnd w:id="67"/>
                            <w:bookmarkEnd w:id="68"/>
                            <w:bookmarkEnd w:id="69"/>
                            <w:bookmarkEnd w:id="70"/>
                            <w:bookmarkEnd w:id="71"/>
                          </w:p>
                          <w:p w14:paraId="6E842121" w14:textId="77777777" w:rsidR="00794C04" w:rsidRPr="003321BB" w:rsidRDefault="00794C04" w:rsidP="00794C04">
                            <w:pPr>
                              <w:pStyle w:val="Header1"/>
                            </w:pPr>
                            <w:bookmarkStart w:id="72" w:name="_Toc196409229"/>
                            <w:bookmarkStart w:id="73" w:name="_Toc198644513"/>
                            <w:bookmarkStart w:id="74" w:name="_Toc204866941"/>
                            <w:bookmarkStart w:id="75" w:name="_Toc204867334"/>
                            <w:bookmarkStart w:id="76" w:name="_Toc204867493"/>
                            <w:bookmarkStart w:id="77" w:name="_Toc208240914"/>
                            <w:bookmarkStart w:id="78" w:name="_Toc208414041"/>
                            <w:bookmarkStart w:id="79" w:name="_Toc208416918"/>
                            <w:bookmarkStart w:id="80" w:name="_Toc208417101"/>
                            <w:bookmarkStart w:id="81" w:name="_Toc208919326"/>
                            <w:bookmarkStart w:id="82" w:name="_Toc236997011"/>
                            <w:bookmarkStart w:id="83" w:name="_Toc236997241"/>
                            <w:bookmarkStart w:id="84" w:name="_Toc236997459"/>
                            <w:bookmarkStart w:id="85" w:name="_Toc236997618"/>
                            <w:bookmarkStart w:id="86" w:name="_Toc236997671"/>
                            <w:bookmarkStart w:id="87" w:name="_Toc236997830"/>
                            <w:bookmarkStart w:id="88" w:name="_Toc239694101"/>
                            <w:r>
                              <w:t>2025 NHS Maternity Survey</w:t>
                            </w:r>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p>
                          <w:p w14:paraId="5DF7D09E" w14:textId="77777777" w:rsidR="00794C04" w:rsidRPr="007A5651" w:rsidRDefault="00794C04" w:rsidP="00794C04">
                            <w:pPr>
                              <w:pStyle w:val="Coversummaryinfo"/>
                            </w:pPr>
                            <w:r>
                              <w:br/>
                              <w:t>April 2025</w:t>
                            </w:r>
                          </w:p>
                          <w:p w14:paraId="070B3151" w14:textId="77777777" w:rsidR="00794C04" w:rsidRPr="00177B36" w:rsidRDefault="00794C04" w:rsidP="00794C04">
                            <w:pPr>
                              <w:pStyle w:val="Coverdetails"/>
                            </w:pPr>
                          </w:p>
                          <w:p w14:paraId="536FA3D3" w14:textId="77777777" w:rsidR="00794C04" w:rsidRDefault="00794C04" w:rsidP="00794C04">
                            <w:pPr>
                              <w:pStyle w:val="Coverdetails"/>
                            </w:pPr>
                          </w:p>
                          <w:p w14:paraId="7CECC6B7" w14:textId="77777777" w:rsidR="00794C04" w:rsidRPr="00FB70BF" w:rsidRDefault="00794C04" w:rsidP="00794C04">
                            <w:pPr>
                              <w:pStyle w:val="Coverdetails"/>
                            </w:pPr>
                          </w:p>
                          <w:p w14:paraId="22905E5B" w14:textId="77777777" w:rsidR="00794C04" w:rsidRPr="005B7207" w:rsidRDefault="00794C04" w:rsidP="00794C04"/>
                          <w:p w14:paraId="178096E9" w14:textId="77777777" w:rsidR="00794C04" w:rsidRDefault="00794C04" w:rsidP="00794C04"/>
                          <w:p w14:paraId="3B2A37EB" w14:textId="77777777" w:rsidR="00794C04" w:rsidRDefault="00794C04" w:rsidP="00794C0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6D3F9A6" id="_x0000_t202" coordsize="21600,21600" o:spt="202" path="m,l,21600r21600,l21600,xe">
                <v:stroke joinstyle="miter"/>
                <v:path gradientshapeok="t" o:connecttype="rect"/>
              </v:shapetype>
              <v:shape id="Text Box 2" o:spid="_x0000_s1026" type="#_x0000_t202" style="position:absolute;margin-left:3.4pt;margin-top:219.2pt;width:365pt;height:335.25pt;z-index:25166233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" filled="f" stroked="f">
                <v:textbox>
                  <w:txbxContent>
                    <w:p w14:paraId="1B9ABC74" w14:textId="77777777" w:rsidR="00794C04" w:rsidRPr="003A3D02" w:rsidRDefault="00794C04" w:rsidP="00794C04">
                      <w:pPr>
                        <w:pStyle w:val="Heading1"/>
                      </w:pPr>
                    </w:p>
                    <w:p w14:paraId="1A3C5D46" w14:textId="77777777" w:rsidR="00794C04" w:rsidRPr="003A3D02" w:rsidRDefault="00794C04" w:rsidP="00794C04">
                      <w:pPr>
                        <w:rPr>
                          <w:color w:val="007B4E"/>
                          <w:sz w:val="40"/>
                          <w:szCs w:val="40"/>
                        </w:rPr>
                      </w:pPr>
                      <w:r w:rsidRPr="003A3D02">
                        <w:rPr>
                          <w:color w:val="007B4E"/>
                          <w:sz w:val="40"/>
                          <w:szCs w:val="40"/>
                        </w:rPr>
                        <w:t>Data Cleaning Guidance:</w:t>
                      </w:r>
                    </w:p>
                    <w:p w14:paraId="18D30393" w14:textId="3D81F463" w:rsidR="00794C04" w:rsidRPr="003A3D02" w:rsidRDefault="00794C04" w:rsidP="00794C04">
                      <w:pPr>
                        <w:rPr>
                          <w:color w:val="007B4E"/>
                          <w:sz w:val="40"/>
                          <w:szCs w:val="40"/>
                        </w:rPr>
                      </w:pPr>
                      <w:r w:rsidRPr="003A3D02">
                        <w:rPr>
                          <w:color w:val="007B4E"/>
                          <w:sz w:val="40"/>
                          <w:szCs w:val="40"/>
                        </w:rPr>
                        <w:t>202</w:t>
                      </w:r>
                      <w:r>
                        <w:rPr>
                          <w:color w:val="007B4E"/>
                          <w:sz w:val="40"/>
                          <w:szCs w:val="40"/>
                        </w:rPr>
                        <w:t>6</w:t>
                      </w:r>
                      <w:r w:rsidRPr="003A3D02">
                        <w:rPr>
                          <w:color w:val="007B4E"/>
                          <w:sz w:val="40"/>
                          <w:szCs w:val="40"/>
                        </w:rPr>
                        <w:t xml:space="preserve"> </w:t>
                      </w:r>
                      <w:r w:rsidRPr="00794C04">
                        <w:rPr>
                          <w:color w:val="007B4E"/>
                          <w:sz w:val="40"/>
                          <w:szCs w:val="40"/>
                        </w:rPr>
                        <w:t>Children and Young People's Patient Experience Survey</w:t>
                      </w:r>
                    </w:p>
                    <w:p w14:paraId="723CDA44" w14:textId="3D894D96" w:rsidR="00794C04" w:rsidRPr="007A5651" w:rsidRDefault="00794C04" w:rsidP="00794C04">
                      <w:pPr>
                        <w:pStyle w:val="Coversummaryinfo"/>
                      </w:pPr>
                      <w:r>
                        <w:br/>
                        <w:t>September 2026</w:t>
                      </w:r>
                    </w:p>
                    <w:p w14:paraId="238E67ED" w14:textId="77777777" w:rsidR="00794C04" w:rsidRPr="00177B36" w:rsidRDefault="00794C04" w:rsidP="00794C04">
                      <w:pPr>
                        <w:pStyle w:val="Coverdetails"/>
                      </w:pPr>
                    </w:p>
                    <w:p w14:paraId="2935C771" w14:textId="77777777" w:rsidR="00794C04" w:rsidRDefault="00794C04" w:rsidP="00794C04">
                      <w:pPr>
                        <w:pStyle w:val="Coverdetails"/>
                      </w:pPr>
                    </w:p>
                    <w:p w14:paraId="0F30F373" w14:textId="77777777" w:rsidR="00794C04" w:rsidRPr="00FB70BF" w:rsidRDefault="00794C04" w:rsidP="00794C04">
                      <w:pPr>
                        <w:pStyle w:val="Coverdetails"/>
                      </w:pPr>
                    </w:p>
                    <w:p w14:paraId="63F83B7F" w14:textId="77777777" w:rsidR="00794C04" w:rsidRPr="005B7207" w:rsidRDefault="00794C04" w:rsidP="00794C04"/>
                    <w:p w14:paraId="450F643B" w14:textId="77777777" w:rsidR="00794C04" w:rsidRDefault="00794C04" w:rsidP="00794C04"/>
                    <w:p w14:paraId="7A851741" w14:textId="77777777" w:rsidR="00794C04" w:rsidRDefault="00794C04" w:rsidP="00794C04"/>
                    <w:p w14:paraId="5EDA0110" w14:textId="77777777" w:rsidR="00794C04" w:rsidRDefault="00794C04" w:rsidP="00794C04"/>
                    <w:p w14:paraId="6C67A4BE" w14:textId="77777777" w:rsidR="00794C04" w:rsidRDefault="00794C04" w:rsidP="00794C04">
                      <w:pPr>
                        <w:pStyle w:val="Heading1"/>
                      </w:pPr>
                    </w:p>
                    <w:p w14:paraId="5F27F65F" w14:textId="77777777" w:rsidR="00794C04" w:rsidRDefault="00794C04" w:rsidP="00794C04">
                      <w:pPr>
                        <w:pStyle w:val="Header1"/>
                      </w:pPr>
                      <w:bookmarkStart w:id="89" w:name="_Toc239694070"/>
                      <w:r>
                        <w:t>Data Cleaning Guidance:</w:t>
                      </w:r>
                      <w:bookmarkEnd w:id="89"/>
                    </w:p>
                    <w:p w14:paraId="1B238357" w14:textId="77777777" w:rsidR="00794C04" w:rsidRPr="003321BB" w:rsidRDefault="00794C04" w:rsidP="00794C04">
                      <w:pPr>
                        <w:pStyle w:val="Header1"/>
                      </w:pPr>
                      <w:bookmarkStart w:id="90" w:name="_Toc239694071"/>
                      <w:r>
                        <w:t>2025 NHS Maternity Survey</w:t>
                      </w:r>
                      <w:bookmarkEnd w:id="90"/>
                    </w:p>
                    <w:p w14:paraId="3C725881" w14:textId="77777777" w:rsidR="00794C04" w:rsidRPr="007A5651" w:rsidRDefault="00794C04" w:rsidP="00794C04">
                      <w:pPr>
                        <w:pStyle w:val="Coversummaryinfo"/>
                      </w:pPr>
                      <w:r>
                        <w:br/>
                        <w:t>April 2025</w:t>
                      </w:r>
                    </w:p>
                    <w:p w14:paraId="09BA13AD" w14:textId="77777777" w:rsidR="00794C04" w:rsidRPr="00177B36" w:rsidRDefault="00794C04" w:rsidP="00794C04">
                      <w:pPr>
                        <w:pStyle w:val="Coverdetails"/>
                      </w:pPr>
                    </w:p>
                    <w:p w14:paraId="429179E9" w14:textId="77777777" w:rsidR="00794C04" w:rsidRDefault="00794C04" w:rsidP="00794C04">
                      <w:pPr>
                        <w:pStyle w:val="Coverdetails"/>
                      </w:pPr>
                    </w:p>
                    <w:p w14:paraId="61FEC3F9" w14:textId="77777777" w:rsidR="00794C04" w:rsidRPr="00FB70BF" w:rsidRDefault="00794C04" w:rsidP="00794C04">
                      <w:pPr>
                        <w:pStyle w:val="Coverdetails"/>
                      </w:pPr>
                    </w:p>
                    <w:p w14:paraId="05B1099E" w14:textId="77777777" w:rsidR="00794C04" w:rsidRPr="005B7207" w:rsidRDefault="00794C04" w:rsidP="00794C04"/>
                    <w:p w14:paraId="73CAA3EC" w14:textId="77777777" w:rsidR="00794C04" w:rsidRDefault="00794C04" w:rsidP="00794C04"/>
                    <w:p w14:paraId="3FFF9769" w14:textId="77777777" w:rsidR="00794C04" w:rsidRDefault="00794C04" w:rsidP="00794C04"/>
                    <w:p w14:paraId="4B606897" w14:textId="77777777" w:rsidR="00794C04" w:rsidRDefault="00794C04" w:rsidP="00794C04"/>
                    <w:p w14:paraId="4C9953B4" w14:textId="77777777" w:rsidR="00794C04" w:rsidRPr="003A3D02" w:rsidRDefault="00794C04" w:rsidP="00794C04">
                      <w:pPr>
                        <w:pStyle w:val="Heading1"/>
                      </w:pPr>
                    </w:p>
                    <w:p w14:paraId="312CFAFB" w14:textId="77777777" w:rsidR="00794C04" w:rsidRPr="003A3D02" w:rsidRDefault="00794C04" w:rsidP="00794C04">
                      <w:pPr>
                        <w:rPr>
                          <w:color w:val="007B4E"/>
                          <w:sz w:val="40"/>
                          <w:szCs w:val="40"/>
                        </w:rPr>
                      </w:pPr>
                      <w:r w:rsidRPr="003A3D02">
                        <w:rPr>
                          <w:color w:val="007B4E"/>
                          <w:sz w:val="40"/>
                          <w:szCs w:val="40"/>
                        </w:rPr>
                        <w:t>Data Cleaning Guidance:</w:t>
                      </w:r>
                    </w:p>
                    <w:p w14:paraId="25A539D0" w14:textId="77777777" w:rsidR="00794C04" w:rsidRPr="003A3D02" w:rsidRDefault="00794C04" w:rsidP="00794C04">
                      <w:pPr>
                        <w:rPr>
                          <w:color w:val="007B4E"/>
                          <w:sz w:val="40"/>
                          <w:szCs w:val="40"/>
                        </w:rPr>
                      </w:pPr>
                      <w:r w:rsidRPr="003A3D02">
                        <w:rPr>
                          <w:color w:val="007B4E"/>
                          <w:sz w:val="40"/>
                          <w:szCs w:val="40"/>
                        </w:rPr>
                        <w:t>202</w:t>
                      </w:r>
                      <w:r>
                        <w:rPr>
                          <w:color w:val="007B4E"/>
                          <w:sz w:val="40"/>
                          <w:szCs w:val="40"/>
                        </w:rPr>
                        <w:t>6</w:t>
                      </w:r>
                      <w:r w:rsidRPr="003A3D02">
                        <w:rPr>
                          <w:color w:val="007B4E"/>
                          <w:sz w:val="40"/>
                          <w:szCs w:val="40"/>
                        </w:rPr>
                        <w:t xml:space="preserve"> </w:t>
                      </w:r>
                      <w:r>
                        <w:rPr>
                          <w:color w:val="007B4E"/>
                          <w:sz w:val="40"/>
                          <w:szCs w:val="40"/>
                        </w:rPr>
                        <w:t>Community Mental Health</w:t>
                      </w:r>
                      <w:r w:rsidRPr="003A3D02">
                        <w:rPr>
                          <w:color w:val="007B4E"/>
                          <w:sz w:val="40"/>
                          <w:szCs w:val="40"/>
                        </w:rPr>
                        <w:t xml:space="preserve"> Survey</w:t>
                      </w:r>
                    </w:p>
                    <w:p w14:paraId="4EA7B71B" w14:textId="77777777" w:rsidR="00794C04" w:rsidRPr="007A5651" w:rsidRDefault="00794C04" w:rsidP="00794C04">
                      <w:pPr>
                        <w:pStyle w:val="Coversummaryinfo"/>
                      </w:pPr>
                      <w:r>
                        <w:br/>
                        <w:t>August 2026</w:t>
                      </w:r>
                    </w:p>
                    <w:p w14:paraId="132858C9" w14:textId="77777777" w:rsidR="00794C04" w:rsidRPr="00177B36" w:rsidRDefault="00794C04" w:rsidP="00794C04">
                      <w:pPr>
                        <w:pStyle w:val="Coverdetails"/>
                      </w:pPr>
                    </w:p>
                    <w:p w14:paraId="0DE2BF8F" w14:textId="77777777" w:rsidR="00794C04" w:rsidRDefault="00794C04" w:rsidP="00794C04">
                      <w:pPr>
                        <w:pStyle w:val="Coverdetails"/>
                      </w:pPr>
                    </w:p>
                    <w:p w14:paraId="4EDB8EB1" w14:textId="77777777" w:rsidR="00794C04" w:rsidRPr="00FB70BF" w:rsidRDefault="00794C04" w:rsidP="00794C04">
                      <w:pPr>
                        <w:pStyle w:val="Coverdetails"/>
                      </w:pPr>
                    </w:p>
                    <w:p w14:paraId="57FDE98D" w14:textId="77777777" w:rsidR="00794C04" w:rsidRPr="005B7207" w:rsidRDefault="00794C04" w:rsidP="00794C04"/>
                    <w:p w14:paraId="42F5AA7A" w14:textId="77777777" w:rsidR="00794C04" w:rsidRDefault="00794C04" w:rsidP="00794C04"/>
                    <w:p w14:paraId="6599E582" w14:textId="77777777" w:rsidR="00794C04" w:rsidRDefault="00794C04" w:rsidP="00794C04"/>
                    <w:p w14:paraId="5C06883D" w14:textId="77777777" w:rsidR="00794C04" w:rsidRDefault="00794C04" w:rsidP="00794C04"/>
                    <w:p w14:paraId="01A5681A" w14:textId="77777777" w:rsidR="00794C04" w:rsidRDefault="00794C04" w:rsidP="00794C04">
                      <w:pPr>
                        <w:pStyle w:val="Heading1"/>
                      </w:pPr>
                    </w:p>
                    <w:p w14:paraId="41975C0D" w14:textId="77777777" w:rsidR="00794C04" w:rsidRDefault="00794C04" w:rsidP="00794C04">
                      <w:pPr>
                        <w:pStyle w:val="Header1"/>
                      </w:pPr>
                      <w:bookmarkStart w:id="91" w:name="_Toc239694072"/>
                      <w:r>
                        <w:t>Data Cleaning Guidance:</w:t>
                      </w:r>
                      <w:bookmarkEnd w:id="91"/>
                    </w:p>
                    <w:p w14:paraId="66B337D0" w14:textId="77777777" w:rsidR="00794C04" w:rsidRPr="003321BB" w:rsidRDefault="00794C04" w:rsidP="00794C04">
                      <w:pPr>
                        <w:pStyle w:val="Header1"/>
                      </w:pPr>
                      <w:bookmarkStart w:id="92" w:name="_Toc239694073"/>
                      <w:r>
                        <w:t>2025 NHS Maternity Survey</w:t>
                      </w:r>
                      <w:bookmarkEnd w:id="92"/>
                    </w:p>
                    <w:p w14:paraId="04710ABF" w14:textId="77777777" w:rsidR="00794C04" w:rsidRPr="007A5651" w:rsidRDefault="00794C04" w:rsidP="00794C04">
                      <w:pPr>
                        <w:pStyle w:val="Coversummaryinfo"/>
                      </w:pPr>
                      <w:r>
                        <w:br/>
                        <w:t>April 2025</w:t>
                      </w:r>
                    </w:p>
                    <w:p w14:paraId="7FB5EF3D" w14:textId="77777777" w:rsidR="00794C04" w:rsidRPr="00177B36" w:rsidRDefault="00794C04" w:rsidP="00794C04">
                      <w:pPr>
                        <w:pStyle w:val="Coverdetails"/>
                      </w:pPr>
                    </w:p>
                    <w:p w14:paraId="01A7FDA9" w14:textId="77777777" w:rsidR="00794C04" w:rsidRDefault="00794C04" w:rsidP="00794C04">
                      <w:pPr>
                        <w:pStyle w:val="Coverdetails"/>
                      </w:pPr>
                    </w:p>
                    <w:p w14:paraId="24BAF1AC" w14:textId="77777777" w:rsidR="00794C04" w:rsidRPr="00FB70BF" w:rsidRDefault="00794C04" w:rsidP="00794C04">
                      <w:pPr>
                        <w:pStyle w:val="Coverdetails"/>
                      </w:pPr>
                    </w:p>
                    <w:p w14:paraId="32D60C95" w14:textId="77777777" w:rsidR="00794C04" w:rsidRPr="005B7207" w:rsidRDefault="00794C04" w:rsidP="00794C04"/>
                    <w:p w14:paraId="58AD7ED7" w14:textId="77777777" w:rsidR="00794C04" w:rsidRDefault="00794C04" w:rsidP="00794C04"/>
                    <w:p w14:paraId="12E7E3F9" w14:textId="77777777" w:rsidR="00794C04" w:rsidRDefault="00794C04" w:rsidP="00794C04"/>
                    <w:p w14:paraId="65218BCA" w14:textId="77777777" w:rsidR="00794C04" w:rsidRDefault="00794C04" w:rsidP="00794C04"/>
                    <w:p w14:paraId="52FCB766" w14:textId="77777777" w:rsidR="00794C04" w:rsidRPr="003A3D02" w:rsidRDefault="00794C04" w:rsidP="00794C04">
                      <w:pPr>
                        <w:pStyle w:val="Heading1"/>
                      </w:pPr>
                    </w:p>
                    <w:p w14:paraId="441496ED" w14:textId="77777777" w:rsidR="00794C04" w:rsidRPr="003A3D02" w:rsidRDefault="00794C04" w:rsidP="00794C04">
                      <w:pPr>
                        <w:rPr>
                          <w:color w:val="007B4E"/>
                          <w:sz w:val="40"/>
                          <w:szCs w:val="40"/>
                        </w:rPr>
                      </w:pPr>
                      <w:r w:rsidRPr="003A3D02">
                        <w:rPr>
                          <w:color w:val="007B4E"/>
                          <w:sz w:val="40"/>
                          <w:szCs w:val="40"/>
                        </w:rPr>
                        <w:t>Data Cleaning Guidance:</w:t>
                      </w:r>
                    </w:p>
                    <w:p w14:paraId="64EED7E3" w14:textId="77777777" w:rsidR="00794C04" w:rsidRPr="003A3D02" w:rsidRDefault="00794C04" w:rsidP="00794C04">
                      <w:pPr>
                        <w:rPr>
                          <w:color w:val="007B4E"/>
                          <w:sz w:val="40"/>
                          <w:szCs w:val="40"/>
                        </w:rPr>
                      </w:pPr>
                      <w:r w:rsidRPr="003A3D02">
                        <w:rPr>
                          <w:color w:val="007B4E"/>
                          <w:sz w:val="40"/>
                          <w:szCs w:val="40"/>
                        </w:rPr>
                        <w:t>202</w:t>
                      </w:r>
                      <w:r>
                        <w:rPr>
                          <w:color w:val="007B4E"/>
                          <w:sz w:val="40"/>
                          <w:szCs w:val="40"/>
                        </w:rPr>
                        <w:t>6</w:t>
                      </w:r>
                      <w:r w:rsidRPr="003A3D02">
                        <w:rPr>
                          <w:color w:val="007B4E"/>
                          <w:sz w:val="40"/>
                          <w:szCs w:val="40"/>
                        </w:rPr>
                        <w:t xml:space="preserve"> </w:t>
                      </w:r>
                      <w:r>
                        <w:rPr>
                          <w:color w:val="007B4E"/>
                          <w:sz w:val="40"/>
                          <w:szCs w:val="40"/>
                        </w:rPr>
                        <w:t>Community Mental Health</w:t>
                      </w:r>
                      <w:r w:rsidRPr="003A3D02">
                        <w:rPr>
                          <w:color w:val="007B4E"/>
                          <w:sz w:val="40"/>
                          <w:szCs w:val="40"/>
                        </w:rPr>
                        <w:t xml:space="preserve"> Survey</w:t>
                      </w:r>
                    </w:p>
                    <w:p w14:paraId="39DD1ED8" w14:textId="77777777" w:rsidR="00794C04" w:rsidRPr="007A5651" w:rsidRDefault="00794C04" w:rsidP="00794C04">
                      <w:pPr>
                        <w:pStyle w:val="Coversummaryinfo"/>
                      </w:pPr>
                      <w:r>
                        <w:br/>
                        <w:t>August 2026</w:t>
                      </w:r>
                    </w:p>
                    <w:p w14:paraId="72F51636" w14:textId="77777777" w:rsidR="00794C04" w:rsidRPr="00177B36" w:rsidRDefault="00794C04" w:rsidP="00794C04">
                      <w:pPr>
                        <w:pStyle w:val="Coverdetails"/>
                      </w:pPr>
                    </w:p>
                    <w:p w14:paraId="3F621C57" w14:textId="77777777" w:rsidR="00794C04" w:rsidRDefault="00794C04" w:rsidP="00794C04">
                      <w:pPr>
                        <w:pStyle w:val="Coverdetails"/>
                      </w:pPr>
                    </w:p>
                    <w:p w14:paraId="31E5FFDC" w14:textId="77777777" w:rsidR="00794C04" w:rsidRPr="00FB70BF" w:rsidRDefault="00794C04" w:rsidP="00794C04">
                      <w:pPr>
                        <w:pStyle w:val="Coverdetails"/>
                      </w:pPr>
                    </w:p>
                    <w:p w14:paraId="5F9574FC" w14:textId="77777777" w:rsidR="00794C04" w:rsidRPr="005B7207" w:rsidRDefault="00794C04" w:rsidP="00794C04"/>
                    <w:p w14:paraId="03B5CE21" w14:textId="77777777" w:rsidR="00794C04" w:rsidRDefault="00794C04" w:rsidP="00794C04"/>
                    <w:p w14:paraId="70B16EA6" w14:textId="77777777" w:rsidR="00794C04" w:rsidRDefault="00794C04" w:rsidP="00794C04"/>
                    <w:p w14:paraId="61EECC04" w14:textId="77777777" w:rsidR="00794C04" w:rsidRDefault="00794C04" w:rsidP="00794C04"/>
                    <w:p w14:paraId="21159D15" w14:textId="77777777" w:rsidR="00794C04" w:rsidRDefault="00794C04" w:rsidP="00794C04">
                      <w:pPr>
                        <w:pStyle w:val="Heading1"/>
                      </w:pPr>
                    </w:p>
                    <w:p w14:paraId="5537EA1F" w14:textId="77777777" w:rsidR="00794C04" w:rsidRDefault="00794C04" w:rsidP="00794C04">
                      <w:pPr>
                        <w:pStyle w:val="Header1"/>
                      </w:pPr>
                      <w:bookmarkStart w:id="93" w:name="_Toc239694074"/>
                      <w:r>
                        <w:t>Data Cleaning Guidance:</w:t>
                      </w:r>
                      <w:bookmarkEnd w:id="93"/>
                    </w:p>
                    <w:p w14:paraId="5D1D89A4" w14:textId="77777777" w:rsidR="00794C04" w:rsidRPr="003321BB" w:rsidRDefault="00794C04" w:rsidP="00794C04">
                      <w:pPr>
                        <w:pStyle w:val="Header1"/>
                      </w:pPr>
                      <w:bookmarkStart w:id="94" w:name="_Toc239694075"/>
                      <w:r>
                        <w:t>2025 NHS Maternity Survey</w:t>
                      </w:r>
                      <w:bookmarkEnd w:id="94"/>
                    </w:p>
                    <w:p w14:paraId="51364560" w14:textId="77777777" w:rsidR="00794C04" w:rsidRPr="007A5651" w:rsidRDefault="00794C04" w:rsidP="00794C04">
                      <w:pPr>
                        <w:pStyle w:val="Coversummaryinfo"/>
                      </w:pPr>
                      <w:r>
                        <w:br/>
                        <w:t>April 2025</w:t>
                      </w:r>
                    </w:p>
                    <w:p w14:paraId="2A1043D3" w14:textId="77777777" w:rsidR="00794C04" w:rsidRPr="00177B36" w:rsidRDefault="00794C04" w:rsidP="00794C04">
                      <w:pPr>
                        <w:pStyle w:val="Coverdetails"/>
                      </w:pPr>
                    </w:p>
                    <w:p w14:paraId="4D06C839" w14:textId="77777777" w:rsidR="00794C04" w:rsidRDefault="00794C04" w:rsidP="00794C04">
                      <w:pPr>
                        <w:pStyle w:val="Coverdetails"/>
                      </w:pPr>
                    </w:p>
                    <w:p w14:paraId="183C12FE" w14:textId="77777777" w:rsidR="00794C04" w:rsidRPr="00FB70BF" w:rsidRDefault="00794C04" w:rsidP="00794C04">
                      <w:pPr>
                        <w:pStyle w:val="Coverdetails"/>
                      </w:pPr>
                    </w:p>
                    <w:p w14:paraId="53B15D69" w14:textId="77777777" w:rsidR="00794C04" w:rsidRPr="005B7207" w:rsidRDefault="00794C04" w:rsidP="00794C04"/>
                    <w:p w14:paraId="56595564" w14:textId="77777777" w:rsidR="00794C04" w:rsidRDefault="00794C04" w:rsidP="00794C04"/>
                    <w:p w14:paraId="3C2DCBC6" w14:textId="77777777" w:rsidR="00794C04" w:rsidRDefault="00794C04" w:rsidP="00794C04"/>
                    <w:p w14:paraId="43EF3ABA" w14:textId="77777777" w:rsidR="00794C04" w:rsidRDefault="00794C04" w:rsidP="00794C04"/>
                    <w:p w14:paraId="4BACDC91" w14:textId="77777777" w:rsidR="00794C04" w:rsidRPr="003A3D02" w:rsidRDefault="00794C04" w:rsidP="00794C04">
                      <w:pPr>
                        <w:pStyle w:val="Heading1"/>
                      </w:pPr>
                    </w:p>
                    <w:p w14:paraId="41968F33" w14:textId="77777777" w:rsidR="00794C04" w:rsidRPr="003A3D02" w:rsidRDefault="00794C04" w:rsidP="00794C04">
                      <w:pPr>
                        <w:rPr>
                          <w:color w:val="007B4E"/>
                          <w:sz w:val="40"/>
                          <w:szCs w:val="40"/>
                        </w:rPr>
                      </w:pPr>
                      <w:r w:rsidRPr="003A3D02">
                        <w:rPr>
                          <w:color w:val="007B4E"/>
                          <w:sz w:val="40"/>
                          <w:szCs w:val="40"/>
                        </w:rPr>
                        <w:t>Data Cleaning Guidance:</w:t>
                      </w:r>
                    </w:p>
                    <w:p w14:paraId="48008047" w14:textId="77777777" w:rsidR="00794C04" w:rsidRPr="003A3D02" w:rsidRDefault="00794C04" w:rsidP="00794C04">
                      <w:pPr>
                        <w:rPr>
                          <w:color w:val="007B4E"/>
                          <w:sz w:val="40"/>
                          <w:szCs w:val="40"/>
                        </w:rPr>
                      </w:pPr>
                      <w:r w:rsidRPr="003A3D02">
                        <w:rPr>
                          <w:color w:val="007B4E"/>
                          <w:sz w:val="40"/>
                          <w:szCs w:val="40"/>
                        </w:rPr>
                        <w:t>202</w:t>
                      </w:r>
                      <w:r>
                        <w:rPr>
                          <w:color w:val="007B4E"/>
                          <w:sz w:val="40"/>
                          <w:szCs w:val="40"/>
                        </w:rPr>
                        <w:t>6</w:t>
                      </w:r>
                      <w:r w:rsidRPr="003A3D02">
                        <w:rPr>
                          <w:color w:val="007B4E"/>
                          <w:sz w:val="40"/>
                          <w:szCs w:val="40"/>
                        </w:rPr>
                        <w:t xml:space="preserve"> </w:t>
                      </w:r>
                      <w:r>
                        <w:rPr>
                          <w:color w:val="007B4E"/>
                          <w:sz w:val="40"/>
                          <w:szCs w:val="40"/>
                        </w:rPr>
                        <w:t>Community Mental Health</w:t>
                      </w:r>
                      <w:r w:rsidRPr="003A3D02">
                        <w:rPr>
                          <w:color w:val="007B4E"/>
                          <w:sz w:val="40"/>
                          <w:szCs w:val="40"/>
                        </w:rPr>
                        <w:t xml:space="preserve"> Survey</w:t>
                      </w:r>
                    </w:p>
                    <w:p w14:paraId="5645FB15" w14:textId="77777777" w:rsidR="00794C04" w:rsidRPr="007A5651" w:rsidRDefault="00794C04" w:rsidP="00794C04">
                      <w:pPr>
                        <w:pStyle w:val="Coversummaryinfo"/>
                      </w:pPr>
                      <w:r>
                        <w:br/>
                        <w:t>August 2026</w:t>
                      </w:r>
                    </w:p>
                    <w:p w14:paraId="55BE45EB" w14:textId="77777777" w:rsidR="00794C04" w:rsidRPr="00177B36" w:rsidRDefault="00794C04" w:rsidP="00794C04">
                      <w:pPr>
                        <w:pStyle w:val="Coverdetails"/>
                      </w:pPr>
                    </w:p>
                    <w:p w14:paraId="7F8D3AC8" w14:textId="77777777" w:rsidR="00794C04" w:rsidRDefault="00794C04" w:rsidP="00794C04">
                      <w:pPr>
                        <w:pStyle w:val="Coverdetails"/>
                      </w:pPr>
                    </w:p>
                    <w:p w14:paraId="681518DE" w14:textId="77777777" w:rsidR="00794C04" w:rsidRPr="00FB70BF" w:rsidRDefault="00794C04" w:rsidP="00794C04">
                      <w:pPr>
                        <w:pStyle w:val="Coverdetails"/>
                      </w:pPr>
                    </w:p>
                    <w:p w14:paraId="0C67F390" w14:textId="77777777" w:rsidR="00794C04" w:rsidRPr="005B7207" w:rsidRDefault="00794C04" w:rsidP="00794C04"/>
                    <w:p w14:paraId="0AF798E8" w14:textId="77777777" w:rsidR="00794C04" w:rsidRDefault="00794C04" w:rsidP="00794C04"/>
                    <w:p w14:paraId="57B1BB98" w14:textId="77777777" w:rsidR="00794C04" w:rsidRDefault="00794C04" w:rsidP="00794C04"/>
                    <w:p w14:paraId="5876A2B7" w14:textId="77777777" w:rsidR="00794C04" w:rsidRDefault="00794C04" w:rsidP="00794C04"/>
                    <w:p w14:paraId="5A4D20EB" w14:textId="77777777" w:rsidR="00794C04" w:rsidRDefault="00794C04" w:rsidP="00794C04">
                      <w:pPr>
                        <w:pStyle w:val="Heading1"/>
                      </w:pPr>
                    </w:p>
                    <w:p w14:paraId="5BF4BA6D" w14:textId="77777777" w:rsidR="00794C04" w:rsidRDefault="00794C04" w:rsidP="00794C04">
                      <w:pPr>
                        <w:pStyle w:val="Header1"/>
                      </w:pPr>
                      <w:bookmarkStart w:id="95" w:name="_Toc239694076"/>
                      <w:r>
                        <w:t>Data Cleaning Guidance:</w:t>
                      </w:r>
                      <w:bookmarkEnd w:id="95"/>
                    </w:p>
                    <w:p w14:paraId="56A0C662" w14:textId="77777777" w:rsidR="00794C04" w:rsidRPr="003321BB" w:rsidRDefault="00794C04" w:rsidP="00794C04">
                      <w:pPr>
                        <w:pStyle w:val="Header1"/>
                      </w:pPr>
                      <w:bookmarkStart w:id="96" w:name="_Toc239694077"/>
                      <w:r>
                        <w:t>2025 NHS Maternity Survey</w:t>
                      </w:r>
                      <w:bookmarkEnd w:id="96"/>
                    </w:p>
                    <w:p w14:paraId="70E76ED2" w14:textId="77777777" w:rsidR="00794C04" w:rsidRPr="007A5651" w:rsidRDefault="00794C04" w:rsidP="00794C04">
                      <w:pPr>
                        <w:pStyle w:val="Coversummaryinfo"/>
                      </w:pPr>
                      <w:r>
                        <w:br/>
                        <w:t>April 2025</w:t>
                      </w:r>
                    </w:p>
                    <w:p w14:paraId="79936A98" w14:textId="77777777" w:rsidR="00794C04" w:rsidRPr="00177B36" w:rsidRDefault="00794C04" w:rsidP="00794C04">
                      <w:pPr>
                        <w:pStyle w:val="Coverdetails"/>
                      </w:pPr>
                    </w:p>
                    <w:p w14:paraId="276D303F" w14:textId="77777777" w:rsidR="00794C04" w:rsidRDefault="00794C04" w:rsidP="00794C04">
                      <w:pPr>
                        <w:pStyle w:val="Coverdetails"/>
                      </w:pPr>
                    </w:p>
                    <w:p w14:paraId="22E0B170" w14:textId="77777777" w:rsidR="00794C04" w:rsidRPr="00FB70BF" w:rsidRDefault="00794C04" w:rsidP="00794C04">
                      <w:pPr>
                        <w:pStyle w:val="Coverdetails"/>
                      </w:pPr>
                    </w:p>
                    <w:p w14:paraId="2103D348" w14:textId="77777777" w:rsidR="00794C04" w:rsidRPr="005B7207" w:rsidRDefault="00794C04" w:rsidP="00794C04"/>
                    <w:p w14:paraId="2ACD3079" w14:textId="77777777" w:rsidR="00794C04" w:rsidRDefault="00794C04" w:rsidP="00794C04"/>
                    <w:p w14:paraId="1CC95818" w14:textId="77777777" w:rsidR="00794C04" w:rsidRDefault="00794C04" w:rsidP="00794C04"/>
                    <w:p w14:paraId="734544CB" w14:textId="77777777" w:rsidR="00794C04" w:rsidRDefault="00794C04" w:rsidP="00794C04"/>
                    <w:p w14:paraId="436D02CD" w14:textId="77777777" w:rsidR="00794C04" w:rsidRPr="003A3D02" w:rsidRDefault="00794C04" w:rsidP="00794C04">
                      <w:pPr>
                        <w:pStyle w:val="Heading1"/>
                      </w:pPr>
                    </w:p>
                    <w:p w14:paraId="48115168" w14:textId="77777777" w:rsidR="00794C04" w:rsidRPr="003A3D02" w:rsidRDefault="00794C04" w:rsidP="00794C04">
                      <w:pPr>
                        <w:rPr>
                          <w:color w:val="007B4E"/>
                          <w:sz w:val="40"/>
                          <w:szCs w:val="40"/>
                        </w:rPr>
                      </w:pPr>
                      <w:r w:rsidRPr="003A3D02">
                        <w:rPr>
                          <w:color w:val="007B4E"/>
                          <w:sz w:val="40"/>
                          <w:szCs w:val="40"/>
                        </w:rPr>
                        <w:t>Data Cleaning Guidance:</w:t>
                      </w:r>
                    </w:p>
                    <w:p w14:paraId="5B6CE1F0" w14:textId="77777777" w:rsidR="00794C04" w:rsidRPr="003A3D02" w:rsidRDefault="00794C04" w:rsidP="00794C04">
                      <w:pPr>
                        <w:rPr>
                          <w:color w:val="007B4E"/>
                          <w:sz w:val="40"/>
                          <w:szCs w:val="40"/>
                        </w:rPr>
                      </w:pPr>
                      <w:r w:rsidRPr="003A3D02">
                        <w:rPr>
                          <w:color w:val="007B4E"/>
                          <w:sz w:val="40"/>
                          <w:szCs w:val="40"/>
                        </w:rPr>
                        <w:t>202</w:t>
                      </w:r>
                      <w:r>
                        <w:rPr>
                          <w:color w:val="007B4E"/>
                          <w:sz w:val="40"/>
                          <w:szCs w:val="40"/>
                        </w:rPr>
                        <w:t>6</w:t>
                      </w:r>
                      <w:r w:rsidRPr="003A3D02">
                        <w:rPr>
                          <w:color w:val="007B4E"/>
                          <w:sz w:val="40"/>
                          <w:szCs w:val="40"/>
                        </w:rPr>
                        <w:t xml:space="preserve"> </w:t>
                      </w:r>
                      <w:r>
                        <w:rPr>
                          <w:color w:val="007B4E"/>
                          <w:sz w:val="40"/>
                          <w:szCs w:val="40"/>
                        </w:rPr>
                        <w:t>Community Mental Health</w:t>
                      </w:r>
                      <w:r w:rsidRPr="003A3D02">
                        <w:rPr>
                          <w:color w:val="007B4E"/>
                          <w:sz w:val="40"/>
                          <w:szCs w:val="40"/>
                        </w:rPr>
                        <w:t xml:space="preserve"> Survey</w:t>
                      </w:r>
                    </w:p>
                    <w:p w14:paraId="7B24A840" w14:textId="77777777" w:rsidR="00794C04" w:rsidRPr="007A5651" w:rsidRDefault="00794C04" w:rsidP="00794C04">
                      <w:pPr>
                        <w:pStyle w:val="Coversummaryinfo"/>
                      </w:pPr>
                      <w:r>
                        <w:br/>
                        <w:t>August 2026</w:t>
                      </w:r>
                    </w:p>
                    <w:p w14:paraId="485786F3" w14:textId="77777777" w:rsidR="00794C04" w:rsidRPr="00177B36" w:rsidRDefault="00794C04" w:rsidP="00794C04">
                      <w:pPr>
                        <w:pStyle w:val="Coverdetails"/>
                      </w:pPr>
                    </w:p>
                    <w:p w14:paraId="60E1011A" w14:textId="77777777" w:rsidR="00794C04" w:rsidRDefault="00794C04" w:rsidP="00794C04">
                      <w:pPr>
                        <w:pStyle w:val="Coverdetails"/>
                      </w:pPr>
                    </w:p>
                    <w:p w14:paraId="32F420B5" w14:textId="77777777" w:rsidR="00794C04" w:rsidRPr="00FB70BF" w:rsidRDefault="00794C04" w:rsidP="00794C04">
                      <w:pPr>
                        <w:pStyle w:val="Coverdetails"/>
                      </w:pPr>
                    </w:p>
                    <w:p w14:paraId="5A97868F" w14:textId="77777777" w:rsidR="00794C04" w:rsidRPr="005B7207" w:rsidRDefault="00794C04" w:rsidP="00794C04"/>
                    <w:p w14:paraId="02120EBE" w14:textId="77777777" w:rsidR="00794C04" w:rsidRDefault="00794C04" w:rsidP="00794C04"/>
                    <w:p w14:paraId="09CC4CFE" w14:textId="77777777" w:rsidR="00794C04" w:rsidRDefault="00794C04" w:rsidP="00794C04"/>
                    <w:p w14:paraId="7DB26811" w14:textId="77777777" w:rsidR="00794C04" w:rsidRDefault="00794C04" w:rsidP="00794C04"/>
                    <w:p w14:paraId="404F4310" w14:textId="77777777" w:rsidR="00794C04" w:rsidRDefault="00794C04" w:rsidP="00794C04">
                      <w:pPr>
                        <w:pStyle w:val="Heading1"/>
                      </w:pPr>
                    </w:p>
                    <w:p w14:paraId="3BCC80EC" w14:textId="77777777" w:rsidR="00794C04" w:rsidRDefault="00794C04" w:rsidP="00794C04">
                      <w:pPr>
                        <w:pStyle w:val="Header1"/>
                      </w:pPr>
                      <w:bookmarkStart w:id="97" w:name="_Toc239694078"/>
                      <w:r>
                        <w:t>Data Cleaning Guidance:</w:t>
                      </w:r>
                      <w:bookmarkEnd w:id="97"/>
                    </w:p>
                    <w:p w14:paraId="2F7ABBD8" w14:textId="77777777" w:rsidR="00794C04" w:rsidRPr="003321BB" w:rsidRDefault="00794C04" w:rsidP="00794C04">
                      <w:pPr>
                        <w:pStyle w:val="Header1"/>
                      </w:pPr>
                      <w:bookmarkStart w:id="98" w:name="_Toc239694079"/>
                      <w:r>
                        <w:t>2025 NHS Maternity Survey</w:t>
                      </w:r>
                      <w:bookmarkEnd w:id="98"/>
                    </w:p>
                    <w:p w14:paraId="12852CB5" w14:textId="77777777" w:rsidR="00794C04" w:rsidRPr="007A5651" w:rsidRDefault="00794C04" w:rsidP="00794C04">
                      <w:pPr>
                        <w:pStyle w:val="Coversummaryinfo"/>
                      </w:pPr>
                      <w:r>
                        <w:br/>
                        <w:t>April 2025</w:t>
                      </w:r>
                    </w:p>
                    <w:p w14:paraId="1A10CA10" w14:textId="77777777" w:rsidR="00794C04" w:rsidRPr="00177B36" w:rsidRDefault="00794C04" w:rsidP="00794C04">
                      <w:pPr>
                        <w:pStyle w:val="Coverdetails"/>
                      </w:pPr>
                    </w:p>
                    <w:p w14:paraId="11248508" w14:textId="77777777" w:rsidR="00794C04" w:rsidRDefault="00794C04" w:rsidP="00794C04">
                      <w:pPr>
                        <w:pStyle w:val="Coverdetails"/>
                      </w:pPr>
                    </w:p>
                    <w:p w14:paraId="411046BE" w14:textId="77777777" w:rsidR="00794C04" w:rsidRPr="00FB70BF" w:rsidRDefault="00794C04" w:rsidP="00794C04">
                      <w:pPr>
                        <w:pStyle w:val="Coverdetails"/>
                      </w:pPr>
                    </w:p>
                    <w:p w14:paraId="2876C1C3" w14:textId="77777777" w:rsidR="00794C04" w:rsidRPr="005B7207" w:rsidRDefault="00794C04" w:rsidP="00794C04"/>
                    <w:p w14:paraId="6EF42E67" w14:textId="77777777" w:rsidR="00794C04" w:rsidRDefault="00794C04" w:rsidP="00794C04"/>
                    <w:p w14:paraId="28A51A15" w14:textId="77777777" w:rsidR="00794C04" w:rsidRDefault="00794C04" w:rsidP="00794C04"/>
                    <w:p w14:paraId="60E66A6C" w14:textId="77777777" w:rsidR="00794C04" w:rsidRDefault="00794C04" w:rsidP="00794C04"/>
                    <w:p w14:paraId="028DA66D" w14:textId="77777777" w:rsidR="00794C04" w:rsidRPr="003A3D02" w:rsidRDefault="00794C04" w:rsidP="00794C04">
                      <w:pPr>
                        <w:pStyle w:val="Heading1"/>
                      </w:pPr>
                    </w:p>
                    <w:p w14:paraId="0F365A60" w14:textId="77777777" w:rsidR="00794C04" w:rsidRPr="003A3D02" w:rsidRDefault="00794C04" w:rsidP="00794C04">
                      <w:pPr>
                        <w:rPr>
                          <w:color w:val="007B4E"/>
                          <w:sz w:val="40"/>
                          <w:szCs w:val="40"/>
                        </w:rPr>
                      </w:pPr>
                      <w:r w:rsidRPr="003A3D02">
                        <w:rPr>
                          <w:color w:val="007B4E"/>
                          <w:sz w:val="40"/>
                          <w:szCs w:val="40"/>
                        </w:rPr>
                        <w:t>Data Cleaning Guidance:</w:t>
                      </w:r>
                    </w:p>
                    <w:p w14:paraId="3335BFE3" w14:textId="77777777" w:rsidR="00794C04" w:rsidRPr="003A3D02" w:rsidRDefault="00794C04" w:rsidP="00794C04">
                      <w:pPr>
                        <w:rPr>
                          <w:color w:val="007B4E"/>
                          <w:sz w:val="40"/>
                          <w:szCs w:val="40"/>
                        </w:rPr>
                      </w:pPr>
                      <w:r w:rsidRPr="003A3D02">
                        <w:rPr>
                          <w:color w:val="007B4E"/>
                          <w:sz w:val="40"/>
                          <w:szCs w:val="40"/>
                        </w:rPr>
                        <w:t>202</w:t>
                      </w:r>
                      <w:r>
                        <w:rPr>
                          <w:color w:val="007B4E"/>
                          <w:sz w:val="40"/>
                          <w:szCs w:val="40"/>
                        </w:rPr>
                        <w:t>6</w:t>
                      </w:r>
                      <w:r w:rsidRPr="003A3D02">
                        <w:rPr>
                          <w:color w:val="007B4E"/>
                          <w:sz w:val="40"/>
                          <w:szCs w:val="40"/>
                        </w:rPr>
                        <w:t xml:space="preserve"> </w:t>
                      </w:r>
                      <w:r>
                        <w:rPr>
                          <w:color w:val="007B4E"/>
                          <w:sz w:val="40"/>
                          <w:szCs w:val="40"/>
                        </w:rPr>
                        <w:t>Community Mental Health</w:t>
                      </w:r>
                      <w:r w:rsidRPr="003A3D02">
                        <w:rPr>
                          <w:color w:val="007B4E"/>
                          <w:sz w:val="40"/>
                          <w:szCs w:val="40"/>
                        </w:rPr>
                        <w:t xml:space="preserve"> Survey</w:t>
                      </w:r>
                    </w:p>
                    <w:p w14:paraId="300F3BFC" w14:textId="77777777" w:rsidR="00794C04" w:rsidRPr="007A5651" w:rsidRDefault="00794C04" w:rsidP="00794C04">
                      <w:pPr>
                        <w:pStyle w:val="Coversummaryinfo"/>
                      </w:pPr>
                      <w:r>
                        <w:br/>
                        <w:t>August 2026</w:t>
                      </w:r>
                    </w:p>
                    <w:p w14:paraId="537D0830" w14:textId="77777777" w:rsidR="00794C04" w:rsidRPr="00177B36" w:rsidRDefault="00794C04" w:rsidP="00794C04">
                      <w:pPr>
                        <w:pStyle w:val="Coverdetails"/>
                      </w:pPr>
                    </w:p>
                    <w:p w14:paraId="7EB00AE0" w14:textId="77777777" w:rsidR="00794C04" w:rsidRDefault="00794C04" w:rsidP="00794C04">
                      <w:pPr>
                        <w:pStyle w:val="Coverdetails"/>
                      </w:pPr>
                    </w:p>
                    <w:p w14:paraId="429E33BA" w14:textId="77777777" w:rsidR="00794C04" w:rsidRPr="00FB70BF" w:rsidRDefault="00794C04" w:rsidP="00794C04">
                      <w:pPr>
                        <w:pStyle w:val="Coverdetails"/>
                      </w:pPr>
                    </w:p>
                    <w:p w14:paraId="4A334641" w14:textId="77777777" w:rsidR="00794C04" w:rsidRPr="005B7207" w:rsidRDefault="00794C04" w:rsidP="00794C04"/>
                    <w:p w14:paraId="2C1B03BB" w14:textId="77777777" w:rsidR="00794C04" w:rsidRDefault="00794C04" w:rsidP="00794C04"/>
                    <w:p w14:paraId="236AE7CA" w14:textId="77777777" w:rsidR="00794C04" w:rsidRDefault="00794C04" w:rsidP="00794C04"/>
                    <w:p w14:paraId="574AF577" w14:textId="77777777" w:rsidR="00794C04" w:rsidRDefault="00794C04" w:rsidP="00794C04"/>
                    <w:p w14:paraId="71B7C233" w14:textId="77777777" w:rsidR="00794C04" w:rsidRDefault="00794C04" w:rsidP="00794C04">
                      <w:pPr>
                        <w:pStyle w:val="Heading1"/>
                      </w:pPr>
                    </w:p>
                    <w:p w14:paraId="31A214EA" w14:textId="77777777" w:rsidR="00794C04" w:rsidRDefault="00794C04" w:rsidP="00794C04">
                      <w:pPr>
                        <w:pStyle w:val="Header1"/>
                      </w:pPr>
                      <w:bookmarkStart w:id="99" w:name="_Toc239694080"/>
                      <w:r>
                        <w:t>Data Cleaning Guidance:</w:t>
                      </w:r>
                      <w:bookmarkEnd w:id="99"/>
                    </w:p>
                    <w:p w14:paraId="32092E8C" w14:textId="77777777" w:rsidR="00794C04" w:rsidRPr="003321BB" w:rsidRDefault="00794C04" w:rsidP="00794C04">
                      <w:pPr>
                        <w:pStyle w:val="Header1"/>
                      </w:pPr>
                      <w:bookmarkStart w:id="100" w:name="_Toc239694081"/>
                      <w:r>
                        <w:t>2025 NHS Maternity Survey</w:t>
                      </w:r>
                      <w:bookmarkEnd w:id="100"/>
                    </w:p>
                    <w:p w14:paraId="254B8D06" w14:textId="77777777" w:rsidR="00794C04" w:rsidRPr="007A5651" w:rsidRDefault="00794C04" w:rsidP="00794C04">
                      <w:pPr>
                        <w:pStyle w:val="Coversummaryinfo"/>
                      </w:pPr>
                      <w:r>
                        <w:br/>
                        <w:t>April 2025</w:t>
                      </w:r>
                    </w:p>
                    <w:p w14:paraId="5E6DE2B0" w14:textId="77777777" w:rsidR="00794C04" w:rsidRPr="00177B36" w:rsidRDefault="00794C04" w:rsidP="00794C04">
                      <w:pPr>
                        <w:pStyle w:val="Coverdetails"/>
                      </w:pPr>
                    </w:p>
                    <w:p w14:paraId="389E6D07" w14:textId="77777777" w:rsidR="00794C04" w:rsidRDefault="00794C04" w:rsidP="00794C04">
                      <w:pPr>
                        <w:pStyle w:val="Coverdetails"/>
                      </w:pPr>
                    </w:p>
                    <w:p w14:paraId="30C97F62" w14:textId="77777777" w:rsidR="00794C04" w:rsidRPr="00FB70BF" w:rsidRDefault="00794C04" w:rsidP="00794C04">
                      <w:pPr>
                        <w:pStyle w:val="Coverdetails"/>
                      </w:pPr>
                    </w:p>
                    <w:p w14:paraId="3D28A446" w14:textId="77777777" w:rsidR="00794C04" w:rsidRPr="005B7207" w:rsidRDefault="00794C04" w:rsidP="00794C04"/>
                    <w:p w14:paraId="5B32EAD1" w14:textId="77777777" w:rsidR="00794C04" w:rsidRDefault="00794C04" w:rsidP="00794C04"/>
                    <w:p w14:paraId="4B674884" w14:textId="77777777" w:rsidR="00794C04" w:rsidRDefault="00794C04" w:rsidP="00794C04"/>
                    <w:p w14:paraId="5455BBB4" w14:textId="77777777" w:rsidR="00794C04" w:rsidRDefault="00794C04" w:rsidP="00794C04"/>
                    <w:p w14:paraId="780EDABA" w14:textId="77777777" w:rsidR="00794C04" w:rsidRPr="003A3D02" w:rsidRDefault="00794C04" w:rsidP="00794C04">
                      <w:pPr>
                        <w:pStyle w:val="Heading1"/>
                      </w:pPr>
                    </w:p>
                    <w:p w14:paraId="6CEA18D0" w14:textId="77777777" w:rsidR="00794C04" w:rsidRPr="003A3D02" w:rsidRDefault="00794C04" w:rsidP="00794C04">
                      <w:pPr>
                        <w:rPr>
                          <w:color w:val="007B4E"/>
                          <w:sz w:val="40"/>
                          <w:szCs w:val="40"/>
                        </w:rPr>
                      </w:pPr>
                      <w:r w:rsidRPr="003A3D02">
                        <w:rPr>
                          <w:color w:val="007B4E"/>
                          <w:sz w:val="40"/>
                          <w:szCs w:val="40"/>
                        </w:rPr>
                        <w:t>Data Cleaning Guidance:</w:t>
                      </w:r>
                    </w:p>
                    <w:p w14:paraId="6BC6DE84" w14:textId="77777777" w:rsidR="00794C04" w:rsidRPr="003A3D02" w:rsidRDefault="00794C04" w:rsidP="00794C04">
                      <w:pPr>
                        <w:rPr>
                          <w:color w:val="007B4E"/>
                          <w:sz w:val="40"/>
                          <w:szCs w:val="40"/>
                        </w:rPr>
                      </w:pPr>
                      <w:r w:rsidRPr="003A3D02">
                        <w:rPr>
                          <w:color w:val="007B4E"/>
                          <w:sz w:val="40"/>
                          <w:szCs w:val="40"/>
                        </w:rPr>
                        <w:t>202</w:t>
                      </w:r>
                      <w:r>
                        <w:rPr>
                          <w:color w:val="007B4E"/>
                          <w:sz w:val="40"/>
                          <w:szCs w:val="40"/>
                        </w:rPr>
                        <w:t>6</w:t>
                      </w:r>
                      <w:r w:rsidRPr="003A3D02">
                        <w:rPr>
                          <w:color w:val="007B4E"/>
                          <w:sz w:val="40"/>
                          <w:szCs w:val="40"/>
                        </w:rPr>
                        <w:t xml:space="preserve"> </w:t>
                      </w:r>
                      <w:r>
                        <w:rPr>
                          <w:color w:val="007B4E"/>
                          <w:sz w:val="40"/>
                          <w:szCs w:val="40"/>
                        </w:rPr>
                        <w:t>Community Mental Health</w:t>
                      </w:r>
                      <w:r w:rsidRPr="003A3D02">
                        <w:rPr>
                          <w:color w:val="007B4E"/>
                          <w:sz w:val="40"/>
                          <w:szCs w:val="40"/>
                        </w:rPr>
                        <w:t xml:space="preserve"> Survey</w:t>
                      </w:r>
                    </w:p>
                    <w:p w14:paraId="47537101" w14:textId="77777777" w:rsidR="00794C04" w:rsidRPr="007A5651" w:rsidRDefault="00794C04" w:rsidP="00794C04">
                      <w:pPr>
                        <w:pStyle w:val="Coversummaryinfo"/>
                      </w:pPr>
                      <w:r>
                        <w:br/>
                        <w:t>August 2026</w:t>
                      </w:r>
                    </w:p>
                    <w:p w14:paraId="6723015D" w14:textId="77777777" w:rsidR="00794C04" w:rsidRPr="00177B36" w:rsidRDefault="00794C04" w:rsidP="00794C04">
                      <w:pPr>
                        <w:pStyle w:val="Coverdetails"/>
                      </w:pPr>
                    </w:p>
                    <w:p w14:paraId="44F829FF" w14:textId="77777777" w:rsidR="00794C04" w:rsidRDefault="00794C04" w:rsidP="00794C04">
                      <w:pPr>
                        <w:pStyle w:val="Coverdetails"/>
                      </w:pPr>
                    </w:p>
                    <w:p w14:paraId="7F6FF3F9" w14:textId="77777777" w:rsidR="00794C04" w:rsidRPr="00FB70BF" w:rsidRDefault="00794C04" w:rsidP="00794C04">
                      <w:pPr>
                        <w:pStyle w:val="Coverdetails"/>
                      </w:pPr>
                    </w:p>
                    <w:p w14:paraId="04EF9D95" w14:textId="77777777" w:rsidR="00794C04" w:rsidRPr="005B7207" w:rsidRDefault="00794C04" w:rsidP="00794C04"/>
                    <w:p w14:paraId="777D15FF" w14:textId="77777777" w:rsidR="00794C04" w:rsidRDefault="00794C04" w:rsidP="00794C04"/>
                    <w:p w14:paraId="14C1D2AC" w14:textId="77777777" w:rsidR="00794C04" w:rsidRDefault="00794C04" w:rsidP="00794C04"/>
                    <w:p w14:paraId="6ABBCDD9" w14:textId="77777777" w:rsidR="00794C04" w:rsidRDefault="00794C04" w:rsidP="00794C04"/>
                    <w:p w14:paraId="41D4F4F8" w14:textId="77777777" w:rsidR="00794C04" w:rsidRDefault="00794C04" w:rsidP="00794C04">
                      <w:pPr>
                        <w:pStyle w:val="Heading1"/>
                      </w:pPr>
                    </w:p>
                    <w:p w14:paraId="21C6A098" w14:textId="77777777" w:rsidR="00794C04" w:rsidRDefault="00794C04" w:rsidP="00794C04">
                      <w:pPr>
                        <w:pStyle w:val="Header1"/>
                      </w:pPr>
                      <w:bookmarkStart w:id="101" w:name="_Toc239694082"/>
                      <w:r>
                        <w:t>Data Cleaning Guidance:</w:t>
                      </w:r>
                      <w:bookmarkEnd w:id="101"/>
                    </w:p>
                    <w:p w14:paraId="5C0B9A2B" w14:textId="77777777" w:rsidR="00794C04" w:rsidRPr="003321BB" w:rsidRDefault="00794C04" w:rsidP="00794C04">
                      <w:pPr>
                        <w:pStyle w:val="Header1"/>
                      </w:pPr>
                      <w:bookmarkStart w:id="102" w:name="_Toc239694083"/>
                      <w:r>
                        <w:t>2025 NHS Maternity Survey</w:t>
                      </w:r>
                      <w:bookmarkEnd w:id="102"/>
                    </w:p>
                    <w:p w14:paraId="4426513E" w14:textId="77777777" w:rsidR="00794C04" w:rsidRPr="007A5651" w:rsidRDefault="00794C04" w:rsidP="00794C04">
                      <w:pPr>
                        <w:pStyle w:val="Coversummaryinfo"/>
                      </w:pPr>
                      <w:r>
                        <w:br/>
                        <w:t>April 2025</w:t>
                      </w:r>
                    </w:p>
                    <w:p w14:paraId="0D078767" w14:textId="77777777" w:rsidR="00794C04" w:rsidRPr="00177B36" w:rsidRDefault="00794C04" w:rsidP="00794C04">
                      <w:pPr>
                        <w:pStyle w:val="Coverdetails"/>
                      </w:pPr>
                    </w:p>
                    <w:p w14:paraId="74E21FA8" w14:textId="77777777" w:rsidR="00794C04" w:rsidRDefault="00794C04" w:rsidP="00794C04">
                      <w:pPr>
                        <w:pStyle w:val="Coverdetails"/>
                      </w:pPr>
                    </w:p>
                    <w:p w14:paraId="21E55470" w14:textId="77777777" w:rsidR="00794C04" w:rsidRPr="00FB70BF" w:rsidRDefault="00794C04" w:rsidP="00794C04">
                      <w:pPr>
                        <w:pStyle w:val="Coverdetails"/>
                      </w:pPr>
                    </w:p>
                    <w:p w14:paraId="75E50F72" w14:textId="77777777" w:rsidR="00794C04" w:rsidRPr="005B7207" w:rsidRDefault="00794C04" w:rsidP="00794C04"/>
                    <w:p w14:paraId="6F8E828B" w14:textId="77777777" w:rsidR="00794C04" w:rsidRDefault="00794C04" w:rsidP="00794C04"/>
                    <w:p w14:paraId="493311B2" w14:textId="77777777" w:rsidR="00794C04" w:rsidRDefault="00794C04" w:rsidP="00794C04"/>
                    <w:p w14:paraId="473AB59A" w14:textId="77777777" w:rsidR="00794C04" w:rsidRDefault="00794C04" w:rsidP="00794C04"/>
                    <w:p w14:paraId="3255A9EA" w14:textId="77777777" w:rsidR="00794C04" w:rsidRPr="003A3D02" w:rsidRDefault="00794C04" w:rsidP="00794C04">
                      <w:pPr>
                        <w:pStyle w:val="Heading1"/>
                      </w:pPr>
                    </w:p>
                    <w:p w14:paraId="1B644F1A" w14:textId="77777777" w:rsidR="00794C04" w:rsidRPr="003A3D02" w:rsidRDefault="00794C04" w:rsidP="00794C04">
                      <w:pPr>
                        <w:rPr>
                          <w:color w:val="007B4E"/>
                          <w:sz w:val="40"/>
                          <w:szCs w:val="40"/>
                        </w:rPr>
                      </w:pPr>
                      <w:r w:rsidRPr="003A3D02">
                        <w:rPr>
                          <w:color w:val="007B4E"/>
                          <w:sz w:val="40"/>
                          <w:szCs w:val="40"/>
                        </w:rPr>
                        <w:t>Data Cleaning Guidance:</w:t>
                      </w:r>
                    </w:p>
                    <w:p w14:paraId="723B4ACB" w14:textId="77777777" w:rsidR="00794C04" w:rsidRPr="003A3D02" w:rsidRDefault="00794C04" w:rsidP="00794C04">
                      <w:pPr>
                        <w:rPr>
                          <w:color w:val="007B4E"/>
                          <w:sz w:val="40"/>
                          <w:szCs w:val="40"/>
                        </w:rPr>
                      </w:pPr>
                      <w:r w:rsidRPr="003A3D02">
                        <w:rPr>
                          <w:color w:val="007B4E"/>
                          <w:sz w:val="40"/>
                          <w:szCs w:val="40"/>
                        </w:rPr>
                        <w:t>202</w:t>
                      </w:r>
                      <w:r>
                        <w:rPr>
                          <w:color w:val="007B4E"/>
                          <w:sz w:val="40"/>
                          <w:szCs w:val="40"/>
                        </w:rPr>
                        <w:t>6</w:t>
                      </w:r>
                      <w:r w:rsidRPr="003A3D02">
                        <w:rPr>
                          <w:color w:val="007B4E"/>
                          <w:sz w:val="40"/>
                          <w:szCs w:val="40"/>
                        </w:rPr>
                        <w:t xml:space="preserve"> </w:t>
                      </w:r>
                      <w:r>
                        <w:rPr>
                          <w:color w:val="007B4E"/>
                          <w:sz w:val="40"/>
                          <w:szCs w:val="40"/>
                        </w:rPr>
                        <w:t>Community Mental Health</w:t>
                      </w:r>
                      <w:r w:rsidRPr="003A3D02">
                        <w:rPr>
                          <w:color w:val="007B4E"/>
                          <w:sz w:val="40"/>
                          <w:szCs w:val="40"/>
                        </w:rPr>
                        <w:t xml:space="preserve"> Survey</w:t>
                      </w:r>
                    </w:p>
                    <w:p w14:paraId="67B15058" w14:textId="77777777" w:rsidR="00794C04" w:rsidRPr="007A5651" w:rsidRDefault="00794C04" w:rsidP="00794C04">
                      <w:pPr>
                        <w:pStyle w:val="Coversummaryinfo"/>
                      </w:pPr>
                      <w:r>
                        <w:br/>
                        <w:t>August 2026</w:t>
                      </w:r>
                    </w:p>
                    <w:p w14:paraId="186430E3" w14:textId="77777777" w:rsidR="00794C04" w:rsidRPr="00177B36" w:rsidRDefault="00794C04" w:rsidP="00794C04">
                      <w:pPr>
                        <w:pStyle w:val="Coverdetails"/>
                      </w:pPr>
                    </w:p>
                    <w:p w14:paraId="56B4440A" w14:textId="77777777" w:rsidR="00794C04" w:rsidRDefault="00794C04" w:rsidP="00794C04">
                      <w:pPr>
                        <w:pStyle w:val="Coverdetails"/>
                      </w:pPr>
                    </w:p>
                    <w:p w14:paraId="5CA309B9" w14:textId="77777777" w:rsidR="00794C04" w:rsidRPr="00FB70BF" w:rsidRDefault="00794C04" w:rsidP="00794C04">
                      <w:pPr>
                        <w:pStyle w:val="Coverdetails"/>
                      </w:pPr>
                    </w:p>
                    <w:p w14:paraId="75B8F318" w14:textId="77777777" w:rsidR="00794C04" w:rsidRPr="005B7207" w:rsidRDefault="00794C04" w:rsidP="00794C04"/>
                    <w:p w14:paraId="5352C758" w14:textId="77777777" w:rsidR="00794C04" w:rsidRDefault="00794C04" w:rsidP="00794C04"/>
                    <w:p w14:paraId="29B65CE7" w14:textId="77777777" w:rsidR="00794C04" w:rsidRDefault="00794C04" w:rsidP="00794C04"/>
                    <w:p w14:paraId="5416CCE7" w14:textId="77777777" w:rsidR="00794C04" w:rsidRDefault="00794C04" w:rsidP="00794C04"/>
                    <w:p w14:paraId="09BFA299" w14:textId="77777777" w:rsidR="00794C04" w:rsidRDefault="00794C04" w:rsidP="00794C04">
                      <w:pPr>
                        <w:pStyle w:val="Heading1"/>
                      </w:pPr>
                    </w:p>
                    <w:p w14:paraId="17CD718B" w14:textId="77777777" w:rsidR="00794C04" w:rsidRDefault="00794C04" w:rsidP="00794C04">
                      <w:pPr>
                        <w:pStyle w:val="Header1"/>
                      </w:pPr>
                      <w:bookmarkStart w:id="103" w:name="_Toc239694084"/>
                      <w:r>
                        <w:t>Data Cleaning Guidance:</w:t>
                      </w:r>
                      <w:bookmarkEnd w:id="103"/>
                    </w:p>
                    <w:p w14:paraId="3F89B08C" w14:textId="77777777" w:rsidR="00794C04" w:rsidRPr="003321BB" w:rsidRDefault="00794C04" w:rsidP="00794C04">
                      <w:pPr>
                        <w:pStyle w:val="Header1"/>
                      </w:pPr>
                      <w:bookmarkStart w:id="104" w:name="_Toc239694085"/>
                      <w:r>
                        <w:t>2025 NHS Maternity Survey</w:t>
                      </w:r>
                      <w:bookmarkEnd w:id="104"/>
                    </w:p>
                    <w:p w14:paraId="2046B68A" w14:textId="77777777" w:rsidR="00794C04" w:rsidRPr="007A5651" w:rsidRDefault="00794C04" w:rsidP="00794C04">
                      <w:pPr>
                        <w:pStyle w:val="Coversummaryinfo"/>
                      </w:pPr>
                      <w:r>
                        <w:br/>
                        <w:t>April 2025</w:t>
                      </w:r>
                    </w:p>
                    <w:p w14:paraId="53D59124" w14:textId="77777777" w:rsidR="00794C04" w:rsidRPr="00177B36" w:rsidRDefault="00794C04" w:rsidP="00794C04">
                      <w:pPr>
                        <w:pStyle w:val="Coverdetails"/>
                      </w:pPr>
                    </w:p>
                    <w:p w14:paraId="432DF715" w14:textId="77777777" w:rsidR="00794C04" w:rsidRDefault="00794C04" w:rsidP="00794C04">
                      <w:pPr>
                        <w:pStyle w:val="Coverdetails"/>
                      </w:pPr>
                    </w:p>
                    <w:p w14:paraId="556CB4C6" w14:textId="77777777" w:rsidR="00794C04" w:rsidRPr="00FB70BF" w:rsidRDefault="00794C04" w:rsidP="00794C04">
                      <w:pPr>
                        <w:pStyle w:val="Coverdetails"/>
                      </w:pPr>
                    </w:p>
                    <w:p w14:paraId="465FE918" w14:textId="77777777" w:rsidR="00794C04" w:rsidRPr="005B7207" w:rsidRDefault="00794C04" w:rsidP="00794C04"/>
                    <w:p w14:paraId="687E1D66" w14:textId="77777777" w:rsidR="00794C04" w:rsidRDefault="00794C04" w:rsidP="00794C04"/>
                    <w:p w14:paraId="493AD089" w14:textId="77777777" w:rsidR="00794C04" w:rsidRDefault="00794C04" w:rsidP="00794C04"/>
                    <w:p w14:paraId="705EE29F" w14:textId="77777777" w:rsidR="00794C04" w:rsidRDefault="00794C04" w:rsidP="00794C04"/>
                    <w:p w14:paraId="0328D937" w14:textId="77777777" w:rsidR="00794C04" w:rsidRPr="003A3D02" w:rsidRDefault="00794C04" w:rsidP="00794C04">
                      <w:pPr>
                        <w:pStyle w:val="Heading1"/>
                      </w:pPr>
                    </w:p>
                    <w:p w14:paraId="5121B260" w14:textId="77777777" w:rsidR="00794C04" w:rsidRPr="003A3D02" w:rsidRDefault="00794C04" w:rsidP="00794C04">
                      <w:pPr>
                        <w:rPr>
                          <w:color w:val="007B4E"/>
                          <w:sz w:val="40"/>
                          <w:szCs w:val="40"/>
                        </w:rPr>
                      </w:pPr>
                      <w:r w:rsidRPr="003A3D02">
                        <w:rPr>
                          <w:color w:val="007B4E"/>
                          <w:sz w:val="40"/>
                          <w:szCs w:val="40"/>
                        </w:rPr>
                        <w:t>Data Cleaning Guidance:</w:t>
                      </w:r>
                    </w:p>
                    <w:p w14:paraId="14C4EAD7" w14:textId="77777777" w:rsidR="00794C04" w:rsidRPr="003A3D02" w:rsidRDefault="00794C04" w:rsidP="00794C04">
                      <w:pPr>
                        <w:rPr>
                          <w:color w:val="007B4E"/>
                          <w:sz w:val="40"/>
                          <w:szCs w:val="40"/>
                        </w:rPr>
                      </w:pPr>
                      <w:r w:rsidRPr="003A3D02">
                        <w:rPr>
                          <w:color w:val="007B4E"/>
                          <w:sz w:val="40"/>
                          <w:szCs w:val="40"/>
                        </w:rPr>
                        <w:t>202</w:t>
                      </w:r>
                      <w:r>
                        <w:rPr>
                          <w:color w:val="007B4E"/>
                          <w:sz w:val="40"/>
                          <w:szCs w:val="40"/>
                        </w:rPr>
                        <w:t>6</w:t>
                      </w:r>
                      <w:r w:rsidRPr="003A3D02">
                        <w:rPr>
                          <w:color w:val="007B4E"/>
                          <w:sz w:val="40"/>
                          <w:szCs w:val="40"/>
                        </w:rPr>
                        <w:t xml:space="preserve"> </w:t>
                      </w:r>
                      <w:r>
                        <w:rPr>
                          <w:color w:val="007B4E"/>
                          <w:sz w:val="40"/>
                          <w:szCs w:val="40"/>
                        </w:rPr>
                        <w:t>Community Mental Health</w:t>
                      </w:r>
                      <w:r w:rsidRPr="003A3D02">
                        <w:rPr>
                          <w:color w:val="007B4E"/>
                          <w:sz w:val="40"/>
                          <w:szCs w:val="40"/>
                        </w:rPr>
                        <w:t xml:space="preserve"> Survey</w:t>
                      </w:r>
                    </w:p>
                    <w:p w14:paraId="6171FC0A" w14:textId="77777777" w:rsidR="00794C04" w:rsidRPr="007A5651" w:rsidRDefault="00794C04" w:rsidP="00794C04">
                      <w:pPr>
                        <w:pStyle w:val="Coversummaryinfo"/>
                      </w:pPr>
                      <w:r>
                        <w:br/>
                        <w:t>August 2026</w:t>
                      </w:r>
                    </w:p>
                    <w:p w14:paraId="6CDF05D7" w14:textId="77777777" w:rsidR="00794C04" w:rsidRPr="00177B36" w:rsidRDefault="00794C04" w:rsidP="00794C04">
                      <w:pPr>
                        <w:pStyle w:val="Coverdetails"/>
                      </w:pPr>
                    </w:p>
                    <w:p w14:paraId="42EFECC3" w14:textId="77777777" w:rsidR="00794C04" w:rsidRDefault="00794C04" w:rsidP="00794C04">
                      <w:pPr>
                        <w:pStyle w:val="Coverdetails"/>
                      </w:pPr>
                    </w:p>
                    <w:p w14:paraId="095ABECC" w14:textId="77777777" w:rsidR="00794C04" w:rsidRPr="00FB70BF" w:rsidRDefault="00794C04" w:rsidP="00794C04">
                      <w:pPr>
                        <w:pStyle w:val="Coverdetails"/>
                      </w:pPr>
                    </w:p>
                    <w:p w14:paraId="7956564C" w14:textId="77777777" w:rsidR="00794C04" w:rsidRPr="005B7207" w:rsidRDefault="00794C04" w:rsidP="00794C04"/>
                    <w:p w14:paraId="003998AD" w14:textId="77777777" w:rsidR="00794C04" w:rsidRDefault="00794C04" w:rsidP="00794C04"/>
                    <w:p w14:paraId="3CA2CA16" w14:textId="77777777" w:rsidR="00794C04" w:rsidRDefault="00794C04" w:rsidP="00794C04"/>
                    <w:p w14:paraId="4C2F9266" w14:textId="77777777" w:rsidR="00794C04" w:rsidRDefault="00794C04" w:rsidP="00794C04"/>
                    <w:p w14:paraId="58102433" w14:textId="77777777" w:rsidR="00794C04" w:rsidRDefault="00794C04" w:rsidP="00794C04">
                      <w:pPr>
                        <w:pStyle w:val="Heading1"/>
                      </w:pPr>
                    </w:p>
                    <w:p w14:paraId="7E49ADDD" w14:textId="77777777" w:rsidR="00794C04" w:rsidRDefault="00794C04" w:rsidP="00794C04">
                      <w:pPr>
                        <w:pStyle w:val="Header1"/>
                      </w:pPr>
                      <w:bookmarkStart w:id="105" w:name="_Toc239694086"/>
                      <w:r>
                        <w:t>Data Cleaning Guidance:</w:t>
                      </w:r>
                      <w:bookmarkEnd w:id="105"/>
                    </w:p>
                    <w:p w14:paraId="6B9FE25B" w14:textId="77777777" w:rsidR="00794C04" w:rsidRPr="003321BB" w:rsidRDefault="00794C04" w:rsidP="00794C04">
                      <w:pPr>
                        <w:pStyle w:val="Header1"/>
                      </w:pPr>
                      <w:bookmarkStart w:id="106" w:name="_Toc239694087"/>
                      <w:r>
                        <w:t>2025 NHS Maternity Survey</w:t>
                      </w:r>
                      <w:bookmarkEnd w:id="106"/>
                    </w:p>
                    <w:p w14:paraId="6FBBACA0" w14:textId="77777777" w:rsidR="00794C04" w:rsidRPr="007A5651" w:rsidRDefault="00794C04" w:rsidP="00794C04">
                      <w:pPr>
                        <w:pStyle w:val="Coversummaryinfo"/>
                      </w:pPr>
                      <w:r>
                        <w:br/>
                        <w:t>April 2025</w:t>
                      </w:r>
                    </w:p>
                    <w:p w14:paraId="0DDA61CD" w14:textId="77777777" w:rsidR="00794C04" w:rsidRPr="00177B36" w:rsidRDefault="00794C04" w:rsidP="00794C04">
                      <w:pPr>
                        <w:pStyle w:val="Coverdetails"/>
                      </w:pPr>
                    </w:p>
                    <w:p w14:paraId="0DE6A9B3" w14:textId="77777777" w:rsidR="00794C04" w:rsidRDefault="00794C04" w:rsidP="00794C04">
                      <w:pPr>
                        <w:pStyle w:val="Coverdetails"/>
                      </w:pPr>
                    </w:p>
                    <w:p w14:paraId="650902A7" w14:textId="77777777" w:rsidR="00794C04" w:rsidRPr="00FB70BF" w:rsidRDefault="00794C04" w:rsidP="00794C04">
                      <w:pPr>
                        <w:pStyle w:val="Coverdetails"/>
                      </w:pPr>
                    </w:p>
                    <w:p w14:paraId="25B7BD93" w14:textId="77777777" w:rsidR="00794C04" w:rsidRPr="005B7207" w:rsidRDefault="00794C04" w:rsidP="00794C04"/>
                    <w:p w14:paraId="14F08260" w14:textId="77777777" w:rsidR="00794C04" w:rsidRDefault="00794C04" w:rsidP="00794C04"/>
                    <w:p w14:paraId="69C66BC6" w14:textId="77777777" w:rsidR="00794C04" w:rsidRDefault="00794C04" w:rsidP="00794C04"/>
                    <w:p w14:paraId="7C216F08" w14:textId="77777777" w:rsidR="00794C04" w:rsidRDefault="00794C04" w:rsidP="00794C04"/>
                    <w:p w14:paraId="29AD7986" w14:textId="77777777" w:rsidR="00794C04" w:rsidRPr="003A3D02" w:rsidRDefault="00794C04" w:rsidP="00794C04">
                      <w:pPr>
                        <w:pStyle w:val="Heading1"/>
                      </w:pPr>
                    </w:p>
                    <w:p w14:paraId="7F1BC7A4" w14:textId="77777777" w:rsidR="00794C04" w:rsidRPr="003A3D02" w:rsidRDefault="00794C04" w:rsidP="00794C04">
                      <w:pPr>
                        <w:rPr>
                          <w:color w:val="007B4E"/>
                          <w:sz w:val="40"/>
                          <w:szCs w:val="40"/>
                        </w:rPr>
                      </w:pPr>
                      <w:r w:rsidRPr="003A3D02">
                        <w:rPr>
                          <w:color w:val="007B4E"/>
                          <w:sz w:val="40"/>
                          <w:szCs w:val="40"/>
                        </w:rPr>
                        <w:t>Data Cleaning Guidance:</w:t>
                      </w:r>
                    </w:p>
                    <w:p w14:paraId="67C6E718" w14:textId="77777777" w:rsidR="00794C04" w:rsidRPr="003A3D02" w:rsidRDefault="00794C04" w:rsidP="00794C04">
                      <w:pPr>
                        <w:rPr>
                          <w:color w:val="007B4E"/>
                          <w:sz w:val="40"/>
                          <w:szCs w:val="40"/>
                        </w:rPr>
                      </w:pPr>
                      <w:r w:rsidRPr="003A3D02">
                        <w:rPr>
                          <w:color w:val="007B4E"/>
                          <w:sz w:val="40"/>
                          <w:szCs w:val="40"/>
                        </w:rPr>
                        <w:t>202</w:t>
                      </w:r>
                      <w:r>
                        <w:rPr>
                          <w:color w:val="007B4E"/>
                          <w:sz w:val="40"/>
                          <w:szCs w:val="40"/>
                        </w:rPr>
                        <w:t>6</w:t>
                      </w:r>
                      <w:r w:rsidRPr="003A3D02">
                        <w:rPr>
                          <w:color w:val="007B4E"/>
                          <w:sz w:val="40"/>
                          <w:szCs w:val="40"/>
                        </w:rPr>
                        <w:t xml:space="preserve"> </w:t>
                      </w:r>
                      <w:r>
                        <w:rPr>
                          <w:color w:val="007B4E"/>
                          <w:sz w:val="40"/>
                          <w:szCs w:val="40"/>
                        </w:rPr>
                        <w:t>Community Mental Health</w:t>
                      </w:r>
                      <w:r w:rsidRPr="003A3D02">
                        <w:rPr>
                          <w:color w:val="007B4E"/>
                          <w:sz w:val="40"/>
                          <w:szCs w:val="40"/>
                        </w:rPr>
                        <w:t xml:space="preserve"> Survey</w:t>
                      </w:r>
                    </w:p>
                    <w:p w14:paraId="549C821F" w14:textId="77777777" w:rsidR="00794C04" w:rsidRPr="007A5651" w:rsidRDefault="00794C04" w:rsidP="00794C04">
                      <w:pPr>
                        <w:pStyle w:val="Coversummaryinfo"/>
                      </w:pPr>
                      <w:r>
                        <w:br/>
                        <w:t>August 2026</w:t>
                      </w:r>
                    </w:p>
                    <w:p w14:paraId="1338C983" w14:textId="77777777" w:rsidR="00794C04" w:rsidRPr="00177B36" w:rsidRDefault="00794C04" w:rsidP="00794C04">
                      <w:pPr>
                        <w:pStyle w:val="Coverdetails"/>
                      </w:pPr>
                    </w:p>
                    <w:p w14:paraId="04976FCC" w14:textId="77777777" w:rsidR="00794C04" w:rsidRDefault="00794C04" w:rsidP="00794C04">
                      <w:pPr>
                        <w:pStyle w:val="Coverdetails"/>
                      </w:pPr>
                    </w:p>
                    <w:p w14:paraId="40A8AA58" w14:textId="77777777" w:rsidR="00794C04" w:rsidRPr="00FB70BF" w:rsidRDefault="00794C04" w:rsidP="00794C04">
                      <w:pPr>
                        <w:pStyle w:val="Coverdetails"/>
                      </w:pPr>
                    </w:p>
                    <w:p w14:paraId="219BC584" w14:textId="77777777" w:rsidR="00794C04" w:rsidRPr="005B7207" w:rsidRDefault="00794C04" w:rsidP="00794C04"/>
                    <w:p w14:paraId="6FF520BB" w14:textId="77777777" w:rsidR="00794C04" w:rsidRDefault="00794C04" w:rsidP="00794C04"/>
                    <w:p w14:paraId="29F5A696" w14:textId="77777777" w:rsidR="00794C04" w:rsidRDefault="00794C04" w:rsidP="00794C04"/>
                    <w:p w14:paraId="50049DAF" w14:textId="77777777" w:rsidR="00794C04" w:rsidRDefault="00794C04" w:rsidP="00794C04"/>
                    <w:p w14:paraId="5C223091" w14:textId="77777777" w:rsidR="00794C04" w:rsidRDefault="00794C04" w:rsidP="00794C04">
                      <w:pPr>
                        <w:pStyle w:val="Heading1"/>
                      </w:pPr>
                    </w:p>
                    <w:p w14:paraId="26AE1D65" w14:textId="77777777" w:rsidR="00794C04" w:rsidRDefault="00794C04" w:rsidP="00794C04">
                      <w:pPr>
                        <w:pStyle w:val="Header1"/>
                      </w:pPr>
                      <w:bookmarkStart w:id="107" w:name="_Toc239694088"/>
                      <w:r>
                        <w:t>Data Cleaning Guidance:</w:t>
                      </w:r>
                      <w:bookmarkEnd w:id="107"/>
                    </w:p>
                    <w:p w14:paraId="00AA62B1" w14:textId="77777777" w:rsidR="00794C04" w:rsidRPr="003321BB" w:rsidRDefault="00794C04" w:rsidP="00794C04">
                      <w:pPr>
                        <w:pStyle w:val="Header1"/>
                      </w:pPr>
                      <w:bookmarkStart w:id="108" w:name="_Toc239694089"/>
                      <w:r>
                        <w:t>2025 NHS Maternity Survey</w:t>
                      </w:r>
                      <w:bookmarkEnd w:id="108"/>
                    </w:p>
                    <w:p w14:paraId="2398E037" w14:textId="77777777" w:rsidR="00794C04" w:rsidRPr="007A5651" w:rsidRDefault="00794C04" w:rsidP="00794C04">
                      <w:pPr>
                        <w:pStyle w:val="Coversummaryinfo"/>
                      </w:pPr>
                      <w:r>
                        <w:br/>
                        <w:t>April 2025</w:t>
                      </w:r>
                    </w:p>
                    <w:p w14:paraId="3ADE7580" w14:textId="77777777" w:rsidR="00794C04" w:rsidRPr="00177B36" w:rsidRDefault="00794C04" w:rsidP="00794C04">
                      <w:pPr>
                        <w:pStyle w:val="Coverdetails"/>
                      </w:pPr>
                    </w:p>
                    <w:p w14:paraId="034E747A" w14:textId="77777777" w:rsidR="00794C04" w:rsidRDefault="00794C04" w:rsidP="00794C04">
                      <w:pPr>
                        <w:pStyle w:val="Coverdetails"/>
                      </w:pPr>
                    </w:p>
                    <w:p w14:paraId="73D71454" w14:textId="77777777" w:rsidR="00794C04" w:rsidRPr="00FB70BF" w:rsidRDefault="00794C04" w:rsidP="00794C04">
                      <w:pPr>
                        <w:pStyle w:val="Coverdetails"/>
                      </w:pPr>
                    </w:p>
                    <w:p w14:paraId="1D33DA93" w14:textId="77777777" w:rsidR="00794C04" w:rsidRPr="005B7207" w:rsidRDefault="00794C04" w:rsidP="00794C04"/>
                    <w:p w14:paraId="6954EDC6" w14:textId="77777777" w:rsidR="00794C04" w:rsidRDefault="00794C04" w:rsidP="00794C04"/>
                    <w:p w14:paraId="7A32C3DB" w14:textId="77777777" w:rsidR="00794C04" w:rsidRDefault="00794C04" w:rsidP="00794C04"/>
                    <w:p w14:paraId="08909D3A" w14:textId="77777777" w:rsidR="00794C04" w:rsidRDefault="00794C04" w:rsidP="00794C04"/>
                    <w:p w14:paraId="2EEC6681" w14:textId="77777777" w:rsidR="00794C04" w:rsidRPr="003A3D02" w:rsidRDefault="00794C04" w:rsidP="00794C04">
                      <w:pPr>
                        <w:pStyle w:val="Heading1"/>
                      </w:pPr>
                    </w:p>
                    <w:p w14:paraId="3E2531B0" w14:textId="77777777" w:rsidR="00794C04" w:rsidRPr="003A3D02" w:rsidRDefault="00794C04" w:rsidP="00794C04">
                      <w:pPr>
                        <w:rPr>
                          <w:color w:val="007B4E"/>
                          <w:sz w:val="40"/>
                          <w:szCs w:val="40"/>
                        </w:rPr>
                      </w:pPr>
                      <w:r w:rsidRPr="003A3D02">
                        <w:rPr>
                          <w:color w:val="007B4E"/>
                          <w:sz w:val="40"/>
                          <w:szCs w:val="40"/>
                        </w:rPr>
                        <w:t>Data Cleaning Guidance:</w:t>
                      </w:r>
                    </w:p>
                    <w:p w14:paraId="33F00A13" w14:textId="77777777" w:rsidR="00794C04" w:rsidRPr="003A3D02" w:rsidRDefault="00794C04" w:rsidP="00794C04">
                      <w:pPr>
                        <w:rPr>
                          <w:color w:val="007B4E"/>
                          <w:sz w:val="40"/>
                          <w:szCs w:val="40"/>
                        </w:rPr>
                      </w:pPr>
                      <w:r w:rsidRPr="003A3D02">
                        <w:rPr>
                          <w:color w:val="007B4E"/>
                          <w:sz w:val="40"/>
                          <w:szCs w:val="40"/>
                        </w:rPr>
                        <w:t>202</w:t>
                      </w:r>
                      <w:r>
                        <w:rPr>
                          <w:color w:val="007B4E"/>
                          <w:sz w:val="40"/>
                          <w:szCs w:val="40"/>
                        </w:rPr>
                        <w:t>6</w:t>
                      </w:r>
                      <w:r w:rsidRPr="003A3D02">
                        <w:rPr>
                          <w:color w:val="007B4E"/>
                          <w:sz w:val="40"/>
                          <w:szCs w:val="40"/>
                        </w:rPr>
                        <w:t xml:space="preserve"> </w:t>
                      </w:r>
                      <w:r>
                        <w:rPr>
                          <w:color w:val="007B4E"/>
                          <w:sz w:val="40"/>
                          <w:szCs w:val="40"/>
                        </w:rPr>
                        <w:t>Community Mental Health</w:t>
                      </w:r>
                      <w:r w:rsidRPr="003A3D02">
                        <w:rPr>
                          <w:color w:val="007B4E"/>
                          <w:sz w:val="40"/>
                          <w:szCs w:val="40"/>
                        </w:rPr>
                        <w:t xml:space="preserve"> Survey</w:t>
                      </w:r>
                    </w:p>
                    <w:p w14:paraId="1ABF4C47" w14:textId="77777777" w:rsidR="00794C04" w:rsidRPr="007A5651" w:rsidRDefault="00794C04" w:rsidP="00794C04">
                      <w:pPr>
                        <w:pStyle w:val="Coversummaryinfo"/>
                      </w:pPr>
                      <w:r>
                        <w:br/>
                        <w:t>August 2026</w:t>
                      </w:r>
                    </w:p>
                    <w:p w14:paraId="37DDFD4F" w14:textId="77777777" w:rsidR="00794C04" w:rsidRPr="00177B36" w:rsidRDefault="00794C04" w:rsidP="00794C04">
                      <w:pPr>
                        <w:pStyle w:val="Coverdetails"/>
                      </w:pPr>
                    </w:p>
                    <w:p w14:paraId="5A4B9E68" w14:textId="77777777" w:rsidR="00794C04" w:rsidRDefault="00794C04" w:rsidP="00794C04">
                      <w:pPr>
                        <w:pStyle w:val="Coverdetails"/>
                      </w:pPr>
                    </w:p>
                    <w:p w14:paraId="2208EC67" w14:textId="77777777" w:rsidR="00794C04" w:rsidRPr="00FB70BF" w:rsidRDefault="00794C04" w:rsidP="00794C04">
                      <w:pPr>
                        <w:pStyle w:val="Coverdetails"/>
                      </w:pPr>
                    </w:p>
                    <w:p w14:paraId="4B61DF1E" w14:textId="77777777" w:rsidR="00794C04" w:rsidRPr="005B7207" w:rsidRDefault="00794C04" w:rsidP="00794C04"/>
                    <w:p w14:paraId="04B9687B" w14:textId="77777777" w:rsidR="00794C04" w:rsidRDefault="00794C04" w:rsidP="00794C04"/>
                    <w:p w14:paraId="57E9DD58" w14:textId="77777777" w:rsidR="00794C04" w:rsidRDefault="00794C04" w:rsidP="00794C04"/>
                    <w:p w14:paraId="41DD6EAE" w14:textId="77777777" w:rsidR="00794C04" w:rsidRDefault="00794C04" w:rsidP="00794C04"/>
                    <w:p w14:paraId="66EBF0C3" w14:textId="77777777" w:rsidR="00794C04" w:rsidRDefault="00794C04" w:rsidP="00794C04">
                      <w:pPr>
                        <w:pStyle w:val="Heading1"/>
                      </w:pPr>
                    </w:p>
                    <w:p w14:paraId="048043BB" w14:textId="77777777" w:rsidR="00794C04" w:rsidRDefault="00794C04" w:rsidP="00794C04">
                      <w:pPr>
                        <w:pStyle w:val="Header1"/>
                      </w:pPr>
                      <w:bookmarkStart w:id="109" w:name="_Toc239694090"/>
                      <w:r>
                        <w:t>Data Cleaning Guidance:</w:t>
                      </w:r>
                      <w:bookmarkEnd w:id="109"/>
                    </w:p>
                    <w:p w14:paraId="47B31D12" w14:textId="77777777" w:rsidR="00794C04" w:rsidRPr="003321BB" w:rsidRDefault="00794C04" w:rsidP="00794C04">
                      <w:pPr>
                        <w:pStyle w:val="Header1"/>
                      </w:pPr>
                      <w:bookmarkStart w:id="110" w:name="_Toc239694091"/>
                      <w:r>
                        <w:t>2025 NHS Maternity Survey</w:t>
                      </w:r>
                      <w:bookmarkEnd w:id="110"/>
                    </w:p>
                    <w:p w14:paraId="3D6F27F6" w14:textId="77777777" w:rsidR="00794C04" w:rsidRPr="007A5651" w:rsidRDefault="00794C04" w:rsidP="00794C04">
                      <w:pPr>
                        <w:pStyle w:val="Coversummaryinfo"/>
                      </w:pPr>
                      <w:r>
                        <w:br/>
                        <w:t>April 2025</w:t>
                      </w:r>
                    </w:p>
                    <w:p w14:paraId="6C5CDBD6" w14:textId="77777777" w:rsidR="00794C04" w:rsidRPr="00177B36" w:rsidRDefault="00794C04" w:rsidP="00794C04">
                      <w:pPr>
                        <w:pStyle w:val="Coverdetails"/>
                      </w:pPr>
                    </w:p>
                    <w:p w14:paraId="416A87EB" w14:textId="77777777" w:rsidR="00794C04" w:rsidRDefault="00794C04" w:rsidP="00794C04">
                      <w:pPr>
                        <w:pStyle w:val="Coverdetails"/>
                      </w:pPr>
                    </w:p>
                    <w:p w14:paraId="2EED20DB" w14:textId="77777777" w:rsidR="00794C04" w:rsidRPr="00FB70BF" w:rsidRDefault="00794C04" w:rsidP="00794C04">
                      <w:pPr>
                        <w:pStyle w:val="Coverdetails"/>
                      </w:pPr>
                    </w:p>
                    <w:p w14:paraId="5A124D45" w14:textId="77777777" w:rsidR="00794C04" w:rsidRPr="005B7207" w:rsidRDefault="00794C04" w:rsidP="00794C04"/>
                    <w:p w14:paraId="0B2B367F" w14:textId="77777777" w:rsidR="00794C04" w:rsidRDefault="00794C04" w:rsidP="00794C04"/>
                    <w:p w14:paraId="13D6653B" w14:textId="77777777" w:rsidR="00794C04" w:rsidRDefault="00794C04" w:rsidP="00794C04"/>
                    <w:p w14:paraId="22F639AA" w14:textId="77777777" w:rsidR="00794C04" w:rsidRDefault="00794C04" w:rsidP="00794C04"/>
                    <w:p w14:paraId="5B0EEF32" w14:textId="77777777" w:rsidR="00794C04" w:rsidRPr="003A3D02" w:rsidRDefault="00794C04" w:rsidP="00794C04">
                      <w:pPr>
                        <w:pStyle w:val="Heading1"/>
                      </w:pPr>
                    </w:p>
                    <w:p w14:paraId="66FB3318" w14:textId="77777777" w:rsidR="00794C04" w:rsidRPr="003A3D02" w:rsidRDefault="00794C04" w:rsidP="00794C04">
                      <w:pPr>
                        <w:rPr>
                          <w:color w:val="007B4E"/>
                          <w:sz w:val="40"/>
                          <w:szCs w:val="40"/>
                        </w:rPr>
                      </w:pPr>
                      <w:r w:rsidRPr="003A3D02">
                        <w:rPr>
                          <w:color w:val="007B4E"/>
                          <w:sz w:val="40"/>
                          <w:szCs w:val="40"/>
                        </w:rPr>
                        <w:t>Data Cleaning Guidance:</w:t>
                      </w:r>
                    </w:p>
                    <w:p w14:paraId="4DE40911" w14:textId="77777777" w:rsidR="00794C04" w:rsidRPr="003A3D02" w:rsidRDefault="00794C04" w:rsidP="00794C04">
                      <w:pPr>
                        <w:rPr>
                          <w:color w:val="007B4E"/>
                          <w:sz w:val="40"/>
                          <w:szCs w:val="40"/>
                        </w:rPr>
                      </w:pPr>
                      <w:r w:rsidRPr="003A3D02">
                        <w:rPr>
                          <w:color w:val="007B4E"/>
                          <w:sz w:val="40"/>
                          <w:szCs w:val="40"/>
                        </w:rPr>
                        <w:t>202</w:t>
                      </w:r>
                      <w:r>
                        <w:rPr>
                          <w:color w:val="007B4E"/>
                          <w:sz w:val="40"/>
                          <w:szCs w:val="40"/>
                        </w:rPr>
                        <w:t>6</w:t>
                      </w:r>
                      <w:r w:rsidRPr="003A3D02">
                        <w:rPr>
                          <w:color w:val="007B4E"/>
                          <w:sz w:val="40"/>
                          <w:szCs w:val="40"/>
                        </w:rPr>
                        <w:t xml:space="preserve"> </w:t>
                      </w:r>
                      <w:r>
                        <w:rPr>
                          <w:color w:val="007B4E"/>
                          <w:sz w:val="40"/>
                          <w:szCs w:val="40"/>
                        </w:rPr>
                        <w:t>Community Mental Health</w:t>
                      </w:r>
                      <w:r w:rsidRPr="003A3D02">
                        <w:rPr>
                          <w:color w:val="007B4E"/>
                          <w:sz w:val="40"/>
                          <w:szCs w:val="40"/>
                        </w:rPr>
                        <w:t xml:space="preserve"> Survey</w:t>
                      </w:r>
                    </w:p>
                    <w:p w14:paraId="403CB9DA" w14:textId="77777777" w:rsidR="00794C04" w:rsidRPr="007A5651" w:rsidRDefault="00794C04" w:rsidP="00794C04">
                      <w:pPr>
                        <w:pStyle w:val="Coversummaryinfo"/>
                      </w:pPr>
                      <w:r>
                        <w:br/>
                        <w:t>August 2026</w:t>
                      </w:r>
                    </w:p>
                    <w:p w14:paraId="74B2B084" w14:textId="77777777" w:rsidR="00794C04" w:rsidRPr="00177B36" w:rsidRDefault="00794C04" w:rsidP="00794C04">
                      <w:pPr>
                        <w:pStyle w:val="Coverdetails"/>
                      </w:pPr>
                    </w:p>
                    <w:p w14:paraId="062AAD5F" w14:textId="77777777" w:rsidR="00794C04" w:rsidRDefault="00794C04" w:rsidP="00794C04">
                      <w:pPr>
                        <w:pStyle w:val="Coverdetails"/>
                      </w:pPr>
                    </w:p>
                    <w:p w14:paraId="2E49BAE7" w14:textId="77777777" w:rsidR="00794C04" w:rsidRPr="00FB70BF" w:rsidRDefault="00794C04" w:rsidP="00794C04">
                      <w:pPr>
                        <w:pStyle w:val="Coverdetails"/>
                      </w:pPr>
                    </w:p>
                    <w:p w14:paraId="5D93FBE5" w14:textId="77777777" w:rsidR="00794C04" w:rsidRPr="005B7207" w:rsidRDefault="00794C04" w:rsidP="00794C04"/>
                    <w:p w14:paraId="11336114" w14:textId="77777777" w:rsidR="00794C04" w:rsidRDefault="00794C04" w:rsidP="00794C04"/>
                    <w:p w14:paraId="7B1FEA6B" w14:textId="77777777" w:rsidR="00794C04" w:rsidRDefault="00794C04" w:rsidP="00794C04"/>
                    <w:p w14:paraId="127106E1" w14:textId="77777777" w:rsidR="00794C04" w:rsidRDefault="00794C04" w:rsidP="00794C04"/>
                    <w:p w14:paraId="1521B0E5" w14:textId="77777777" w:rsidR="00794C04" w:rsidRDefault="00794C04" w:rsidP="00794C04">
                      <w:pPr>
                        <w:pStyle w:val="Heading1"/>
                      </w:pPr>
                    </w:p>
                    <w:p w14:paraId="488BFBC9" w14:textId="77777777" w:rsidR="00794C04" w:rsidRDefault="00794C04" w:rsidP="00794C04">
                      <w:pPr>
                        <w:pStyle w:val="Header1"/>
                      </w:pPr>
                      <w:bookmarkStart w:id="111" w:name="_Toc239694092"/>
                      <w:r>
                        <w:t>Data Cleaning Guidance:</w:t>
                      </w:r>
                      <w:bookmarkEnd w:id="111"/>
                    </w:p>
                    <w:p w14:paraId="3D472982" w14:textId="77777777" w:rsidR="00794C04" w:rsidRPr="003321BB" w:rsidRDefault="00794C04" w:rsidP="00794C04">
                      <w:pPr>
                        <w:pStyle w:val="Header1"/>
                      </w:pPr>
                      <w:bookmarkStart w:id="112" w:name="_Toc239694093"/>
                      <w:r>
                        <w:t>2025 NHS Maternity Survey</w:t>
                      </w:r>
                      <w:bookmarkEnd w:id="112"/>
                    </w:p>
                    <w:p w14:paraId="6E1031BF" w14:textId="77777777" w:rsidR="00794C04" w:rsidRPr="007A5651" w:rsidRDefault="00794C04" w:rsidP="00794C04">
                      <w:pPr>
                        <w:pStyle w:val="Coversummaryinfo"/>
                      </w:pPr>
                      <w:r>
                        <w:br/>
                        <w:t>April 2025</w:t>
                      </w:r>
                    </w:p>
                    <w:p w14:paraId="7E515E33" w14:textId="77777777" w:rsidR="00794C04" w:rsidRPr="00177B36" w:rsidRDefault="00794C04" w:rsidP="00794C04">
                      <w:pPr>
                        <w:pStyle w:val="Coverdetails"/>
                      </w:pPr>
                    </w:p>
                    <w:p w14:paraId="1297C770" w14:textId="77777777" w:rsidR="00794C04" w:rsidRDefault="00794C04" w:rsidP="00794C04">
                      <w:pPr>
                        <w:pStyle w:val="Coverdetails"/>
                      </w:pPr>
                    </w:p>
                    <w:p w14:paraId="63CABF5E" w14:textId="77777777" w:rsidR="00794C04" w:rsidRPr="00FB70BF" w:rsidRDefault="00794C04" w:rsidP="00794C04">
                      <w:pPr>
                        <w:pStyle w:val="Coverdetails"/>
                      </w:pPr>
                    </w:p>
                    <w:p w14:paraId="741C7560" w14:textId="77777777" w:rsidR="00794C04" w:rsidRPr="005B7207" w:rsidRDefault="00794C04" w:rsidP="00794C04"/>
                    <w:p w14:paraId="02CFEA3A" w14:textId="77777777" w:rsidR="00794C04" w:rsidRDefault="00794C04" w:rsidP="00794C04"/>
                    <w:p w14:paraId="7D595A67" w14:textId="77777777" w:rsidR="00794C04" w:rsidRDefault="00794C04" w:rsidP="00794C04"/>
                    <w:p w14:paraId="67EE2F7B" w14:textId="77777777" w:rsidR="00794C04" w:rsidRDefault="00794C04" w:rsidP="00794C04"/>
                    <w:p w14:paraId="37A08196" w14:textId="77777777" w:rsidR="00794C04" w:rsidRPr="003A3D02" w:rsidRDefault="00794C04" w:rsidP="00794C04">
                      <w:pPr>
                        <w:pStyle w:val="Heading1"/>
                      </w:pPr>
                    </w:p>
                    <w:p w14:paraId="239833A8" w14:textId="77777777" w:rsidR="00794C04" w:rsidRPr="003A3D02" w:rsidRDefault="00794C04" w:rsidP="00794C04">
                      <w:pPr>
                        <w:rPr>
                          <w:color w:val="007B4E"/>
                          <w:sz w:val="40"/>
                          <w:szCs w:val="40"/>
                        </w:rPr>
                      </w:pPr>
                      <w:r w:rsidRPr="003A3D02">
                        <w:rPr>
                          <w:color w:val="007B4E"/>
                          <w:sz w:val="40"/>
                          <w:szCs w:val="40"/>
                        </w:rPr>
                        <w:t>Data Cleaning Guidance:</w:t>
                      </w:r>
                    </w:p>
                    <w:p w14:paraId="2102778B" w14:textId="77777777" w:rsidR="00794C04" w:rsidRPr="003A3D02" w:rsidRDefault="00794C04" w:rsidP="00794C04">
                      <w:pPr>
                        <w:rPr>
                          <w:color w:val="007B4E"/>
                          <w:sz w:val="40"/>
                          <w:szCs w:val="40"/>
                        </w:rPr>
                      </w:pPr>
                      <w:r w:rsidRPr="003A3D02">
                        <w:rPr>
                          <w:color w:val="007B4E"/>
                          <w:sz w:val="40"/>
                          <w:szCs w:val="40"/>
                        </w:rPr>
                        <w:t>202</w:t>
                      </w:r>
                      <w:r>
                        <w:rPr>
                          <w:color w:val="007B4E"/>
                          <w:sz w:val="40"/>
                          <w:szCs w:val="40"/>
                        </w:rPr>
                        <w:t>6</w:t>
                      </w:r>
                      <w:r w:rsidRPr="003A3D02">
                        <w:rPr>
                          <w:color w:val="007B4E"/>
                          <w:sz w:val="40"/>
                          <w:szCs w:val="40"/>
                        </w:rPr>
                        <w:t xml:space="preserve"> </w:t>
                      </w:r>
                      <w:r>
                        <w:rPr>
                          <w:color w:val="007B4E"/>
                          <w:sz w:val="40"/>
                          <w:szCs w:val="40"/>
                        </w:rPr>
                        <w:t>Community Mental Health</w:t>
                      </w:r>
                      <w:r w:rsidRPr="003A3D02">
                        <w:rPr>
                          <w:color w:val="007B4E"/>
                          <w:sz w:val="40"/>
                          <w:szCs w:val="40"/>
                        </w:rPr>
                        <w:t xml:space="preserve"> Survey</w:t>
                      </w:r>
                    </w:p>
                    <w:p w14:paraId="76B0DC38" w14:textId="77777777" w:rsidR="00794C04" w:rsidRPr="007A5651" w:rsidRDefault="00794C04" w:rsidP="00794C04">
                      <w:pPr>
                        <w:pStyle w:val="Coversummaryinfo"/>
                      </w:pPr>
                      <w:r>
                        <w:br/>
                        <w:t>August 2026</w:t>
                      </w:r>
                    </w:p>
                    <w:p w14:paraId="79FD508B" w14:textId="77777777" w:rsidR="00794C04" w:rsidRPr="00177B36" w:rsidRDefault="00794C04" w:rsidP="00794C04">
                      <w:pPr>
                        <w:pStyle w:val="Coverdetails"/>
                      </w:pPr>
                    </w:p>
                    <w:p w14:paraId="0607DC9C" w14:textId="77777777" w:rsidR="00794C04" w:rsidRDefault="00794C04" w:rsidP="00794C04">
                      <w:pPr>
                        <w:pStyle w:val="Coverdetails"/>
                      </w:pPr>
                    </w:p>
                    <w:p w14:paraId="76A706BD" w14:textId="77777777" w:rsidR="00794C04" w:rsidRPr="00FB70BF" w:rsidRDefault="00794C04" w:rsidP="00794C04">
                      <w:pPr>
                        <w:pStyle w:val="Coverdetails"/>
                      </w:pPr>
                    </w:p>
                    <w:p w14:paraId="00BA781A" w14:textId="77777777" w:rsidR="00794C04" w:rsidRPr="005B7207" w:rsidRDefault="00794C04" w:rsidP="00794C04"/>
                    <w:p w14:paraId="0C9E1F3E" w14:textId="77777777" w:rsidR="00794C04" w:rsidRDefault="00794C04" w:rsidP="00794C04"/>
                    <w:p w14:paraId="29213DEE" w14:textId="77777777" w:rsidR="00794C04" w:rsidRDefault="00794C04" w:rsidP="00794C04"/>
                    <w:p w14:paraId="7B519F79" w14:textId="77777777" w:rsidR="00794C04" w:rsidRDefault="00794C04" w:rsidP="00794C04"/>
                    <w:p w14:paraId="055FDC82" w14:textId="77777777" w:rsidR="00794C04" w:rsidRDefault="00794C04" w:rsidP="00794C04">
                      <w:pPr>
                        <w:pStyle w:val="Heading1"/>
                      </w:pPr>
                    </w:p>
                    <w:p w14:paraId="499B268A" w14:textId="77777777" w:rsidR="00794C04" w:rsidRDefault="00794C04" w:rsidP="00794C04">
                      <w:pPr>
                        <w:pStyle w:val="Header1"/>
                      </w:pPr>
                      <w:bookmarkStart w:id="113" w:name="_Toc239694094"/>
                      <w:r>
                        <w:t>Data Cleaning Guidance:</w:t>
                      </w:r>
                      <w:bookmarkEnd w:id="113"/>
                    </w:p>
                    <w:p w14:paraId="602268A1" w14:textId="77777777" w:rsidR="00794C04" w:rsidRPr="003321BB" w:rsidRDefault="00794C04" w:rsidP="00794C04">
                      <w:pPr>
                        <w:pStyle w:val="Header1"/>
                      </w:pPr>
                      <w:bookmarkStart w:id="114" w:name="_Toc239694095"/>
                      <w:r>
                        <w:t>2025 NHS Maternity Survey</w:t>
                      </w:r>
                      <w:bookmarkEnd w:id="114"/>
                    </w:p>
                    <w:p w14:paraId="2314C2EE" w14:textId="77777777" w:rsidR="00794C04" w:rsidRPr="007A5651" w:rsidRDefault="00794C04" w:rsidP="00794C04">
                      <w:pPr>
                        <w:pStyle w:val="Coversummaryinfo"/>
                      </w:pPr>
                      <w:r>
                        <w:br/>
                        <w:t>April 2025</w:t>
                      </w:r>
                    </w:p>
                    <w:p w14:paraId="6E86E126" w14:textId="77777777" w:rsidR="00794C04" w:rsidRPr="00177B36" w:rsidRDefault="00794C04" w:rsidP="00794C04">
                      <w:pPr>
                        <w:pStyle w:val="Coverdetails"/>
                      </w:pPr>
                    </w:p>
                    <w:p w14:paraId="477873F4" w14:textId="77777777" w:rsidR="00794C04" w:rsidRDefault="00794C04" w:rsidP="00794C04">
                      <w:pPr>
                        <w:pStyle w:val="Coverdetails"/>
                      </w:pPr>
                    </w:p>
                    <w:p w14:paraId="730528EF" w14:textId="77777777" w:rsidR="00794C04" w:rsidRPr="00FB70BF" w:rsidRDefault="00794C04" w:rsidP="00794C04">
                      <w:pPr>
                        <w:pStyle w:val="Coverdetails"/>
                      </w:pPr>
                    </w:p>
                    <w:p w14:paraId="28005C1A" w14:textId="77777777" w:rsidR="00794C04" w:rsidRPr="005B7207" w:rsidRDefault="00794C04" w:rsidP="00794C04"/>
                    <w:p w14:paraId="30DA0DEA" w14:textId="77777777" w:rsidR="00794C04" w:rsidRDefault="00794C04" w:rsidP="00794C04"/>
                    <w:p w14:paraId="385493E3" w14:textId="77777777" w:rsidR="00794C04" w:rsidRDefault="00794C04" w:rsidP="00794C04"/>
                    <w:p w14:paraId="1FBA490D" w14:textId="77777777" w:rsidR="00794C04" w:rsidRDefault="00794C04" w:rsidP="00794C04"/>
                    <w:p w14:paraId="48914C8B" w14:textId="77777777" w:rsidR="00794C04" w:rsidRPr="003A3D02" w:rsidRDefault="00794C04" w:rsidP="00794C04">
                      <w:pPr>
                        <w:pStyle w:val="Heading1"/>
                      </w:pPr>
                    </w:p>
                    <w:p w14:paraId="09323BA7" w14:textId="77777777" w:rsidR="00794C04" w:rsidRPr="003A3D02" w:rsidRDefault="00794C04" w:rsidP="00794C04">
                      <w:pPr>
                        <w:rPr>
                          <w:color w:val="007B4E"/>
                          <w:sz w:val="40"/>
                          <w:szCs w:val="40"/>
                        </w:rPr>
                      </w:pPr>
                      <w:r w:rsidRPr="003A3D02">
                        <w:rPr>
                          <w:color w:val="007B4E"/>
                          <w:sz w:val="40"/>
                          <w:szCs w:val="40"/>
                        </w:rPr>
                        <w:t>Data Cleaning Guidance:</w:t>
                      </w:r>
                    </w:p>
                    <w:p w14:paraId="67273043" w14:textId="77777777" w:rsidR="00794C04" w:rsidRPr="003A3D02" w:rsidRDefault="00794C04" w:rsidP="00794C04">
                      <w:pPr>
                        <w:rPr>
                          <w:color w:val="007B4E"/>
                          <w:sz w:val="40"/>
                          <w:szCs w:val="40"/>
                        </w:rPr>
                      </w:pPr>
                      <w:r w:rsidRPr="003A3D02">
                        <w:rPr>
                          <w:color w:val="007B4E"/>
                          <w:sz w:val="40"/>
                          <w:szCs w:val="40"/>
                        </w:rPr>
                        <w:t>202</w:t>
                      </w:r>
                      <w:r>
                        <w:rPr>
                          <w:color w:val="007B4E"/>
                          <w:sz w:val="40"/>
                          <w:szCs w:val="40"/>
                        </w:rPr>
                        <w:t>6</w:t>
                      </w:r>
                      <w:r w:rsidRPr="003A3D02">
                        <w:rPr>
                          <w:color w:val="007B4E"/>
                          <w:sz w:val="40"/>
                          <w:szCs w:val="40"/>
                        </w:rPr>
                        <w:t xml:space="preserve"> </w:t>
                      </w:r>
                      <w:r>
                        <w:rPr>
                          <w:color w:val="007B4E"/>
                          <w:sz w:val="40"/>
                          <w:szCs w:val="40"/>
                        </w:rPr>
                        <w:t>Community Mental Health</w:t>
                      </w:r>
                      <w:r w:rsidRPr="003A3D02">
                        <w:rPr>
                          <w:color w:val="007B4E"/>
                          <w:sz w:val="40"/>
                          <w:szCs w:val="40"/>
                        </w:rPr>
                        <w:t xml:space="preserve"> Survey</w:t>
                      </w:r>
                    </w:p>
                    <w:p w14:paraId="657355D3" w14:textId="77777777" w:rsidR="00794C04" w:rsidRPr="007A5651" w:rsidRDefault="00794C04" w:rsidP="00794C04">
                      <w:pPr>
                        <w:pStyle w:val="Coversummaryinfo"/>
                      </w:pPr>
                      <w:r>
                        <w:br/>
                        <w:t>August 2026</w:t>
                      </w:r>
                    </w:p>
                    <w:p w14:paraId="14B0778A" w14:textId="77777777" w:rsidR="00794C04" w:rsidRPr="00177B36" w:rsidRDefault="00794C04" w:rsidP="00794C04">
                      <w:pPr>
                        <w:pStyle w:val="Coverdetails"/>
                      </w:pPr>
                    </w:p>
                    <w:p w14:paraId="50E6B496" w14:textId="77777777" w:rsidR="00794C04" w:rsidRDefault="00794C04" w:rsidP="00794C04">
                      <w:pPr>
                        <w:pStyle w:val="Coverdetails"/>
                      </w:pPr>
                    </w:p>
                    <w:p w14:paraId="3DAAB4F6" w14:textId="77777777" w:rsidR="00794C04" w:rsidRPr="00FB70BF" w:rsidRDefault="00794C04" w:rsidP="00794C04">
                      <w:pPr>
                        <w:pStyle w:val="Coverdetails"/>
                      </w:pPr>
                    </w:p>
                    <w:p w14:paraId="58ED0C5F" w14:textId="77777777" w:rsidR="00794C04" w:rsidRPr="005B7207" w:rsidRDefault="00794C04" w:rsidP="00794C04"/>
                    <w:p w14:paraId="19006B89" w14:textId="77777777" w:rsidR="00794C04" w:rsidRDefault="00794C04" w:rsidP="00794C04"/>
                    <w:p w14:paraId="402A2423" w14:textId="77777777" w:rsidR="00794C04" w:rsidRDefault="00794C04" w:rsidP="00794C04"/>
                    <w:p w14:paraId="2BB9237D" w14:textId="77777777" w:rsidR="00794C04" w:rsidRDefault="00794C04" w:rsidP="00794C04"/>
                    <w:p w14:paraId="789344E7" w14:textId="77777777" w:rsidR="00794C04" w:rsidRDefault="00794C04" w:rsidP="00794C04">
                      <w:pPr>
                        <w:pStyle w:val="Heading1"/>
                      </w:pPr>
                    </w:p>
                    <w:p w14:paraId="44C75199" w14:textId="77777777" w:rsidR="00794C04" w:rsidRDefault="00794C04" w:rsidP="00794C04">
                      <w:pPr>
                        <w:pStyle w:val="Header1"/>
                      </w:pPr>
                      <w:bookmarkStart w:id="115" w:name="_Toc239694096"/>
                      <w:r>
                        <w:t>Data Cleaning Guidance:</w:t>
                      </w:r>
                      <w:bookmarkEnd w:id="115"/>
                    </w:p>
                    <w:p w14:paraId="2D9221D7" w14:textId="77777777" w:rsidR="00794C04" w:rsidRPr="003321BB" w:rsidRDefault="00794C04" w:rsidP="00794C04">
                      <w:pPr>
                        <w:pStyle w:val="Header1"/>
                      </w:pPr>
                      <w:bookmarkStart w:id="116" w:name="_Toc239694097"/>
                      <w:r>
                        <w:t>2025 NHS Maternity Survey</w:t>
                      </w:r>
                      <w:bookmarkEnd w:id="116"/>
                    </w:p>
                    <w:p w14:paraId="5A2904FA" w14:textId="77777777" w:rsidR="00794C04" w:rsidRPr="007A5651" w:rsidRDefault="00794C04" w:rsidP="00794C04">
                      <w:pPr>
                        <w:pStyle w:val="Coversummaryinfo"/>
                      </w:pPr>
                      <w:r>
                        <w:br/>
                        <w:t>April 2025</w:t>
                      </w:r>
                    </w:p>
                    <w:p w14:paraId="72B0DCC9" w14:textId="77777777" w:rsidR="00794C04" w:rsidRPr="00177B36" w:rsidRDefault="00794C04" w:rsidP="00794C04">
                      <w:pPr>
                        <w:pStyle w:val="Coverdetails"/>
                      </w:pPr>
                    </w:p>
                    <w:p w14:paraId="0612EF6D" w14:textId="77777777" w:rsidR="00794C04" w:rsidRDefault="00794C04" w:rsidP="00794C04">
                      <w:pPr>
                        <w:pStyle w:val="Coverdetails"/>
                      </w:pPr>
                    </w:p>
                    <w:p w14:paraId="1F77EB5C" w14:textId="77777777" w:rsidR="00794C04" w:rsidRPr="00FB70BF" w:rsidRDefault="00794C04" w:rsidP="00794C04">
                      <w:pPr>
                        <w:pStyle w:val="Coverdetails"/>
                      </w:pPr>
                    </w:p>
                    <w:p w14:paraId="568CFC31" w14:textId="77777777" w:rsidR="00794C04" w:rsidRPr="005B7207" w:rsidRDefault="00794C04" w:rsidP="00794C04"/>
                    <w:p w14:paraId="79B3C07C" w14:textId="77777777" w:rsidR="00794C04" w:rsidRDefault="00794C04" w:rsidP="00794C04"/>
                    <w:p w14:paraId="7FEC4955" w14:textId="77777777" w:rsidR="00794C04" w:rsidRDefault="00794C04" w:rsidP="00794C04"/>
                    <w:p w14:paraId="26C63E7D" w14:textId="77777777" w:rsidR="00794C04" w:rsidRDefault="00794C04" w:rsidP="00794C04"/>
                    <w:p w14:paraId="1E57F796" w14:textId="77777777" w:rsidR="00794C04" w:rsidRPr="003A3D02" w:rsidRDefault="00794C04" w:rsidP="00794C04">
                      <w:pPr>
                        <w:pStyle w:val="Heading1"/>
                      </w:pPr>
                    </w:p>
                    <w:p w14:paraId="2FC1F57B" w14:textId="77777777" w:rsidR="00794C04" w:rsidRPr="003A3D02" w:rsidRDefault="00794C04" w:rsidP="00794C04">
                      <w:pPr>
                        <w:rPr>
                          <w:color w:val="007B4E"/>
                          <w:sz w:val="40"/>
                          <w:szCs w:val="40"/>
                        </w:rPr>
                      </w:pPr>
                      <w:r w:rsidRPr="003A3D02">
                        <w:rPr>
                          <w:color w:val="007B4E"/>
                          <w:sz w:val="40"/>
                          <w:szCs w:val="40"/>
                        </w:rPr>
                        <w:t>Data Cleaning Guidance:</w:t>
                      </w:r>
                    </w:p>
                    <w:p w14:paraId="3EF34E2B" w14:textId="77777777" w:rsidR="00794C04" w:rsidRPr="003A3D02" w:rsidRDefault="00794C04" w:rsidP="00794C04">
                      <w:pPr>
                        <w:rPr>
                          <w:color w:val="007B4E"/>
                          <w:sz w:val="40"/>
                          <w:szCs w:val="40"/>
                        </w:rPr>
                      </w:pPr>
                      <w:r w:rsidRPr="003A3D02">
                        <w:rPr>
                          <w:color w:val="007B4E"/>
                          <w:sz w:val="40"/>
                          <w:szCs w:val="40"/>
                        </w:rPr>
                        <w:t>202</w:t>
                      </w:r>
                      <w:r>
                        <w:rPr>
                          <w:color w:val="007B4E"/>
                          <w:sz w:val="40"/>
                          <w:szCs w:val="40"/>
                        </w:rPr>
                        <w:t>6</w:t>
                      </w:r>
                      <w:r w:rsidRPr="003A3D02">
                        <w:rPr>
                          <w:color w:val="007B4E"/>
                          <w:sz w:val="40"/>
                          <w:szCs w:val="40"/>
                        </w:rPr>
                        <w:t xml:space="preserve"> </w:t>
                      </w:r>
                      <w:r>
                        <w:rPr>
                          <w:color w:val="007B4E"/>
                          <w:sz w:val="40"/>
                          <w:szCs w:val="40"/>
                        </w:rPr>
                        <w:t>Community Mental Health</w:t>
                      </w:r>
                      <w:r w:rsidRPr="003A3D02">
                        <w:rPr>
                          <w:color w:val="007B4E"/>
                          <w:sz w:val="40"/>
                          <w:szCs w:val="40"/>
                        </w:rPr>
                        <w:t xml:space="preserve"> Survey</w:t>
                      </w:r>
                    </w:p>
                    <w:p w14:paraId="170AA356" w14:textId="77777777" w:rsidR="00794C04" w:rsidRPr="007A5651" w:rsidRDefault="00794C04" w:rsidP="00794C04">
                      <w:pPr>
                        <w:pStyle w:val="Coversummaryinfo"/>
                      </w:pPr>
                      <w:r>
                        <w:br/>
                        <w:t>August 2026</w:t>
                      </w:r>
                    </w:p>
                    <w:p w14:paraId="0E28DA4F" w14:textId="77777777" w:rsidR="00794C04" w:rsidRPr="00177B36" w:rsidRDefault="00794C04" w:rsidP="00794C04">
                      <w:pPr>
                        <w:pStyle w:val="Coverdetails"/>
                      </w:pPr>
                    </w:p>
                    <w:p w14:paraId="504BC7CA" w14:textId="77777777" w:rsidR="00794C04" w:rsidRDefault="00794C04" w:rsidP="00794C04">
                      <w:pPr>
                        <w:pStyle w:val="Coverdetails"/>
                      </w:pPr>
                    </w:p>
                    <w:p w14:paraId="063C67FA" w14:textId="77777777" w:rsidR="00794C04" w:rsidRPr="00FB70BF" w:rsidRDefault="00794C04" w:rsidP="00794C04">
                      <w:pPr>
                        <w:pStyle w:val="Coverdetails"/>
                      </w:pPr>
                    </w:p>
                    <w:p w14:paraId="566DA242" w14:textId="77777777" w:rsidR="00794C04" w:rsidRPr="005B7207" w:rsidRDefault="00794C04" w:rsidP="00794C04"/>
                    <w:p w14:paraId="46F69FE8" w14:textId="77777777" w:rsidR="00794C04" w:rsidRDefault="00794C04" w:rsidP="00794C04"/>
                    <w:p w14:paraId="7E6170A0" w14:textId="77777777" w:rsidR="00794C04" w:rsidRDefault="00794C04" w:rsidP="00794C04"/>
                    <w:p w14:paraId="7B2AB929" w14:textId="77777777" w:rsidR="00794C04" w:rsidRDefault="00794C04" w:rsidP="00794C04"/>
                    <w:p w14:paraId="310E50A8" w14:textId="77777777" w:rsidR="00794C04" w:rsidRDefault="00794C04" w:rsidP="00794C04">
                      <w:pPr>
                        <w:pStyle w:val="Heading1"/>
                      </w:pPr>
                    </w:p>
                    <w:p w14:paraId="0D391321" w14:textId="77777777" w:rsidR="00794C04" w:rsidRDefault="00794C04" w:rsidP="00794C04">
                      <w:pPr>
                        <w:pStyle w:val="Header1"/>
                      </w:pPr>
                      <w:bookmarkStart w:id="117" w:name="_Toc239694098"/>
                      <w:r>
                        <w:t>Data Cleaning Guidance:</w:t>
                      </w:r>
                      <w:bookmarkEnd w:id="117"/>
                    </w:p>
                    <w:p w14:paraId="619F8126" w14:textId="77777777" w:rsidR="00794C04" w:rsidRPr="003321BB" w:rsidRDefault="00794C04" w:rsidP="00794C04">
                      <w:pPr>
                        <w:pStyle w:val="Header1"/>
                      </w:pPr>
                      <w:bookmarkStart w:id="118" w:name="_Toc239694099"/>
                      <w:r>
                        <w:t>2025 NHS Maternity Survey</w:t>
                      </w:r>
                      <w:bookmarkEnd w:id="118"/>
                    </w:p>
                    <w:p w14:paraId="3F2A766E" w14:textId="77777777" w:rsidR="00794C04" w:rsidRPr="007A5651" w:rsidRDefault="00794C04" w:rsidP="00794C04">
                      <w:pPr>
                        <w:pStyle w:val="Coversummaryinfo"/>
                      </w:pPr>
                      <w:r>
                        <w:br/>
                        <w:t>April 2025</w:t>
                      </w:r>
                    </w:p>
                    <w:p w14:paraId="5B0E3BD1" w14:textId="77777777" w:rsidR="00794C04" w:rsidRPr="00177B36" w:rsidRDefault="00794C04" w:rsidP="00794C04">
                      <w:pPr>
                        <w:pStyle w:val="Coverdetails"/>
                      </w:pPr>
                    </w:p>
                    <w:p w14:paraId="4C19A34E" w14:textId="77777777" w:rsidR="00794C04" w:rsidRDefault="00794C04" w:rsidP="00794C04">
                      <w:pPr>
                        <w:pStyle w:val="Coverdetails"/>
                      </w:pPr>
                    </w:p>
                    <w:p w14:paraId="0E9AD423" w14:textId="77777777" w:rsidR="00794C04" w:rsidRPr="00FB70BF" w:rsidRDefault="00794C04" w:rsidP="00794C04">
                      <w:pPr>
                        <w:pStyle w:val="Coverdetails"/>
                      </w:pPr>
                    </w:p>
                    <w:p w14:paraId="64C8EC4C" w14:textId="77777777" w:rsidR="00794C04" w:rsidRPr="005B7207" w:rsidRDefault="00794C04" w:rsidP="00794C04"/>
                    <w:p w14:paraId="0B1E188C" w14:textId="77777777" w:rsidR="00794C04" w:rsidRDefault="00794C04" w:rsidP="00794C04"/>
                    <w:p w14:paraId="1CA06CC8" w14:textId="77777777" w:rsidR="00794C04" w:rsidRDefault="00794C04" w:rsidP="00794C04"/>
                    <w:p w14:paraId="5179F7CB" w14:textId="77777777" w:rsidR="00794C04" w:rsidRDefault="00794C04" w:rsidP="00794C04"/>
                    <w:p w14:paraId="4F23F6FE" w14:textId="77777777" w:rsidR="00794C04" w:rsidRPr="003A3D02" w:rsidRDefault="00794C04" w:rsidP="00794C04">
                      <w:pPr>
                        <w:pStyle w:val="Heading1"/>
                      </w:pPr>
                    </w:p>
                    <w:p w14:paraId="31C75CB8" w14:textId="77777777" w:rsidR="00794C04" w:rsidRPr="003A3D02" w:rsidRDefault="00794C04" w:rsidP="00794C04">
                      <w:pPr>
                        <w:rPr>
                          <w:color w:val="007B4E"/>
                          <w:sz w:val="40"/>
                          <w:szCs w:val="40"/>
                        </w:rPr>
                      </w:pPr>
                      <w:r w:rsidRPr="003A3D02">
                        <w:rPr>
                          <w:color w:val="007B4E"/>
                          <w:sz w:val="40"/>
                          <w:szCs w:val="40"/>
                        </w:rPr>
                        <w:t>Data Cleaning Guidance:</w:t>
                      </w:r>
                    </w:p>
                    <w:p w14:paraId="483CCEA4" w14:textId="77777777" w:rsidR="00794C04" w:rsidRPr="003A3D02" w:rsidRDefault="00794C04" w:rsidP="00794C04">
                      <w:pPr>
                        <w:rPr>
                          <w:color w:val="007B4E"/>
                          <w:sz w:val="40"/>
                          <w:szCs w:val="40"/>
                        </w:rPr>
                      </w:pPr>
                      <w:r w:rsidRPr="003A3D02">
                        <w:rPr>
                          <w:color w:val="007B4E"/>
                          <w:sz w:val="40"/>
                          <w:szCs w:val="40"/>
                        </w:rPr>
                        <w:t>202</w:t>
                      </w:r>
                      <w:r>
                        <w:rPr>
                          <w:color w:val="007B4E"/>
                          <w:sz w:val="40"/>
                          <w:szCs w:val="40"/>
                        </w:rPr>
                        <w:t>6</w:t>
                      </w:r>
                      <w:r w:rsidRPr="003A3D02">
                        <w:rPr>
                          <w:color w:val="007B4E"/>
                          <w:sz w:val="40"/>
                          <w:szCs w:val="40"/>
                        </w:rPr>
                        <w:t xml:space="preserve"> </w:t>
                      </w:r>
                      <w:r>
                        <w:rPr>
                          <w:color w:val="007B4E"/>
                          <w:sz w:val="40"/>
                          <w:szCs w:val="40"/>
                        </w:rPr>
                        <w:t>Community Mental Health</w:t>
                      </w:r>
                      <w:r w:rsidRPr="003A3D02">
                        <w:rPr>
                          <w:color w:val="007B4E"/>
                          <w:sz w:val="40"/>
                          <w:szCs w:val="40"/>
                        </w:rPr>
                        <w:t xml:space="preserve"> Survey</w:t>
                      </w:r>
                    </w:p>
                    <w:p w14:paraId="5FD05493" w14:textId="77777777" w:rsidR="00794C04" w:rsidRPr="007A5651" w:rsidRDefault="00794C04" w:rsidP="00794C04">
                      <w:pPr>
                        <w:pStyle w:val="Coversummaryinfo"/>
                      </w:pPr>
                      <w:r>
                        <w:br/>
                        <w:t>August 2026</w:t>
                      </w:r>
                    </w:p>
                    <w:p w14:paraId="564973ED" w14:textId="77777777" w:rsidR="00794C04" w:rsidRPr="00177B36" w:rsidRDefault="00794C04" w:rsidP="00794C04">
                      <w:pPr>
                        <w:pStyle w:val="Coverdetails"/>
                      </w:pPr>
                    </w:p>
                    <w:p w14:paraId="5AF133D9" w14:textId="77777777" w:rsidR="00794C04" w:rsidRDefault="00794C04" w:rsidP="00794C04">
                      <w:pPr>
                        <w:pStyle w:val="Coverdetails"/>
                      </w:pPr>
                    </w:p>
                    <w:p w14:paraId="725EE31F" w14:textId="77777777" w:rsidR="00794C04" w:rsidRPr="00FB70BF" w:rsidRDefault="00794C04" w:rsidP="00794C04">
                      <w:pPr>
                        <w:pStyle w:val="Coverdetails"/>
                      </w:pPr>
                    </w:p>
                    <w:p w14:paraId="3D3C0D8E" w14:textId="77777777" w:rsidR="00794C04" w:rsidRPr="005B7207" w:rsidRDefault="00794C04" w:rsidP="00794C04"/>
                    <w:p w14:paraId="43E0CCA3" w14:textId="77777777" w:rsidR="00794C04" w:rsidRDefault="00794C04" w:rsidP="00794C04"/>
                    <w:p w14:paraId="22177111" w14:textId="77777777" w:rsidR="00794C04" w:rsidRDefault="00794C04" w:rsidP="00794C04"/>
                    <w:p w14:paraId="78596992" w14:textId="77777777" w:rsidR="00794C04" w:rsidRDefault="00794C04" w:rsidP="00794C04"/>
                    <w:p w14:paraId="1934026C" w14:textId="77777777" w:rsidR="00794C04" w:rsidRDefault="00794C04" w:rsidP="00794C04">
                      <w:pPr>
                        <w:pStyle w:val="Heading1"/>
                      </w:pPr>
                    </w:p>
                    <w:p w14:paraId="7B4DB0CA" w14:textId="77777777" w:rsidR="00794C04" w:rsidRDefault="00794C04" w:rsidP="00794C04">
                      <w:pPr>
                        <w:pStyle w:val="Header1"/>
                      </w:pPr>
                      <w:bookmarkStart w:id="119" w:name="_Toc208414040"/>
                      <w:bookmarkStart w:id="120" w:name="_Toc208416917"/>
                      <w:bookmarkStart w:id="121" w:name="_Toc208417100"/>
                      <w:bookmarkStart w:id="122" w:name="_Toc208919325"/>
                      <w:bookmarkStart w:id="123" w:name="_Toc236997010"/>
                      <w:bookmarkStart w:id="124" w:name="_Toc236997240"/>
                      <w:bookmarkStart w:id="125" w:name="_Toc236997458"/>
                      <w:bookmarkStart w:id="126" w:name="_Toc236997617"/>
                      <w:bookmarkStart w:id="127" w:name="_Toc236997670"/>
                      <w:bookmarkStart w:id="128" w:name="_Toc236997829"/>
                      <w:bookmarkStart w:id="129" w:name="_Toc239694100"/>
                      <w:r>
                        <w:t>Data Cleaning Guidance:</w:t>
                      </w:r>
                      <w:bookmarkEnd w:id="119"/>
                      <w:bookmarkEnd w:id="120"/>
                      <w:bookmarkEnd w:id="121"/>
                      <w:bookmarkEnd w:id="122"/>
                      <w:bookmarkEnd w:id="123"/>
                      <w:bookmarkEnd w:id="124"/>
                      <w:bookmarkEnd w:id="125"/>
                      <w:bookmarkEnd w:id="126"/>
                      <w:bookmarkEnd w:id="127"/>
                      <w:bookmarkEnd w:id="128"/>
                      <w:bookmarkEnd w:id="129"/>
                    </w:p>
                    <w:p w14:paraId="6E842121" w14:textId="77777777" w:rsidR="00794C04" w:rsidRPr="003321BB" w:rsidRDefault="00794C04" w:rsidP="00794C04">
                      <w:pPr>
                        <w:pStyle w:val="Header1"/>
                      </w:pPr>
                      <w:bookmarkStart w:id="130" w:name="_Toc196409229"/>
                      <w:bookmarkStart w:id="131" w:name="_Toc198644513"/>
                      <w:bookmarkStart w:id="132" w:name="_Toc204866941"/>
                      <w:bookmarkStart w:id="133" w:name="_Toc204867334"/>
                      <w:bookmarkStart w:id="134" w:name="_Toc204867493"/>
                      <w:bookmarkStart w:id="135" w:name="_Toc208240914"/>
                      <w:bookmarkStart w:id="136" w:name="_Toc208414041"/>
                      <w:bookmarkStart w:id="137" w:name="_Toc208416918"/>
                      <w:bookmarkStart w:id="138" w:name="_Toc208417101"/>
                      <w:bookmarkStart w:id="139" w:name="_Toc208919326"/>
                      <w:bookmarkStart w:id="140" w:name="_Toc236997011"/>
                      <w:bookmarkStart w:id="141" w:name="_Toc236997241"/>
                      <w:bookmarkStart w:id="142" w:name="_Toc236997459"/>
                      <w:bookmarkStart w:id="143" w:name="_Toc236997618"/>
                      <w:bookmarkStart w:id="144" w:name="_Toc236997671"/>
                      <w:bookmarkStart w:id="145" w:name="_Toc236997830"/>
                      <w:bookmarkStart w:id="146" w:name="_Toc239694101"/>
                      <w:r>
                        <w:t>2025 NHS Maternity Survey</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p>
                    <w:p w14:paraId="5DF7D09E" w14:textId="77777777" w:rsidR="00794C04" w:rsidRPr="007A5651" w:rsidRDefault="00794C04" w:rsidP="00794C04">
                      <w:pPr>
                        <w:pStyle w:val="Coversummaryinfo"/>
                      </w:pPr>
                      <w:r>
                        <w:br/>
                        <w:t>April 2025</w:t>
                      </w:r>
                    </w:p>
                    <w:p w14:paraId="070B3151" w14:textId="77777777" w:rsidR="00794C04" w:rsidRPr="00177B36" w:rsidRDefault="00794C04" w:rsidP="00794C04">
                      <w:pPr>
                        <w:pStyle w:val="Coverdetails"/>
                      </w:pPr>
                    </w:p>
                    <w:p w14:paraId="536FA3D3" w14:textId="77777777" w:rsidR="00794C04" w:rsidRDefault="00794C04" w:rsidP="00794C04">
                      <w:pPr>
                        <w:pStyle w:val="Coverdetails"/>
                      </w:pPr>
                    </w:p>
                    <w:p w14:paraId="7CECC6B7" w14:textId="77777777" w:rsidR="00794C04" w:rsidRPr="00FB70BF" w:rsidRDefault="00794C04" w:rsidP="00794C04">
                      <w:pPr>
                        <w:pStyle w:val="Coverdetails"/>
                      </w:pPr>
                    </w:p>
                    <w:p w14:paraId="22905E5B" w14:textId="77777777" w:rsidR="00794C04" w:rsidRPr="005B7207" w:rsidRDefault="00794C04" w:rsidP="00794C04"/>
                    <w:p w14:paraId="178096E9" w14:textId="77777777" w:rsidR="00794C04" w:rsidRDefault="00794C04" w:rsidP="00794C04"/>
                    <w:p w14:paraId="3B2A37EB" w14:textId="77777777" w:rsidR="00794C04" w:rsidRDefault="00794C04" w:rsidP="00794C04"/>
                  </w:txbxContent>
                </v:textbox>
                <w10:wrap type="square" anchorx="margin"/>
              </v:shape>
            </w:pict>
          </mc:Fallback>
        </mc:AlternateContent>
      </w:r>
      <w:r w:rsidR="00A31383" w:rsidRPr="000114EA">
        <w:t xml:space="preserve"> </w:t>
      </w:r>
    </w:p>
    <w:p w14:paraId="7C1EEE20" w14:textId="7660DA7C" w:rsidR="00F46CD8" w:rsidRPr="000114EA" w:rsidRDefault="00794C04" w:rsidP="00F46CD8">
      <w:bookmarkStart w:id="147" w:name="_Toc509990475"/>
      <w:bookmarkStart w:id="148" w:name="_Toc509990529"/>
      <w:bookmarkStart w:id="149" w:name="_Toc509990682"/>
      <w:bookmarkStart w:id="150" w:name="_Toc509991063"/>
      <w:bookmarkStart w:id="151" w:name="_Toc510534705"/>
      <w:bookmarkStart w:id="152" w:name="_Toc8309464"/>
      <w:bookmarkStart w:id="153" w:name="_Toc8311325"/>
      <w:bookmarkStart w:id="154" w:name="_Toc100746035"/>
      <w:bookmarkStart w:id="155" w:name="_Toc100746925"/>
      <w:bookmarkStart w:id="156" w:name="_Toc100838814"/>
      <w:bookmarkStart w:id="157" w:name="_Toc144304089"/>
      <w:bookmarkStart w:id="158" w:name="_Toc144829422"/>
      <w:bookmarkStart w:id="159" w:name="_Toc145422540"/>
      <w:bookmarkStart w:id="160" w:name="_Toc148950075"/>
      <w:bookmarkStart w:id="161" w:name="_Toc160703552"/>
      <w:bookmarkStart w:id="162" w:name="_Toc160703858"/>
      <w:bookmarkStart w:id="163" w:name="_Toc160704259"/>
      <w:bookmarkStart w:id="164" w:name="_Toc168932063"/>
      <w:bookmarkStart w:id="165" w:name="_Toc170143166"/>
      <w:bookmarkStart w:id="166" w:name="_Toc171080213"/>
      <w:bookmarkStart w:id="167" w:name="_Toc174618006"/>
      <w:bookmarkStart w:id="168" w:name="_Toc186801887"/>
      <w:bookmarkStart w:id="169" w:name="_Toc237552109"/>
      <w:bookmarkStart w:id="170" w:name="_Toc238157662"/>
      <w:r w:rsidRPr="00FC570A">
        <w:rPr>
          <w:rFonts w:eastAsia="MS Gothic"/>
          <w:noProof/>
          <w:color w:val="007B4E"/>
          <w:sz w:val="52"/>
          <w:szCs w:val="32"/>
        </w:rPr>
        <w:drawing>
          <wp:anchor distT="0" distB="0" distL="114300" distR="114300" simplePos="0" relativeHeight="251660290" behindDoc="1" locked="0" layoutInCell="1" allowOverlap="1" wp14:anchorId="1C9D29E1" wp14:editId="356ED84A">
            <wp:simplePos x="0" y="0"/>
            <wp:positionH relativeFrom="column">
              <wp:posOffset>-736979</wp:posOffset>
            </wp:positionH>
            <wp:positionV relativeFrom="paragraph">
              <wp:posOffset>340559</wp:posOffset>
            </wp:positionV>
            <wp:extent cx="7879297" cy="7749363"/>
            <wp:effectExtent l="0" t="0" r="7620" b="4445"/>
            <wp:wrapNone/>
            <wp:docPr id="1417129972" name="Picture 1" descr="A green and blu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7129972" name="Picture 1" descr="A green and blue circle&#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7879297" cy="7749363"/>
                    </a:xfrm>
                    <a:prstGeom prst="rect">
                      <a:avLst/>
                    </a:prstGeom>
                  </pic:spPr>
                </pic:pic>
              </a:graphicData>
            </a:graphic>
            <wp14:sizeRelH relativeFrom="page">
              <wp14:pctWidth>0</wp14:pctWidth>
            </wp14:sizeRelH>
            <wp14:sizeRelV relativeFrom="page">
              <wp14:pctHeight>0</wp14:pctHeight>
            </wp14:sizeRelV>
          </wp:anchor>
        </w:drawing>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p>
    <w:bookmarkEnd w:id="0"/>
    <w:bookmarkEnd w:id="23"/>
    <w:bookmarkEnd w:id="24"/>
    <w:bookmarkEnd w:id="25"/>
    <w:bookmarkEnd w:id="26"/>
    <w:bookmarkEnd w:id="27"/>
    <w:p w14:paraId="11598F7A" w14:textId="77777777" w:rsidR="00C309E0" w:rsidRPr="000114EA" w:rsidRDefault="00C309E0" w:rsidP="00F46CD8"/>
    <w:bookmarkEnd w:id="28"/>
    <w:bookmarkEnd w:id="29"/>
    <w:bookmarkEnd w:id="30"/>
    <w:p w14:paraId="0083F7E7" w14:textId="77777777" w:rsidR="00F87887" w:rsidRPr="000114EA" w:rsidRDefault="00F87887" w:rsidP="00F46CD8"/>
    <w:p w14:paraId="61CA0666" w14:textId="77777777" w:rsidR="00F87887" w:rsidRPr="000114EA" w:rsidRDefault="00F87887" w:rsidP="00F46CD8"/>
    <w:p w14:paraId="17C00BF6" w14:textId="77777777" w:rsidR="004D12D0" w:rsidRPr="000114EA" w:rsidRDefault="004D12D0" w:rsidP="00F46CD8"/>
    <w:p w14:paraId="739A1FA8" w14:textId="77777777" w:rsidR="00F46CD8" w:rsidRPr="000114EA" w:rsidRDefault="00F46CD8" w:rsidP="00F46CD8"/>
    <w:p w14:paraId="50FD5A2A" w14:textId="77777777" w:rsidR="00F46CD8" w:rsidRPr="000114EA" w:rsidRDefault="00F46CD8" w:rsidP="00F46CD8"/>
    <w:p w14:paraId="143F04F6" w14:textId="77777777" w:rsidR="00F46CD8" w:rsidRPr="000114EA" w:rsidRDefault="00F46CD8" w:rsidP="00F46CD8"/>
    <w:p w14:paraId="70D572FC" w14:textId="77777777" w:rsidR="00F46CD8" w:rsidRPr="000114EA" w:rsidRDefault="00F46CD8" w:rsidP="00F46CD8"/>
    <w:p w14:paraId="7C08FF13" w14:textId="77777777" w:rsidR="00F46CD8" w:rsidRPr="000114EA" w:rsidRDefault="00F46CD8" w:rsidP="00F46CD8"/>
    <w:p w14:paraId="1202CD7E" w14:textId="77777777" w:rsidR="00F46CD8" w:rsidRPr="000114EA" w:rsidRDefault="00F46CD8" w:rsidP="00F46CD8"/>
    <w:p w14:paraId="500E1835" w14:textId="77777777" w:rsidR="00F46CD8" w:rsidRPr="000114EA" w:rsidRDefault="00F46CD8" w:rsidP="00F46CD8"/>
    <w:p w14:paraId="6905DB14" w14:textId="77777777" w:rsidR="00F46CD8" w:rsidRPr="000114EA" w:rsidRDefault="00F46CD8" w:rsidP="00F46CD8"/>
    <w:p w14:paraId="20B7C5D7" w14:textId="7CE3B366" w:rsidR="00F87887" w:rsidRPr="000114EA" w:rsidRDefault="00F87887" w:rsidP="00CD5493">
      <w:pPr>
        <w:rPr>
          <w:color w:val="008000"/>
          <w:sz w:val="28"/>
          <w:szCs w:val="28"/>
        </w:rPr>
      </w:pPr>
      <w:r w:rsidRPr="000114EA">
        <w:br w:type="page"/>
      </w:r>
      <w:bookmarkStart w:id="171" w:name="_Toc469480962"/>
      <w:bookmarkStart w:id="172" w:name="_Toc471737058"/>
      <w:bookmarkStart w:id="173" w:name="_Toc176246412"/>
      <w:bookmarkStart w:id="174" w:name="_Toc509990477"/>
      <w:bookmarkStart w:id="175" w:name="_Toc509990531"/>
      <w:bookmarkStart w:id="176" w:name="_Toc509990684"/>
      <w:bookmarkStart w:id="177" w:name="_Toc509991065"/>
      <w:bookmarkStart w:id="178" w:name="_Toc510534707"/>
      <w:bookmarkStart w:id="179" w:name="_Toc8311327"/>
      <w:bookmarkStart w:id="180" w:name="_Toc100746037"/>
      <w:r w:rsidR="00794C04" w:rsidRPr="00BB6BD1">
        <w:rPr>
          <w:color w:val="007B4E"/>
          <w:sz w:val="40"/>
          <w:szCs w:val="40"/>
          <w:lang w:val="en-TT"/>
        </w:rPr>
        <w:lastRenderedPageBreak/>
        <w:t>Picker</w:t>
      </w:r>
      <w:bookmarkEnd w:id="171"/>
      <w:bookmarkEnd w:id="172"/>
      <w:bookmarkEnd w:id="173"/>
      <w:r w:rsidR="00794C04" w:rsidRPr="00BB6BD1">
        <w:rPr>
          <w:sz w:val="40"/>
          <w:szCs w:val="40"/>
          <w:lang w:val="en-TT"/>
        </w:rPr>
        <w:t xml:space="preserve"> </w:t>
      </w:r>
      <w:bookmarkEnd w:id="174"/>
      <w:bookmarkEnd w:id="175"/>
      <w:bookmarkEnd w:id="176"/>
      <w:bookmarkEnd w:id="177"/>
      <w:bookmarkEnd w:id="178"/>
      <w:bookmarkEnd w:id="179"/>
      <w:bookmarkEnd w:id="180"/>
    </w:p>
    <w:p w14:paraId="35A860B2" w14:textId="77777777" w:rsidR="00794C04" w:rsidRPr="007A5651" w:rsidRDefault="00794C04" w:rsidP="00794C04">
      <w:r w:rsidRPr="007A5651">
        <w:t>Picker is a leading international health and social care charity. We carry out research to understand individuals’ needs and their experiences of care. We are here to:</w:t>
      </w:r>
    </w:p>
    <w:p w14:paraId="1792556C" w14:textId="77777777" w:rsidR="00794C04" w:rsidRPr="007A5651" w:rsidRDefault="00794C04" w:rsidP="00794C04">
      <w:pPr>
        <w:pStyle w:val="Bullets"/>
        <w:numPr>
          <w:ilvl w:val="0"/>
          <w:numId w:val="11"/>
        </w:numPr>
        <w:contextualSpacing w:val="0"/>
      </w:pPr>
      <w:r w:rsidRPr="007A5651">
        <w:t>Influence policy and practice so that health and social care systems are always centred around people’s needs and preferences.</w:t>
      </w:r>
    </w:p>
    <w:p w14:paraId="63E3D205" w14:textId="77777777" w:rsidR="00794C04" w:rsidRPr="007A5651" w:rsidRDefault="00794C04" w:rsidP="00794C04">
      <w:pPr>
        <w:pStyle w:val="Bullets"/>
        <w:numPr>
          <w:ilvl w:val="0"/>
          <w:numId w:val="11"/>
        </w:numPr>
        <w:contextualSpacing w:val="0"/>
      </w:pPr>
      <w:r w:rsidRPr="007A5651">
        <w:t>Inspire the delivery of the highest quality care, developing tools and services which enable all experiences to be better understood.</w:t>
      </w:r>
    </w:p>
    <w:p w14:paraId="35FCF617" w14:textId="77777777" w:rsidR="00794C04" w:rsidRPr="007A5651" w:rsidRDefault="00794C04" w:rsidP="00794C04">
      <w:pPr>
        <w:pStyle w:val="Bullets"/>
        <w:numPr>
          <w:ilvl w:val="0"/>
          <w:numId w:val="11"/>
        </w:numPr>
        <w:contextualSpacing w:val="0"/>
      </w:pPr>
      <w:r w:rsidRPr="007A5651">
        <w:t>Empower those working in health and social care to improve experiences by effectively measuring, and acting upon, people’s feedback.</w:t>
      </w:r>
    </w:p>
    <w:p w14:paraId="447995E4" w14:textId="77777777" w:rsidR="00794C04" w:rsidRPr="007A5651" w:rsidRDefault="00794C04" w:rsidP="00794C04">
      <w:r>
        <w:t>© Picker 2026</w:t>
      </w:r>
    </w:p>
    <w:p w14:paraId="077814E3" w14:textId="77777777" w:rsidR="00794C04" w:rsidRPr="007A5651" w:rsidRDefault="00794C04" w:rsidP="00794C04"/>
    <w:p w14:paraId="24C5FFC4" w14:textId="77777777" w:rsidR="00794C04" w:rsidRPr="007A5651" w:rsidRDefault="00794C04" w:rsidP="00794C04">
      <w:r w:rsidRPr="007A5651">
        <w:t>Published by and available from:</w:t>
      </w:r>
    </w:p>
    <w:p w14:paraId="5AF1B7A0" w14:textId="77777777" w:rsidR="00794C04" w:rsidRPr="007A5651" w:rsidRDefault="00794C04" w:rsidP="00794C04">
      <w:r w:rsidRPr="007A5651">
        <w:t>Picker Institute Europe</w:t>
      </w:r>
    </w:p>
    <w:p w14:paraId="061E6286" w14:textId="77777777" w:rsidR="00794C04" w:rsidRDefault="00794C04" w:rsidP="00794C04">
      <w:r w:rsidRPr="00B14DCF">
        <w:t xml:space="preserve">Suite 6, Fountain House, </w:t>
      </w:r>
    </w:p>
    <w:p w14:paraId="56B669A6" w14:textId="77777777" w:rsidR="00794C04" w:rsidRDefault="00794C04" w:rsidP="00794C04">
      <w:r w:rsidRPr="00B14DCF">
        <w:t xml:space="preserve">1200 Parkway Court, </w:t>
      </w:r>
    </w:p>
    <w:p w14:paraId="2EFFDD46" w14:textId="77777777" w:rsidR="00794C04" w:rsidRDefault="00794C04" w:rsidP="00794C04">
      <w:r w:rsidRPr="00B14DCF">
        <w:t xml:space="preserve">John Smith Drive, </w:t>
      </w:r>
    </w:p>
    <w:p w14:paraId="28D88359" w14:textId="77777777" w:rsidR="00794C04" w:rsidRDefault="00794C04" w:rsidP="00794C04">
      <w:r w:rsidRPr="00B14DCF">
        <w:t>Oxford OX4 2JY</w:t>
      </w:r>
    </w:p>
    <w:p w14:paraId="1533BAA9" w14:textId="77777777" w:rsidR="00794C04" w:rsidRPr="007A5651" w:rsidRDefault="00794C04" w:rsidP="00794C04">
      <w:r w:rsidRPr="007A5651">
        <w:t>Tel: 01865 208100</w:t>
      </w:r>
    </w:p>
    <w:p w14:paraId="7C8CAA40" w14:textId="77777777" w:rsidR="00794C04" w:rsidRPr="007A5651" w:rsidRDefault="00794C04" w:rsidP="00794C04">
      <w:pPr>
        <w:rPr>
          <w:color w:val="4472C4" w:themeColor="accent5"/>
        </w:rPr>
      </w:pPr>
      <w:r w:rsidRPr="007A5651">
        <w:t xml:space="preserve">Email: </w:t>
      </w:r>
      <w:hyperlink r:id="rId12" w:history="1">
        <w:r w:rsidRPr="007A5651">
          <w:rPr>
            <w:rStyle w:val="Hyperlink"/>
            <w:color w:val="4472C4" w:themeColor="accent5"/>
          </w:rPr>
          <w:t>Info@PickerEurope.ac.uk</w:t>
        </w:r>
      </w:hyperlink>
    </w:p>
    <w:p w14:paraId="3B6C56AE" w14:textId="77777777" w:rsidR="00794C04" w:rsidRPr="007A5651" w:rsidRDefault="00794C04" w:rsidP="00794C04">
      <w:pPr>
        <w:rPr>
          <w:color w:val="4472C4" w:themeColor="accent5"/>
        </w:rPr>
      </w:pPr>
      <w:r w:rsidRPr="007A5651">
        <w:t>Website</w:t>
      </w:r>
      <w:r w:rsidRPr="007A5651">
        <w:rPr>
          <w:color w:val="4472C4" w:themeColor="accent5"/>
        </w:rPr>
        <w:t xml:space="preserve">: </w:t>
      </w:r>
      <w:hyperlink r:id="rId13" w:history="1">
        <w:r w:rsidRPr="007A5651">
          <w:rPr>
            <w:rStyle w:val="Hyperlink"/>
            <w:color w:val="4472C4" w:themeColor="accent5"/>
          </w:rPr>
          <w:t>picker.org</w:t>
        </w:r>
      </w:hyperlink>
    </w:p>
    <w:p w14:paraId="46462DBF" w14:textId="77777777" w:rsidR="00794C04" w:rsidRPr="007A5651" w:rsidRDefault="00794C04" w:rsidP="00794C04"/>
    <w:p w14:paraId="0D55DEBE" w14:textId="77777777" w:rsidR="00794C04" w:rsidRPr="007A5651" w:rsidRDefault="00794C04" w:rsidP="00794C04">
      <w:r w:rsidRPr="007A5651">
        <w:t>Registered Charity in England and Wales: 1081688</w:t>
      </w:r>
    </w:p>
    <w:p w14:paraId="324ED725" w14:textId="77777777" w:rsidR="00794C04" w:rsidRPr="007A5651" w:rsidRDefault="00794C04" w:rsidP="00794C04">
      <w:r w:rsidRPr="007A5651">
        <w:t>Registered Charity in Scotland: SC045048</w:t>
      </w:r>
    </w:p>
    <w:p w14:paraId="15A08228" w14:textId="77777777" w:rsidR="00794C04" w:rsidRPr="007A5651" w:rsidRDefault="00794C04" w:rsidP="00794C04">
      <w:r w:rsidRPr="007A5651">
        <w:t>Company Limited by Registered Guarantee No 3908160</w:t>
      </w:r>
    </w:p>
    <w:p w14:paraId="49ADF898" w14:textId="77777777" w:rsidR="00794C04" w:rsidRPr="007A5651" w:rsidRDefault="00794C04" w:rsidP="00794C04"/>
    <w:p w14:paraId="7854EBAA" w14:textId="163EA9D2" w:rsidR="00794C04" w:rsidRDefault="00794C04" w:rsidP="00794C04">
      <w:pPr>
        <w:spacing w:after="0"/>
        <w:contextualSpacing/>
      </w:pPr>
      <w:r w:rsidRPr="007A5651">
        <w:t>Picker Institute Europe has UKAS accredited certification for ISO</w:t>
      </w:r>
      <w:r>
        <w:t xml:space="preserve"> </w:t>
      </w:r>
      <w:r w:rsidRPr="007A5651">
        <w:t>20252:201</w:t>
      </w:r>
      <w:r>
        <w:t>9</w:t>
      </w:r>
      <w:r w:rsidRPr="007A5651">
        <w:t xml:space="preserve"> (GB08/74322) </w:t>
      </w:r>
      <w:r>
        <w:t>via SGS,</w:t>
      </w:r>
      <w:r w:rsidRPr="007A5651">
        <w:t xml:space="preserve"> </w:t>
      </w:r>
      <w:r>
        <w:t xml:space="preserve">as well as </w:t>
      </w:r>
      <w:r w:rsidRPr="007A5651">
        <w:t>ISO</w:t>
      </w:r>
      <w:r>
        <w:t xml:space="preserve"> </w:t>
      </w:r>
      <w:r w:rsidRPr="007A5651">
        <w:t>27001:20</w:t>
      </w:r>
      <w:r>
        <w:t>22</w:t>
      </w:r>
      <w:r w:rsidRPr="007A5651">
        <w:t xml:space="preserve"> </w:t>
      </w:r>
      <w:r>
        <w:t xml:space="preserve">and ISO 27701:2019 </w:t>
      </w:r>
      <w:r w:rsidRPr="007A5651">
        <w:t>(</w:t>
      </w:r>
      <w:r w:rsidRPr="000367A2">
        <w:t>certificate number 23715)</w:t>
      </w:r>
      <w:r>
        <w:t xml:space="preserve"> via </w:t>
      </w:r>
      <w:proofErr w:type="spellStart"/>
      <w:r>
        <w:t>Alcumus</w:t>
      </w:r>
      <w:proofErr w:type="spellEnd"/>
      <w:r>
        <w:t xml:space="preserve"> ISOQAR</w:t>
      </w:r>
      <w:r w:rsidRPr="007A5651">
        <w:t>. We comply with Data Protection Laws including the General Data Protection Regulation, the Data Protection Act 2018</w:t>
      </w:r>
      <w:r>
        <w:t xml:space="preserve">, </w:t>
      </w:r>
      <w:r w:rsidRPr="00794C04">
        <w:t xml:space="preserve">the Data (Use and Access) Act 2025 </w:t>
      </w:r>
      <w:r w:rsidRPr="007A5651">
        <w:t>and the Market Research Society's (MRS) Code of Conduct.</w:t>
      </w:r>
    </w:p>
    <w:p w14:paraId="2D213540" w14:textId="77777777" w:rsidR="00794C04" w:rsidRDefault="00794C04" w:rsidP="00794C04">
      <w:pPr>
        <w:spacing w:after="0"/>
        <w:contextualSpacing/>
        <w:rPr>
          <w:rFonts w:asciiTheme="majorHAnsi" w:eastAsiaTheme="majorEastAsia" w:hAnsiTheme="majorHAnsi" w:cstheme="majorBidi"/>
          <w:color w:val="5B9BD5" w:themeColor="accent1"/>
          <w:sz w:val="40"/>
          <w:szCs w:val="36"/>
        </w:rPr>
      </w:pPr>
    </w:p>
    <w:p w14:paraId="655762EA" w14:textId="77777777" w:rsidR="00794C04" w:rsidRPr="00794C04" w:rsidRDefault="00794C04" w:rsidP="00794C04"/>
    <w:p w14:paraId="32AB389A" w14:textId="4230CDE3" w:rsidR="00794C04" w:rsidRPr="00DC3FBB" w:rsidRDefault="00794C04" w:rsidP="00794C04">
      <w:pPr>
        <w:rPr>
          <w:color w:val="007B4E"/>
          <w:sz w:val="28"/>
          <w:szCs w:val="28"/>
        </w:rPr>
      </w:pPr>
      <w:r w:rsidRPr="00DC3FBB">
        <w:rPr>
          <w:color w:val="007B4E"/>
          <w:sz w:val="28"/>
          <w:szCs w:val="28"/>
        </w:rPr>
        <w:lastRenderedPageBreak/>
        <w:t>Before using this document</w:t>
      </w:r>
    </w:p>
    <w:p w14:paraId="6DA749C1" w14:textId="77777777" w:rsidR="00794C04" w:rsidRPr="000114EA" w:rsidRDefault="00794C04" w:rsidP="00794C04">
      <w:r w:rsidRPr="000114EA">
        <w:t xml:space="preserve">Before you use this document, check that you have the latest version, as there might be some small amendments from time to time (the date of the last update is on the front page). In the unlikely event that there are any major changes, we will </w:t>
      </w:r>
      <w:r>
        <w:t>email</w:t>
      </w:r>
      <w:r w:rsidRPr="000114EA">
        <w:t xml:space="preserve"> all trust contacts and contractors directly to inform them of the change.</w:t>
      </w:r>
    </w:p>
    <w:p w14:paraId="45C55AD6" w14:textId="35F20736" w:rsidR="00794C04" w:rsidRPr="000114EA" w:rsidRDefault="00794C04" w:rsidP="00794C04">
      <w:r w:rsidRPr="000114EA">
        <w:t xml:space="preserve">This document is available </w:t>
      </w:r>
      <w:r>
        <w:t xml:space="preserve">on the </w:t>
      </w:r>
      <w:hyperlink r:id="rId14" w:history="1">
        <w:r w:rsidRPr="002D5FBF">
          <w:rPr>
            <w:rStyle w:val="Hyperlink"/>
          </w:rPr>
          <w:t>NHS patient surveys website</w:t>
        </w:r>
      </w:hyperlink>
      <w:r w:rsidRPr="000114EA">
        <w:t xml:space="preserve">. </w:t>
      </w:r>
    </w:p>
    <w:p w14:paraId="3F3AA8F8" w14:textId="77777777" w:rsidR="00794C04" w:rsidRPr="000114EA" w:rsidRDefault="00794C04" w:rsidP="00794C04"/>
    <w:p w14:paraId="48711B25" w14:textId="77777777" w:rsidR="00794C04" w:rsidRPr="00BA1740" w:rsidRDefault="00794C04" w:rsidP="00794C04">
      <w:pPr>
        <w:rPr>
          <w:rStyle w:val="Hyperlink"/>
          <w:color w:val="007B4E"/>
          <w:sz w:val="28"/>
          <w:szCs w:val="28"/>
          <w:u w:val="none"/>
        </w:rPr>
      </w:pPr>
      <w:r w:rsidRPr="00BA1740">
        <w:rPr>
          <w:rStyle w:val="Hyperlink"/>
          <w:color w:val="007B4E"/>
          <w:sz w:val="28"/>
          <w:szCs w:val="28"/>
          <w:u w:val="none"/>
        </w:rPr>
        <w:t>Questions and comments</w:t>
      </w:r>
    </w:p>
    <w:p w14:paraId="362B273E" w14:textId="77777777" w:rsidR="00794C04" w:rsidRPr="000114EA" w:rsidRDefault="00794C04" w:rsidP="00794C04">
      <w:r w:rsidRPr="000114EA">
        <w:t>If you have any questions or concerns regarding this document, please contact the Survey Coordination Centre (SCC) using the details provided at the top of this page.</w:t>
      </w:r>
    </w:p>
    <w:p w14:paraId="66FAC9DD" w14:textId="77777777" w:rsidR="00794C04" w:rsidRDefault="00794C04" w:rsidP="00794C04">
      <w:pPr>
        <w:spacing w:after="0"/>
        <w:contextualSpacing/>
        <w:rPr>
          <w:rFonts w:asciiTheme="majorHAnsi" w:eastAsiaTheme="majorEastAsia" w:hAnsiTheme="majorHAnsi" w:cstheme="majorBidi"/>
          <w:color w:val="5B9BD5" w:themeColor="accent1"/>
          <w:sz w:val="40"/>
          <w:szCs w:val="36"/>
        </w:rPr>
      </w:pPr>
    </w:p>
    <w:p w14:paraId="6348B2C7" w14:textId="77777777" w:rsidR="00794C04" w:rsidRDefault="00794C04" w:rsidP="00794C04">
      <w:pPr>
        <w:spacing w:after="0"/>
        <w:contextualSpacing/>
        <w:rPr>
          <w:rFonts w:asciiTheme="majorHAnsi" w:eastAsiaTheme="majorEastAsia" w:hAnsiTheme="majorHAnsi" w:cstheme="majorBidi"/>
          <w:color w:val="5B9BD5" w:themeColor="accent1"/>
          <w:sz w:val="40"/>
          <w:szCs w:val="36"/>
        </w:rPr>
      </w:pPr>
    </w:p>
    <w:p w14:paraId="71F9DCAB" w14:textId="77777777" w:rsidR="00794C04" w:rsidRDefault="00794C04" w:rsidP="00794C04">
      <w:pPr>
        <w:spacing w:after="0"/>
        <w:contextualSpacing/>
        <w:rPr>
          <w:rFonts w:asciiTheme="majorHAnsi" w:eastAsiaTheme="majorEastAsia" w:hAnsiTheme="majorHAnsi" w:cstheme="majorBidi"/>
          <w:color w:val="5B9BD5" w:themeColor="accent1"/>
          <w:sz w:val="40"/>
          <w:szCs w:val="36"/>
        </w:rPr>
      </w:pPr>
    </w:p>
    <w:p w14:paraId="4C869D62" w14:textId="77777777" w:rsidR="00794C04" w:rsidRDefault="00794C04" w:rsidP="00794C04">
      <w:pPr>
        <w:spacing w:after="0"/>
        <w:contextualSpacing/>
        <w:rPr>
          <w:rFonts w:asciiTheme="majorHAnsi" w:eastAsiaTheme="majorEastAsia" w:hAnsiTheme="majorHAnsi" w:cstheme="majorBidi"/>
          <w:color w:val="5B9BD5" w:themeColor="accent1"/>
          <w:sz w:val="40"/>
          <w:szCs w:val="36"/>
        </w:rPr>
      </w:pPr>
    </w:p>
    <w:p w14:paraId="73C835D1" w14:textId="77777777" w:rsidR="00794C04" w:rsidRDefault="00794C04" w:rsidP="00794C04">
      <w:pPr>
        <w:spacing w:after="0"/>
        <w:contextualSpacing/>
        <w:rPr>
          <w:rFonts w:asciiTheme="majorHAnsi" w:eastAsiaTheme="majorEastAsia" w:hAnsiTheme="majorHAnsi" w:cstheme="majorBidi"/>
          <w:color w:val="5B9BD5" w:themeColor="accent1"/>
          <w:sz w:val="40"/>
          <w:szCs w:val="36"/>
        </w:rPr>
      </w:pPr>
    </w:p>
    <w:p w14:paraId="04F79A25" w14:textId="77777777" w:rsidR="00794C04" w:rsidRDefault="00794C04" w:rsidP="00794C04">
      <w:pPr>
        <w:spacing w:after="0"/>
        <w:contextualSpacing/>
        <w:rPr>
          <w:rFonts w:asciiTheme="majorHAnsi" w:eastAsiaTheme="majorEastAsia" w:hAnsiTheme="majorHAnsi" w:cstheme="majorBidi"/>
          <w:color w:val="5B9BD5" w:themeColor="accent1"/>
          <w:sz w:val="40"/>
          <w:szCs w:val="36"/>
        </w:rPr>
      </w:pPr>
    </w:p>
    <w:p w14:paraId="7C084908" w14:textId="77777777" w:rsidR="00794C04" w:rsidRDefault="00794C04" w:rsidP="00794C04">
      <w:pPr>
        <w:spacing w:after="0"/>
        <w:contextualSpacing/>
        <w:rPr>
          <w:rFonts w:asciiTheme="majorHAnsi" w:eastAsiaTheme="majorEastAsia" w:hAnsiTheme="majorHAnsi" w:cstheme="majorBidi"/>
          <w:color w:val="5B9BD5" w:themeColor="accent1"/>
          <w:sz w:val="40"/>
          <w:szCs w:val="36"/>
        </w:rPr>
      </w:pPr>
    </w:p>
    <w:p w14:paraId="03CE728A" w14:textId="77777777" w:rsidR="00794C04" w:rsidRDefault="00794C04" w:rsidP="00794C04">
      <w:pPr>
        <w:spacing w:after="0"/>
        <w:contextualSpacing/>
        <w:rPr>
          <w:rFonts w:asciiTheme="majorHAnsi" w:eastAsiaTheme="majorEastAsia" w:hAnsiTheme="majorHAnsi" w:cstheme="majorBidi"/>
          <w:color w:val="5B9BD5" w:themeColor="accent1"/>
          <w:sz w:val="40"/>
          <w:szCs w:val="36"/>
        </w:rPr>
      </w:pPr>
    </w:p>
    <w:p w14:paraId="664BF19F" w14:textId="77777777" w:rsidR="00794C04" w:rsidRDefault="00794C04" w:rsidP="00794C04">
      <w:pPr>
        <w:spacing w:after="0"/>
        <w:contextualSpacing/>
        <w:rPr>
          <w:rFonts w:asciiTheme="majorHAnsi" w:eastAsiaTheme="majorEastAsia" w:hAnsiTheme="majorHAnsi" w:cstheme="majorBidi"/>
          <w:color w:val="5B9BD5" w:themeColor="accent1"/>
          <w:sz w:val="40"/>
          <w:szCs w:val="36"/>
        </w:rPr>
      </w:pPr>
    </w:p>
    <w:p w14:paraId="7926585B" w14:textId="77777777" w:rsidR="00794C04" w:rsidRDefault="00794C04" w:rsidP="00794C04">
      <w:pPr>
        <w:spacing w:after="0"/>
        <w:contextualSpacing/>
        <w:rPr>
          <w:rFonts w:asciiTheme="majorHAnsi" w:eastAsiaTheme="majorEastAsia" w:hAnsiTheme="majorHAnsi" w:cstheme="majorBidi"/>
          <w:color w:val="5B9BD5" w:themeColor="accent1"/>
          <w:sz w:val="40"/>
          <w:szCs w:val="36"/>
        </w:rPr>
      </w:pPr>
    </w:p>
    <w:p w14:paraId="77D99327" w14:textId="77777777" w:rsidR="00794C04" w:rsidRDefault="00794C04" w:rsidP="00794C04">
      <w:pPr>
        <w:spacing w:after="0"/>
        <w:contextualSpacing/>
        <w:rPr>
          <w:rFonts w:asciiTheme="majorHAnsi" w:eastAsiaTheme="majorEastAsia" w:hAnsiTheme="majorHAnsi" w:cstheme="majorBidi"/>
          <w:color w:val="5B9BD5" w:themeColor="accent1"/>
          <w:sz w:val="40"/>
          <w:szCs w:val="36"/>
        </w:rPr>
      </w:pPr>
    </w:p>
    <w:p w14:paraId="25FB979C" w14:textId="77777777" w:rsidR="00794C04" w:rsidRDefault="00794C04" w:rsidP="00794C04">
      <w:pPr>
        <w:spacing w:after="0"/>
        <w:contextualSpacing/>
        <w:rPr>
          <w:rFonts w:asciiTheme="majorHAnsi" w:eastAsiaTheme="majorEastAsia" w:hAnsiTheme="majorHAnsi" w:cstheme="majorBidi"/>
          <w:color w:val="5B9BD5" w:themeColor="accent1"/>
          <w:sz w:val="40"/>
          <w:szCs w:val="36"/>
        </w:rPr>
      </w:pPr>
    </w:p>
    <w:p w14:paraId="3A8FEA76" w14:textId="77777777" w:rsidR="00794C04" w:rsidRDefault="00794C04" w:rsidP="00794C04">
      <w:pPr>
        <w:spacing w:after="0"/>
        <w:contextualSpacing/>
        <w:rPr>
          <w:rFonts w:asciiTheme="majorHAnsi" w:eastAsiaTheme="majorEastAsia" w:hAnsiTheme="majorHAnsi" w:cstheme="majorBidi"/>
          <w:color w:val="5B9BD5" w:themeColor="accent1"/>
          <w:sz w:val="40"/>
          <w:szCs w:val="36"/>
        </w:rPr>
      </w:pPr>
    </w:p>
    <w:p w14:paraId="5932A4D2" w14:textId="77777777" w:rsidR="00794C04" w:rsidRDefault="00794C04" w:rsidP="00794C04">
      <w:pPr>
        <w:spacing w:after="0"/>
        <w:contextualSpacing/>
        <w:rPr>
          <w:rFonts w:asciiTheme="majorHAnsi" w:eastAsiaTheme="majorEastAsia" w:hAnsiTheme="majorHAnsi" w:cstheme="majorBidi"/>
          <w:color w:val="5B9BD5" w:themeColor="accent1"/>
          <w:sz w:val="40"/>
          <w:szCs w:val="36"/>
        </w:rPr>
      </w:pPr>
    </w:p>
    <w:p w14:paraId="677A4244" w14:textId="77777777" w:rsidR="00794C04" w:rsidRDefault="00794C04" w:rsidP="00794C04">
      <w:pPr>
        <w:spacing w:after="0"/>
        <w:contextualSpacing/>
        <w:rPr>
          <w:rFonts w:asciiTheme="majorHAnsi" w:eastAsiaTheme="majorEastAsia" w:hAnsiTheme="majorHAnsi" w:cstheme="majorBidi"/>
          <w:color w:val="5B9BD5" w:themeColor="accent1"/>
          <w:sz w:val="40"/>
          <w:szCs w:val="36"/>
        </w:rPr>
      </w:pPr>
    </w:p>
    <w:p w14:paraId="334A2B95" w14:textId="77777777" w:rsidR="00644BC8" w:rsidRPr="00794C04" w:rsidRDefault="00644BC8" w:rsidP="00794C04">
      <w:pPr>
        <w:spacing w:after="0"/>
        <w:contextualSpacing/>
        <w:rPr>
          <w:rFonts w:asciiTheme="majorHAnsi" w:eastAsiaTheme="majorEastAsia" w:hAnsiTheme="majorHAnsi" w:cstheme="majorBidi"/>
          <w:color w:val="5B9BD5" w:themeColor="accent1"/>
          <w:sz w:val="40"/>
          <w:szCs w:val="36"/>
        </w:rPr>
      </w:pPr>
    </w:p>
    <w:p w14:paraId="13DBAF40" w14:textId="02625B0E" w:rsidR="00252A8D" w:rsidRPr="000114EA" w:rsidRDefault="00252A8D" w:rsidP="00794C04">
      <w:pPr>
        <w:autoSpaceDE w:val="0"/>
        <w:autoSpaceDN w:val="0"/>
        <w:adjustRightInd w:val="0"/>
        <w:spacing w:line="240" w:lineRule="auto"/>
        <w:rPr>
          <w:szCs w:val="22"/>
        </w:rPr>
      </w:pPr>
      <w:bookmarkStart w:id="181" w:name="_Ref142463239"/>
      <w:bookmarkStart w:id="182" w:name="_Toc509990481"/>
      <w:bookmarkStart w:id="183" w:name="_Toc509990535"/>
      <w:bookmarkStart w:id="184" w:name="_Toc509990688"/>
      <w:bookmarkStart w:id="185" w:name="_Toc509991069"/>
      <w:bookmarkStart w:id="186" w:name="_Toc510534711"/>
      <w:bookmarkStart w:id="187" w:name="_Toc100746040"/>
      <w:bookmarkStart w:id="188" w:name="_Toc100746927"/>
      <w:bookmarkStart w:id="189" w:name="_Toc100838816"/>
      <w:bookmarkStart w:id="190" w:name="_Toc144304091"/>
      <w:bookmarkStart w:id="191" w:name="_Toc144829424"/>
      <w:bookmarkStart w:id="192" w:name="_Toc145422542"/>
      <w:bookmarkStart w:id="193" w:name="_Toc148950077"/>
    </w:p>
    <w:bookmarkStart w:id="194" w:name="_Toc174618008" w:displacedByCustomXml="next"/>
    <w:bookmarkStart w:id="195" w:name="_Toc171080215" w:displacedByCustomXml="next"/>
    <w:bookmarkStart w:id="196" w:name="_Toc170143168" w:displacedByCustomXml="next"/>
    <w:bookmarkStart w:id="197" w:name="_Toc168932065" w:displacedByCustomXml="next"/>
    <w:bookmarkStart w:id="198" w:name="_Toc160704261" w:displacedByCustomXml="next"/>
    <w:bookmarkStart w:id="199" w:name="_Toc160703860" w:displacedByCustomXml="next"/>
    <w:bookmarkStart w:id="200" w:name="_Toc160703554" w:displacedByCustomXml="next"/>
    <w:sdt>
      <w:sdtPr>
        <w:rPr>
          <w:b/>
          <w:bCs/>
          <w:caps/>
          <w:szCs w:val="22"/>
        </w:rPr>
        <w:id w:val="1453749159"/>
        <w:docPartObj>
          <w:docPartGallery w:val="Table of Contents"/>
          <w:docPartUnique/>
        </w:docPartObj>
      </w:sdtPr>
      <w:sdtEndPr>
        <w:rPr>
          <w:b w:val="0"/>
          <w:bCs w:val="0"/>
          <w:caps w:val="0"/>
          <w:sz w:val="24"/>
          <w:szCs w:val="24"/>
        </w:rPr>
      </w:sdtEndPr>
      <w:sdtContent>
        <w:p w14:paraId="298898DF" w14:textId="75A4B6A9" w:rsidR="00644BC8" w:rsidRPr="00644BC8" w:rsidRDefault="002960EB" w:rsidP="00644BC8">
          <w:pPr>
            <w:rPr>
              <w:noProof/>
              <w:lang w:eastAsia="en-GB"/>
            </w:rPr>
          </w:pPr>
          <w:r w:rsidRPr="00644BC8">
            <w:rPr>
              <w:rFonts w:eastAsia="MS Gothic"/>
              <w:color w:val="007B4E"/>
              <w:sz w:val="40"/>
              <w:szCs w:val="40"/>
            </w:rPr>
            <w:t>Contents</w:t>
          </w:r>
          <w:bookmarkEnd w:id="196"/>
          <w:bookmarkEnd w:id="195"/>
          <w:bookmarkEnd w:id="194"/>
          <w:r w:rsidRPr="00644BC8">
            <w:fldChar w:fldCharType="begin"/>
          </w:r>
          <w:r w:rsidRPr="00644BC8">
            <w:instrText xml:space="preserve"> TOC \o "1-3" \h \z \u </w:instrText>
          </w:r>
          <w:r w:rsidRPr="00644BC8">
            <w:fldChar w:fldCharType="separate"/>
          </w:r>
        </w:p>
        <w:p w14:paraId="3C41ED1A" w14:textId="78BBAFEC" w:rsidR="00644BC8" w:rsidRPr="00644BC8" w:rsidRDefault="00644BC8" w:rsidP="00644BC8">
          <w:pPr>
            <w:rPr>
              <w:b/>
              <w:bCs/>
              <w:noProof/>
              <w:lang w:eastAsia="en-GB"/>
            </w:rPr>
          </w:pPr>
          <w:hyperlink w:anchor="_Toc239694102" w:history="1">
            <w:r w:rsidRPr="00644BC8">
              <w:rPr>
                <w:rStyle w:val="Hyperlink"/>
                <w:b/>
                <w:bCs/>
                <w:noProof/>
              </w:rPr>
              <w:t>Data cleaning – an overview</w:t>
            </w:r>
            <w:r w:rsidRPr="00644BC8">
              <w:rPr>
                <w:rStyle w:val="Hyperlink"/>
                <w:b/>
                <w:bCs/>
                <w:noProof/>
                <w:webHidden/>
              </w:rPr>
              <w:t>…………………………………………………………………………</w:t>
            </w:r>
            <w:r>
              <w:rPr>
                <w:rStyle w:val="Hyperlink"/>
                <w:b/>
                <w:bCs/>
                <w:noProof/>
                <w:webHidden/>
              </w:rPr>
              <w:t>....</w:t>
            </w:r>
            <w:r w:rsidRPr="00644BC8">
              <w:rPr>
                <w:rStyle w:val="Hyperlink"/>
                <w:b/>
                <w:bCs/>
                <w:noProof/>
                <w:webHidden/>
              </w:rPr>
              <w:t>.</w:t>
            </w:r>
            <w:r w:rsidRPr="00644BC8">
              <w:rPr>
                <w:rStyle w:val="Hyperlink"/>
                <w:b/>
                <w:bCs/>
                <w:noProof/>
                <w:webHidden/>
              </w:rPr>
              <w:fldChar w:fldCharType="begin"/>
            </w:r>
            <w:r w:rsidRPr="00644BC8">
              <w:rPr>
                <w:rStyle w:val="Hyperlink"/>
                <w:b/>
                <w:bCs/>
                <w:noProof/>
                <w:webHidden/>
              </w:rPr>
              <w:instrText xml:space="preserve"> PAGEREF _Toc239694102 \h </w:instrText>
            </w:r>
            <w:r w:rsidRPr="00644BC8">
              <w:rPr>
                <w:rStyle w:val="Hyperlink"/>
                <w:b/>
                <w:bCs/>
                <w:noProof/>
                <w:webHidden/>
              </w:rPr>
            </w:r>
            <w:r w:rsidRPr="00644BC8">
              <w:rPr>
                <w:rStyle w:val="Hyperlink"/>
                <w:b/>
                <w:bCs/>
                <w:noProof/>
                <w:webHidden/>
              </w:rPr>
              <w:fldChar w:fldCharType="separate"/>
            </w:r>
            <w:r w:rsidR="00BB5D7E">
              <w:rPr>
                <w:rStyle w:val="Hyperlink"/>
                <w:b/>
                <w:bCs/>
                <w:noProof/>
                <w:webHidden/>
              </w:rPr>
              <w:t>5</w:t>
            </w:r>
            <w:r w:rsidRPr="00644BC8">
              <w:rPr>
                <w:rStyle w:val="Hyperlink"/>
                <w:b/>
                <w:bCs/>
                <w:noProof/>
                <w:webHidden/>
              </w:rPr>
              <w:fldChar w:fldCharType="end"/>
            </w:r>
          </w:hyperlink>
        </w:p>
        <w:p w14:paraId="4831D4F3" w14:textId="13990A94" w:rsidR="00644BC8" w:rsidRPr="00644BC8" w:rsidRDefault="00644BC8" w:rsidP="00644BC8">
          <w:pPr>
            <w:rPr>
              <w:noProof/>
              <w:lang w:eastAsia="en-GB"/>
            </w:rPr>
          </w:pPr>
          <w:r>
            <w:rPr>
              <w:noProof/>
            </w:rPr>
            <w:t xml:space="preserve">   </w:t>
          </w:r>
          <w:hyperlink w:anchor="_Toc239694103" w:history="1">
            <w:r w:rsidRPr="00644BC8">
              <w:rPr>
                <w:rStyle w:val="Hyperlink"/>
                <w:noProof/>
              </w:rPr>
              <w:t>Introduction</w:t>
            </w:r>
            <w:r>
              <w:rPr>
                <w:rStyle w:val="Hyperlink"/>
                <w:noProof/>
                <w:webHidden/>
              </w:rPr>
              <w:t xml:space="preserve"> ..………………………………………………………………………………………...……</w:t>
            </w:r>
            <w:r w:rsidRPr="00644BC8">
              <w:rPr>
                <w:rStyle w:val="Hyperlink"/>
                <w:noProof/>
                <w:webHidden/>
              </w:rPr>
              <w:fldChar w:fldCharType="begin"/>
            </w:r>
            <w:r w:rsidRPr="00644BC8">
              <w:rPr>
                <w:rStyle w:val="Hyperlink"/>
                <w:noProof/>
                <w:webHidden/>
              </w:rPr>
              <w:instrText xml:space="preserve"> PAGEREF _Toc239694103 \h </w:instrText>
            </w:r>
            <w:r w:rsidRPr="00644BC8">
              <w:rPr>
                <w:rStyle w:val="Hyperlink"/>
                <w:noProof/>
                <w:webHidden/>
              </w:rPr>
            </w:r>
            <w:r w:rsidRPr="00644BC8">
              <w:rPr>
                <w:rStyle w:val="Hyperlink"/>
                <w:noProof/>
                <w:webHidden/>
              </w:rPr>
              <w:fldChar w:fldCharType="separate"/>
            </w:r>
            <w:r w:rsidR="00BB5D7E">
              <w:rPr>
                <w:rStyle w:val="Hyperlink"/>
                <w:noProof/>
                <w:webHidden/>
              </w:rPr>
              <w:t>5</w:t>
            </w:r>
            <w:r w:rsidRPr="00644BC8">
              <w:rPr>
                <w:rStyle w:val="Hyperlink"/>
                <w:noProof/>
                <w:webHidden/>
              </w:rPr>
              <w:fldChar w:fldCharType="end"/>
            </w:r>
          </w:hyperlink>
        </w:p>
        <w:p w14:paraId="3AC34FFC" w14:textId="0C8E5BD1" w:rsidR="00644BC8" w:rsidRPr="00644BC8" w:rsidRDefault="00644BC8" w:rsidP="00644BC8">
          <w:pPr>
            <w:rPr>
              <w:noProof/>
              <w:lang w:eastAsia="en-GB"/>
            </w:rPr>
          </w:pPr>
          <w:r>
            <w:rPr>
              <w:noProof/>
            </w:rPr>
            <w:t xml:space="preserve">   </w:t>
          </w:r>
          <w:hyperlink w:anchor="_Toc239694104" w:history="1">
            <w:r w:rsidRPr="00644BC8">
              <w:rPr>
                <w:rStyle w:val="Hyperlink"/>
                <w:noProof/>
              </w:rPr>
              <w:t>Definitions</w:t>
            </w:r>
            <w:r>
              <w:rPr>
                <w:rStyle w:val="Hyperlink"/>
                <w:noProof/>
                <w:webHidden/>
              </w:rPr>
              <w:t xml:space="preserve"> …………………………………………………………………………………………………</w:t>
            </w:r>
            <w:r w:rsidRPr="00644BC8">
              <w:rPr>
                <w:rStyle w:val="Hyperlink"/>
                <w:noProof/>
                <w:webHidden/>
              </w:rPr>
              <w:fldChar w:fldCharType="begin"/>
            </w:r>
            <w:r w:rsidRPr="00644BC8">
              <w:rPr>
                <w:rStyle w:val="Hyperlink"/>
                <w:noProof/>
                <w:webHidden/>
              </w:rPr>
              <w:instrText xml:space="preserve"> PAGEREF _Toc239694104 \h </w:instrText>
            </w:r>
            <w:r w:rsidRPr="00644BC8">
              <w:rPr>
                <w:rStyle w:val="Hyperlink"/>
                <w:noProof/>
                <w:webHidden/>
              </w:rPr>
            </w:r>
            <w:r w:rsidRPr="00644BC8">
              <w:rPr>
                <w:rStyle w:val="Hyperlink"/>
                <w:noProof/>
                <w:webHidden/>
              </w:rPr>
              <w:fldChar w:fldCharType="separate"/>
            </w:r>
            <w:r w:rsidR="00BB5D7E">
              <w:rPr>
                <w:rStyle w:val="Hyperlink"/>
                <w:noProof/>
                <w:webHidden/>
              </w:rPr>
              <w:t>5</w:t>
            </w:r>
            <w:r w:rsidRPr="00644BC8">
              <w:rPr>
                <w:rStyle w:val="Hyperlink"/>
                <w:noProof/>
                <w:webHidden/>
              </w:rPr>
              <w:fldChar w:fldCharType="end"/>
            </w:r>
          </w:hyperlink>
        </w:p>
        <w:p w14:paraId="1446C936" w14:textId="21D494BF" w:rsidR="00644BC8" w:rsidRPr="00644BC8" w:rsidRDefault="00644BC8" w:rsidP="00644BC8">
          <w:pPr>
            <w:rPr>
              <w:b/>
              <w:bCs/>
              <w:noProof/>
              <w:lang w:eastAsia="en-GB"/>
            </w:rPr>
          </w:pPr>
          <w:hyperlink w:anchor="_Toc239694120" w:history="1">
            <w:r w:rsidRPr="00644BC8">
              <w:rPr>
                <w:rStyle w:val="Hyperlink"/>
                <w:b/>
                <w:bCs/>
                <w:noProof/>
              </w:rPr>
              <w:t>Entering and coding data prior to submission</w:t>
            </w:r>
            <w:r>
              <w:rPr>
                <w:rStyle w:val="Hyperlink"/>
                <w:b/>
                <w:bCs/>
                <w:noProof/>
                <w:webHidden/>
              </w:rPr>
              <w:t xml:space="preserve"> …………………………………………………….</w:t>
            </w:r>
            <w:r w:rsidRPr="00644BC8">
              <w:rPr>
                <w:rStyle w:val="Hyperlink"/>
                <w:b/>
                <w:bCs/>
                <w:noProof/>
                <w:webHidden/>
              </w:rPr>
              <w:fldChar w:fldCharType="begin"/>
            </w:r>
            <w:r w:rsidRPr="00644BC8">
              <w:rPr>
                <w:rStyle w:val="Hyperlink"/>
                <w:b/>
                <w:bCs/>
                <w:noProof/>
                <w:webHidden/>
              </w:rPr>
              <w:instrText xml:space="preserve"> PAGEREF _Toc239694120 \h </w:instrText>
            </w:r>
            <w:r w:rsidRPr="00644BC8">
              <w:rPr>
                <w:rStyle w:val="Hyperlink"/>
                <w:b/>
                <w:bCs/>
                <w:noProof/>
                <w:webHidden/>
              </w:rPr>
            </w:r>
            <w:r w:rsidRPr="00644BC8">
              <w:rPr>
                <w:rStyle w:val="Hyperlink"/>
                <w:b/>
                <w:bCs/>
                <w:noProof/>
                <w:webHidden/>
              </w:rPr>
              <w:fldChar w:fldCharType="separate"/>
            </w:r>
            <w:r w:rsidR="00BB5D7E">
              <w:rPr>
                <w:rStyle w:val="Hyperlink"/>
                <w:b/>
                <w:bCs/>
                <w:noProof/>
                <w:webHidden/>
              </w:rPr>
              <w:t>12</w:t>
            </w:r>
            <w:r w:rsidRPr="00644BC8">
              <w:rPr>
                <w:rStyle w:val="Hyperlink"/>
                <w:b/>
                <w:bCs/>
                <w:noProof/>
                <w:webHidden/>
              </w:rPr>
              <w:fldChar w:fldCharType="end"/>
            </w:r>
          </w:hyperlink>
        </w:p>
        <w:p w14:paraId="7AA1D33D" w14:textId="78942C70" w:rsidR="00644BC8" w:rsidRPr="00644BC8" w:rsidRDefault="00644BC8" w:rsidP="00644BC8">
          <w:pPr>
            <w:rPr>
              <w:noProof/>
              <w:lang w:eastAsia="en-GB"/>
            </w:rPr>
          </w:pPr>
          <w:r>
            <w:rPr>
              <w:noProof/>
            </w:rPr>
            <w:t xml:space="preserve">   </w:t>
          </w:r>
          <w:hyperlink w:anchor="_Toc239694121" w:history="1">
            <w:r w:rsidRPr="00644BC8">
              <w:rPr>
                <w:rStyle w:val="Hyperlink"/>
                <w:noProof/>
              </w:rPr>
              <w:t>Multiple questionnaire responses – de-duplication and inclusion</w:t>
            </w:r>
            <w:r>
              <w:rPr>
                <w:rStyle w:val="Hyperlink"/>
                <w:noProof/>
                <w:webHidden/>
              </w:rPr>
              <w:t xml:space="preserve"> …………………………………</w:t>
            </w:r>
            <w:r w:rsidRPr="00644BC8">
              <w:rPr>
                <w:rStyle w:val="Hyperlink"/>
                <w:noProof/>
                <w:webHidden/>
              </w:rPr>
              <w:fldChar w:fldCharType="begin"/>
            </w:r>
            <w:r w:rsidRPr="00644BC8">
              <w:rPr>
                <w:rStyle w:val="Hyperlink"/>
                <w:noProof/>
                <w:webHidden/>
              </w:rPr>
              <w:instrText xml:space="preserve"> PAGEREF _Toc239694121 \h </w:instrText>
            </w:r>
            <w:r w:rsidRPr="00644BC8">
              <w:rPr>
                <w:rStyle w:val="Hyperlink"/>
                <w:noProof/>
                <w:webHidden/>
              </w:rPr>
            </w:r>
            <w:r w:rsidRPr="00644BC8">
              <w:rPr>
                <w:rStyle w:val="Hyperlink"/>
                <w:noProof/>
                <w:webHidden/>
              </w:rPr>
              <w:fldChar w:fldCharType="separate"/>
            </w:r>
            <w:r w:rsidR="00BB5D7E">
              <w:rPr>
                <w:rStyle w:val="Hyperlink"/>
                <w:noProof/>
                <w:webHidden/>
              </w:rPr>
              <w:t>14</w:t>
            </w:r>
            <w:r w:rsidRPr="00644BC8">
              <w:rPr>
                <w:rStyle w:val="Hyperlink"/>
                <w:noProof/>
                <w:webHidden/>
              </w:rPr>
              <w:fldChar w:fldCharType="end"/>
            </w:r>
          </w:hyperlink>
        </w:p>
        <w:p w14:paraId="2D31B4F6" w14:textId="3D3F4B54" w:rsidR="00644BC8" w:rsidRPr="00644BC8" w:rsidRDefault="00644BC8" w:rsidP="00644BC8">
          <w:pPr>
            <w:rPr>
              <w:noProof/>
              <w:lang w:eastAsia="en-GB"/>
            </w:rPr>
          </w:pPr>
          <w:r>
            <w:rPr>
              <w:noProof/>
            </w:rPr>
            <w:t xml:space="preserve">   </w:t>
          </w:r>
          <w:hyperlink w:anchor="_Toc239694122" w:history="1">
            <w:r w:rsidRPr="00644BC8">
              <w:rPr>
                <w:rStyle w:val="Hyperlink"/>
                <w:noProof/>
              </w:rPr>
              <w:t>Outcome code priorities</w:t>
            </w:r>
            <w:r>
              <w:rPr>
                <w:rStyle w:val="Hyperlink"/>
                <w:noProof/>
              </w:rPr>
              <w:t xml:space="preserve"> </w:t>
            </w:r>
            <w:r>
              <w:rPr>
                <w:rStyle w:val="Hyperlink"/>
                <w:noProof/>
                <w:webHidden/>
              </w:rPr>
              <w:t>………………………………………………….…………………………….</w:t>
            </w:r>
            <w:r w:rsidRPr="00644BC8">
              <w:rPr>
                <w:rStyle w:val="Hyperlink"/>
                <w:noProof/>
                <w:webHidden/>
              </w:rPr>
              <w:fldChar w:fldCharType="begin"/>
            </w:r>
            <w:r w:rsidRPr="00644BC8">
              <w:rPr>
                <w:rStyle w:val="Hyperlink"/>
                <w:noProof/>
                <w:webHidden/>
              </w:rPr>
              <w:instrText xml:space="preserve"> PAGEREF _Toc239694122 \h </w:instrText>
            </w:r>
            <w:r w:rsidRPr="00644BC8">
              <w:rPr>
                <w:rStyle w:val="Hyperlink"/>
                <w:noProof/>
                <w:webHidden/>
              </w:rPr>
            </w:r>
            <w:r w:rsidRPr="00644BC8">
              <w:rPr>
                <w:rStyle w:val="Hyperlink"/>
                <w:noProof/>
                <w:webHidden/>
              </w:rPr>
              <w:fldChar w:fldCharType="separate"/>
            </w:r>
            <w:r w:rsidR="00BB5D7E">
              <w:rPr>
                <w:rStyle w:val="Hyperlink"/>
                <w:noProof/>
                <w:webHidden/>
              </w:rPr>
              <w:t>14</w:t>
            </w:r>
            <w:r w:rsidRPr="00644BC8">
              <w:rPr>
                <w:rStyle w:val="Hyperlink"/>
                <w:noProof/>
                <w:webHidden/>
              </w:rPr>
              <w:fldChar w:fldCharType="end"/>
            </w:r>
          </w:hyperlink>
        </w:p>
        <w:p w14:paraId="54363496" w14:textId="35CF0530" w:rsidR="00644BC8" w:rsidRPr="00644BC8" w:rsidRDefault="00644BC8" w:rsidP="00644BC8">
          <w:pPr>
            <w:rPr>
              <w:b/>
              <w:bCs/>
              <w:noProof/>
              <w:lang w:eastAsia="en-GB"/>
            </w:rPr>
          </w:pPr>
          <w:hyperlink w:anchor="_Toc239694124" w:history="1">
            <w:r w:rsidRPr="00644BC8">
              <w:rPr>
                <w:rStyle w:val="Hyperlink"/>
                <w:b/>
                <w:bCs/>
                <w:noProof/>
              </w:rPr>
              <w:t>Editing and cleaning data after submission</w:t>
            </w:r>
            <w:r w:rsidRPr="00644BC8">
              <w:rPr>
                <w:rStyle w:val="Hyperlink"/>
                <w:b/>
                <w:bCs/>
                <w:noProof/>
                <w:webHidden/>
              </w:rPr>
              <w:t xml:space="preserve"> …………………………</w:t>
            </w:r>
            <w:r>
              <w:rPr>
                <w:rStyle w:val="Hyperlink"/>
                <w:b/>
                <w:bCs/>
                <w:noProof/>
                <w:webHidden/>
              </w:rPr>
              <w:t>…………………………….</w:t>
            </w:r>
            <w:r w:rsidRPr="00644BC8">
              <w:rPr>
                <w:rStyle w:val="Hyperlink"/>
                <w:b/>
                <w:bCs/>
                <w:noProof/>
                <w:webHidden/>
              </w:rPr>
              <w:t>.</w:t>
            </w:r>
            <w:r w:rsidRPr="00644BC8">
              <w:rPr>
                <w:rStyle w:val="Hyperlink"/>
                <w:b/>
                <w:bCs/>
                <w:noProof/>
                <w:webHidden/>
              </w:rPr>
              <w:fldChar w:fldCharType="begin"/>
            </w:r>
            <w:r w:rsidRPr="00644BC8">
              <w:rPr>
                <w:rStyle w:val="Hyperlink"/>
                <w:b/>
                <w:bCs/>
                <w:noProof/>
                <w:webHidden/>
              </w:rPr>
              <w:instrText xml:space="preserve"> PAGEREF _Toc239694124 \h </w:instrText>
            </w:r>
            <w:r w:rsidRPr="00644BC8">
              <w:rPr>
                <w:rStyle w:val="Hyperlink"/>
                <w:b/>
                <w:bCs/>
                <w:noProof/>
                <w:webHidden/>
              </w:rPr>
            </w:r>
            <w:r w:rsidRPr="00644BC8">
              <w:rPr>
                <w:rStyle w:val="Hyperlink"/>
                <w:b/>
                <w:bCs/>
                <w:noProof/>
                <w:webHidden/>
              </w:rPr>
              <w:fldChar w:fldCharType="separate"/>
            </w:r>
            <w:r w:rsidR="00BB5D7E">
              <w:rPr>
                <w:rStyle w:val="Hyperlink"/>
                <w:b/>
                <w:bCs/>
                <w:noProof/>
                <w:webHidden/>
              </w:rPr>
              <w:t>16</w:t>
            </w:r>
            <w:r w:rsidRPr="00644BC8">
              <w:rPr>
                <w:rStyle w:val="Hyperlink"/>
                <w:b/>
                <w:bCs/>
                <w:noProof/>
                <w:webHidden/>
              </w:rPr>
              <w:fldChar w:fldCharType="end"/>
            </w:r>
          </w:hyperlink>
        </w:p>
        <w:p w14:paraId="3E8C2FCA" w14:textId="383DC440" w:rsidR="00644BC8" w:rsidRPr="00644BC8" w:rsidRDefault="00644BC8" w:rsidP="00644BC8">
          <w:pPr>
            <w:rPr>
              <w:noProof/>
              <w:lang w:eastAsia="en-GB"/>
            </w:rPr>
          </w:pPr>
          <w:r>
            <w:rPr>
              <w:noProof/>
            </w:rPr>
            <w:t xml:space="preserve">   </w:t>
          </w:r>
          <w:hyperlink w:anchor="_Toc239694125" w:history="1">
            <w:r w:rsidRPr="00644BC8">
              <w:rPr>
                <w:rStyle w:val="Hyperlink"/>
                <w:noProof/>
              </w:rPr>
              <w:t>Approach and rationale</w:t>
            </w:r>
            <w:r>
              <w:rPr>
                <w:rStyle w:val="Hyperlink"/>
                <w:noProof/>
              </w:rPr>
              <w:t xml:space="preserve"> ………………………………………………………………...………...……</w:t>
            </w:r>
            <w:r w:rsidRPr="00644BC8">
              <w:rPr>
                <w:rStyle w:val="Hyperlink"/>
                <w:noProof/>
                <w:webHidden/>
              </w:rPr>
              <w:fldChar w:fldCharType="begin"/>
            </w:r>
            <w:r w:rsidRPr="00644BC8">
              <w:rPr>
                <w:rStyle w:val="Hyperlink"/>
                <w:noProof/>
                <w:webHidden/>
              </w:rPr>
              <w:instrText xml:space="preserve"> PAGEREF _Toc239694125 \h </w:instrText>
            </w:r>
            <w:r w:rsidRPr="00644BC8">
              <w:rPr>
                <w:rStyle w:val="Hyperlink"/>
                <w:noProof/>
                <w:webHidden/>
              </w:rPr>
            </w:r>
            <w:r w:rsidRPr="00644BC8">
              <w:rPr>
                <w:rStyle w:val="Hyperlink"/>
                <w:noProof/>
                <w:webHidden/>
              </w:rPr>
              <w:fldChar w:fldCharType="separate"/>
            </w:r>
            <w:r w:rsidR="00BB5D7E">
              <w:rPr>
                <w:rStyle w:val="Hyperlink"/>
                <w:noProof/>
                <w:webHidden/>
              </w:rPr>
              <w:t>16</w:t>
            </w:r>
            <w:r w:rsidRPr="00644BC8">
              <w:rPr>
                <w:rStyle w:val="Hyperlink"/>
                <w:noProof/>
                <w:webHidden/>
              </w:rPr>
              <w:fldChar w:fldCharType="end"/>
            </w:r>
          </w:hyperlink>
        </w:p>
        <w:p w14:paraId="2312354C" w14:textId="5FCB53EC" w:rsidR="00644BC8" w:rsidRPr="00644BC8" w:rsidRDefault="00644BC8" w:rsidP="00644BC8">
          <w:pPr>
            <w:rPr>
              <w:noProof/>
              <w:lang w:eastAsia="en-GB"/>
            </w:rPr>
          </w:pPr>
          <w:r>
            <w:rPr>
              <w:noProof/>
            </w:rPr>
            <w:t xml:space="preserve">   </w:t>
          </w:r>
          <w:hyperlink w:anchor="_Toc239694126" w:history="1">
            <w:r w:rsidRPr="00644BC8">
              <w:rPr>
                <w:rStyle w:val="Hyperlink"/>
                <w:noProof/>
              </w:rPr>
              <w:t>Cleaning multiple-response questions: incompatible answer codes</w:t>
            </w:r>
            <w:r>
              <w:rPr>
                <w:rStyle w:val="Hyperlink"/>
                <w:noProof/>
                <w:webHidden/>
              </w:rPr>
              <w:t xml:space="preserve"> ...……………………….......</w:t>
            </w:r>
            <w:r w:rsidRPr="00644BC8">
              <w:rPr>
                <w:rStyle w:val="Hyperlink"/>
                <w:noProof/>
                <w:webHidden/>
              </w:rPr>
              <w:fldChar w:fldCharType="begin"/>
            </w:r>
            <w:r w:rsidRPr="00644BC8">
              <w:rPr>
                <w:rStyle w:val="Hyperlink"/>
                <w:noProof/>
                <w:webHidden/>
              </w:rPr>
              <w:instrText xml:space="preserve"> PAGEREF _Toc239694126 \h </w:instrText>
            </w:r>
            <w:r w:rsidRPr="00644BC8">
              <w:rPr>
                <w:rStyle w:val="Hyperlink"/>
                <w:noProof/>
                <w:webHidden/>
              </w:rPr>
            </w:r>
            <w:r w:rsidRPr="00644BC8">
              <w:rPr>
                <w:rStyle w:val="Hyperlink"/>
                <w:noProof/>
                <w:webHidden/>
              </w:rPr>
              <w:fldChar w:fldCharType="separate"/>
            </w:r>
            <w:r w:rsidR="00BB5D7E">
              <w:rPr>
                <w:rStyle w:val="Hyperlink"/>
                <w:noProof/>
                <w:webHidden/>
              </w:rPr>
              <w:t>16</w:t>
            </w:r>
            <w:r w:rsidRPr="00644BC8">
              <w:rPr>
                <w:rStyle w:val="Hyperlink"/>
                <w:noProof/>
                <w:webHidden/>
              </w:rPr>
              <w:fldChar w:fldCharType="end"/>
            </w:r>
          </w:hyperlink>
        </w:p>
        <w:p w14:paraId="0C936114" w14:textId="6715682F" w:rsidR="00644BC8" w:rsidRPr="00644BC8" w:rsidRDefault="00644BC8" w:rsidP="00644BC8">
          <w:pPr>
            <w:rPr>
              <w:noProof/>
              <w:lang w:eastAsia="en-GB"/>
            </w:rPr>
          </w:pPr>
          <w:r>
            <w:rPr>
              <w:noProof/>
            </w:rPr>
            <w:t xml:space="preserve">   </w:t>
          </w:r>
          <w:hyperlink w:anchor="_Toc239694127" w:history="1">
            <w:r w:rsidRPr="00644BC8">
              <w:rPr>
                <w:rStyle w:val="Hyperlink"/>
                <w:noProof/>
              </w:rPr>
              <w:t>Dealing with filtered questions</w:t>
            </w:r>
            <w:r>
              <w:rPr>
                <w:rStyle w:val="Hyperlink"/>
                <w:noProof/>
                <w:webHidden/>
              </w:rPr>
              <w:t xml:space="preserve"> …………………………………………………………………..........</w:t>
            </w:r>
            <w:r w:rsidRPr="00644BC8">
              <w:rPr>
                <w:rStyle w:val="Hyperlink"/>
                <w:noProof/>
                <w:webHidden/>
              </w:rPr>
              <w:fldChar w:fldCharType="begin"/>
            </w:r>
            <w:r w:rsidRPr="00644BC8">
              <w:rPr>
                <w:rStyle w:val="Hyperlink"/>
                <w:noProof/>
                <w:webHidden/>
              </w:rPr>
              <w:instrText xml:space="preserve"> PAGEREF _Toc239694127 \h </w:instrText>
            </w:r>
            <w:r w:rsidRPr="00644BC8">
              <w:rPr>
                <w:rStyle w:val="Hyperlink"/>
                <w:noProof/>
                <w:webHidden/>
              </w:rPr>
            </w:r>
            <w:r w:rsidRPr="00644BC8">
              <w:rPr>
                <w:rStyle w:val="Hyperlink"/>
                <w:noProof/>
                <w:webHidden/>
              </w:rPr>
              <w:fldChar w:fldCharType="separate"/>
            </w:r>
            <w:r w:rsidR="00BB5D7E">
              <w:rPr>
                <w:rStyle w:val="Hyperlink"/>
                <w:noProof/>
                <w:webHidden/>
              </w:rPr>
              <w:t>17</w:t>
            </w:r>
            <w:r w:rsidRPr="00644BC8">
              <w:rPr>
                <w:rStyle w:val="Hyperlink"/>
                <w:noProof/>
                <w:webHidden/>
              </w:rPr>
              <w:fldChar w:fldCharType="end"/>
            </w:r>
          </w:hyperlink>
        </w:p>
        <w:p w14:paraId="0D000626" w14:textId="3145D8D1" w:rsidR="00644BC8" w:rsidRPr="00644BC8" w:rsidRDefault="00644BC8" w:rsidP="00644BC8">
          <w:pPr>
            <w:rPr>
              <w:noProof/>
              <w:lang w:eastAsia="en-GB"/>
            </w:rPr>
          </w:pPr>
          <w:r>
            <w:rPr>
              <w:noProof/>
            </w:rPr>
            <w:t xml:space="preserve">   </w:t>
          </w:r>
          <w:hyperlink w:anchor="_Toc239694128" w:history="1">
            <w:r w:rsidRPr="00644BC8">
              <w:rPr>
                <w:rStyle w:val="Hyperlink"/>
                <w:noProof/>
              </w:rPr>
              <w:t>Recoding correctly skipped questions</w:t>
            </w:r>
            <w:r>
              <w:rPr>
                <w:rStyle w:val="Hyperlink"/>
                <w:noProof/>
                <w:webHidden/>
              </w:rPr>
              <w:t xml:space="preserve"> …………………………………………………...…...……...</w:t>
            </w:r>
            <w:r w:rsidRPr="00644BC8">
              <w:rPr>
                <w:rStyle w:val="Hyperlink"/>
                <w:noProof/>
                <w:webHidden/>
              </w:rPr>
              <w:fldChar w:fldCharType="begin"/>
            </w:r>
            <w:r w:rsidRPr="00644BC8">
              <w:rPr>
                <w:rStyle w:val="Hyperlink"/>
                <w:noProof/>
                <w:webHidden/>
              </w:rPr>
              <w:instrText xml:space="preserve"> PAGEREF _Toc239694128 \h </w:instrText>
            </w:r>
            <w:r w:rsidRPr="00644BC8">
              <w:rPr>
                <w:rStyle w:val="Hyperlink"/>
                <w:noProof/>
                <w:webHidden/>
              </w:rPr>
            </w:r>
            <w:r w:rsidRPr="00644BC8">
              <w:rPr>
                <w:rStyle w:val="Hyperlink"/>
                <w:noProof/>
                <w:webHidden/>
              </w:rPr>
              <w:fldChar w:fldCharType="separate"/>
            </w:r>
            <w:r w:rsidR="00BB5D7E">
              <w:rPr>
                <w:rStyle w:val="Hyperlink"/>
                <w:noProof/>
                <w:webHidden/>
              </w:rPr>
              <w:t>20</w:t>
            </w:r>
            <w:r w:rsidRPr="00644BC8">
              <w:rPr>
                <w:rStyle w:val="Hyperlink"/>
                <w:noProof/>
                <w:webHidden/>
              </w:rPr>
              <w:fldChar w:fldCharType="end"/>
            </w:r>
          </w:hyperlink>
        </w:p>
        <w:p w14:paraId="54F89707" w14:textId="0D2A8805" w:rsidR="00644BC8" w:rsidRPr="00644BC8" w:rsidRDefault="00644BC8" w:rsidP="00644BC8">
          <w:pPr>
            <w:rPr>
              <w:noProof/>
              <w:lang w:eastAsia="en-GB"/>
            </w:rPr>
          </w:pPr>
          <w:r>
            <w:rPr>
              <w:noProof/>
            </w:rPr>
            <w:t xml:space="preserve">   </w:t>
          </w:r>
          <w:hyperlink w:anchor="_Toc239694129" w:history="1">
            <w:r w:rsidRPr="00644BC8">
              <w:rPr>
                <w:rStyle w:val="Hyperlink"/>
                <w:noProof/>
              </w:rPr>
              <w:t>Eligibility</w:t>
            </w:r>
            <w:r>
              <w:rPr>
                <w:rStyle w:val="Hyperlink"/>
                <w:noProof/>
                <w:webHidden/>
              </w:rPr>
              <w:t xml:space="preserve"> ………………………………………………………………………………………...</w:t>
            </w:r>
            <w:r w:rsidR="00D837E2">
              <w:rPr>
                <w:rStyle w:val="Hyperlink"/>
                <w:noProof/>
                <w:webHidden/>
              </w:rPr>
              <w:t>....</w:t>
            </w:r>
            <w:r>
              <w:rPr>
                <w:rStyle w:val="Hyperlink"/>
                <w:noProof/>
                <w:webHidden/>
              </w:rPr>
              <w:t>…….</w:t>
            </w:r>
            <w:r w:rsidRPr="00644BC8">
              <w:rPr>
                <w:rStyle w:val="Hyperlink"/>
                <w:noProof/>
                <w:webHidden/>
              </w:rPr>
              <w:fldChar w:fldCharType="begin"/>
            </w:r>
            <w:r w:rsidRPr="00644BC8">
              <w:rPr>
                <w:rStyle w:val="Hyperlink"/>
                <w:noProof/>
                <w:webHidden/>
              </w:rPr>
              <w:instrText xml:space="preserve"> PAGEREF _Toc239694129 \h </w:instrText>
            </w:r>
            <w:r w:rsidRPr="00644BC8">
              <w:rPr>
                <w:rStyle w:val="Hyperlink"/>
                <w:noProof/>
                <w:webHidden/>
              </w:rPr>
            </w:r>
            <w:r w:rsidRPr="00644BC8">
              <w:rPr>
                <w:rStyle w:val="Hyperlink"/>
                <w:noProof/>
                <w:webHidden/>
              </w:rPr>
              <w:fldChar w:fldCharType="separate"/>
            </w:r>
            <w:r w:rsidR="00BB5D7E">
              <w:rPr>
                <w:rStyle w:val="Hyperlink"/>
                <w:noProof/>
                <w:webHidden/>
              </w:rPr>
              <w:t>21</w:t>
            </w:r>
            <w:r w:rsidRPr="00644BC8">
              <w:rPr>
                <w:rStyle w:val="Hyperlink"/>
                <w:noProof/>
                <w:webHidden/>
              </w:rPr>
              <w:fldChar w:fldCharType="end"/>
            </w:r>
          </w:hyperlink>
        </w:p>
        <w:p w14:paraId="663506F0" w14:textId="23E95251" w:rsidR="00644BC8" w:rsidRPr="00644BC8" w:rsidRDefault="00644BC8" w:rsidP="00644BC8">
          <w:pPr>
            <w:rPr>
              <w:noProof/>
              <w:lang w:eastAsia="en-GB"/>
            </w:rPr>
          </w:pPr>
          <w:r>
            <w:rPr>
              <w:noProof/>
            </w:rPr>
            <w:t xml:space="preserve">   </w:t>
          </w:r>
          <w:hyperlink w:anchor="_Toc239694131" w:history="1">
            <w:r w:rsidRPr="00644BC8">
              <w:rPr>
                <w:rStyle w:val="Hyperlink"/>
                <w:noProof/>
              </w:rPr>
              <w:t>Demographics</w:t>
            </w:r>
            <w:r>
              <w:rPr>
                <w:rStyle w:val="Hyperlink"/>
                <w:noProof/>
                <w:webHidden/>
              </w:rPr>
              <w:t xml:space="preserve"> ……………………………………………………………………………………...…...</w:t>
            </w:r>
            <w:r w:rsidRPr="00644BC8">
              <w:rPr>
                <w:rStyle w:val="Hyperlink"/>
                <w:noProof/>
                <w:webHidden/>
              </w:rPr>
              <w:fldChar w:fldCharType="begin"/>
            </w:r>
            <w:r w:rsidRPr="00644BC8">
              <w:rPr>
                <w:rStyle w:val="Hyperlink"/>
                <w:noProof/>
                <w:webHidden/>
              </w:rPr>
              <w:instrText xml:space="preserve"> PAGEREF _Toc239694131 \h </w:instrText>
            </w:r>
            <w:r w:rsidRPr="00644BC8">
              <w:rPr>
                <w:rStyle w:val="Hyperlink"/>
                <w:noProof/>
                <w:webHidden/>
              </w:rPr>
            </w:r>
            <w:r w:rsidRPr="00644BC8">
              <w:rPr>
                <w:rStyle w:val="Hyperlink"/>
                <w:noProof/>
                <w:webHidden/>
              </w:rPr>
              <w:fldChar w:fldCharType="separate"/>
            </w:r>
            <w:r w:rsidR="00BB5D7E">
              <w:rPr>
                <w:rStyle w:val="Hyperlink"/>
                <w:noProof/>
                <w:webHidden/>
              </w:rPr>
              <w:t>23</w:t>
            </w:r>
            <w:r w:rsidRPr="00644BC8">
              <w:rPr>
                <w:rStyle w:val="Hyperlink"/>
                <w:noProof/>
                <w:webHidden/>
              </w:rPr>
              <w:fldChar w:fldCharType="end"/>
            </w:r>
          </w:hyperlink>
        </w:p>
        <w:p w14:paraId="1B580626" w14:textId="16D78654" w:rsidR="00644BC8" w:rsidRPr="00644BC8" w:rsidRDefault="00644BC8" w:rsidP="00644BC8">
          <w:pPr>
            <w:rPr>
              <w:noProof/>
              <w:lang w:eastAsia="en-GB"/>
            </w:rPr>
          </w:pPr>
          <w:r>
            <w:rPr>
              <w:noProof/>
            </w:rPr>
            <w:t xml:space="preserve">   </w:t>
          </w:r>
          <w:hyperlink w:anchor="_Toc239694132" w:history="1">
            <w:r w:rsidRPr="00644BC8">
              <w:rPr>
                <w:rStyle w:val="Hyperlink"/>
                <w:noProof/>
              </w:rPr>
              <w:t>Out-of-range data</w:t>
            </w:r>
            <w:r>
              <w:rPr>
                <w:rStyle w:val="Hyperlink"/>
                <w:noProof/>
                <w:webHidden/>
              </w:rPr>
              <w:t xml:space="preserve"> ………………………………………………………………………...………....….</w:t>
            </w:r>
            <w:r w:rsidRPr="00644BC8">
              <w:rPr>
                <w:rStyle w:val="Hyperlink"/>
                <w:noProof/>
                <w:webHidden/>
              </w:rPr>
              <w:fldChar w:fldCharType="begin"/>
            </w:r>
            <w:r w:rsidRPr="00644BC8">
              <w:rPr>
                <w:rStyle w:val="Hyperlink"/>
                <w:noProof/>
                <w:webHidden/>
              </w:rPr>
              <w:instrText xml:space="preserve"> PAGEREF _Toc239694132 \h </w:instrText>
            </w:r>
            <w:r w:rsidRPr="00644BC8">
              <w:rPr>
                <w:rStyle w:val="Hyperlink"/>
                <w:noProof/>
                <w:webHidden/>
              </w:rPr>
            </w:r>
            <w:r w:rsidRPr="00644BC8">
              <w:rPr>
                <w:rStyle w:val="Hyperlink"/>
                <w:noProof/>
                <w:webHidden/>
              </w:rPr>
              <w:fldChar w:fldCharType="separate"/>
            </w:r>
            <w:r w:rsidR="00BB5D7E">
              <w:rPr>
                <w:rStyle w:val="Hyperlink"/>
                <w:noProof/>
                <w:webHidden/>
              </w:rPr>
              <w:t>23</w:t>
            </w:r>
            <w:r w:rsidRPr="00644BC8">
              <w:rPr>
                <w:rStyle w:val="Hyperlink"/>
                <w:noProof/>
                <w:webHidden/>
              </w:rPr>
              <w:fldChar w:fldCharType="end"/>
            </w:r>
          </w:hyperlink>
        </w:p>
        <w:p w14:paraId="1AF094EE" w14:textId="54D74EE6" w:rsidR="00644BC8" w:rsidRPr="00644BC8" w:rsidRDefault="00644BC8" w:rsidP="00644BC8">
          <w:pPr>
            <w:rPr>
              <w:noProof/>
              <w:lang w:eastAsia="en-GB"/>
            </w:rPr>
          </w:pPr>
          <w:r>
            <w:rPr>
              <w:noProof/>
            </w:rPr>
            <w:t xml:space="preserve">   </w:t>
          </w:r>
          <w:hyperlink w:anchor="_Toc239694133" w:history="1">
            <w:r w:rsidRPr="00644BC8">
              <w:rPr>
                <w:rStyle w:val="Hyperlink"/>
                <w:noProof/>
              </w:rPr>
              <w:t>Usability</w:t>
            </w:r>
            <w:r>
              <w:rPr>
                <w:rStyle w:val="Hyperlink"/>
                <w:noProof/>
              </w:rPr>
              <w:t xml:space="preserve"> ……………………………………………………………………………...</w:t>
            </w:r>
            <w:r w:rsidR="00D837E2">
              <w:rPr>
                <w:rStyle w:val="Hyperlink"/>
                <w:noProof/>
              </w:rPr>
              <w:t>....</w:t>
            </w:r>
            <w:r>
              <w:rPr>
                <w:rStyle w:val="Hyperlink"/>
                <w:noProof/>
              </w:rPr>
              <w:t>………….…....</w:t>
            </w:r>
            <w:r w:rsidRPr="00644BC8">
              <w:rPr>
                <w:rStyle w:val="Hyperlink"/>
                <w:noProof/>
                <w:webHidden/>
              </w:rPr>
              <w:fldChar w:fldCharType="begin"/>
            </w:r>
            <w:r w:rsidRPr="00644BC8">
              <w:rPr>
                <w:rStyle w:val="Hyperlink"/>
                <w:noProof/>
                <w:webHidden/>
              </w:rPr>
              <w:instrText xml:space="preserve"> PAGEREF _Toc239694133 \h </w:instrText>
            </w:r>
            <w:r w:rsidRPr="00644BC8">
              <w:rPr>
                <w:rStyle w:val="Hyperlink"/>
                <w:noProof/>
                <w:webHidden/>
              </w:rPr>
            </w:r>
            <w:r w:rsidRPr="00644BC8">
              <w:rPr>
                <w:rStyle w:val="Hyperlink"/>
                <w:noProof/>
                <w:webHidden/>
              </w:rPr>
              <w:fldChar w:fldCharType="separate"/>
            </w:r>
            <w:r w:rsidR="00BB5D7E">
              <w:rPr>
                <w:rStyle w:val="Hyperlink"/>
                <w:noProof/>
                <w:webHidden/>
              </w:rPr>
              <w:t>24</w:t>
            </w:r>
            <w:r w:rsidRPr="00644BC8">
              <w:rPr>
                <w:rStyle w:val="Hyperlink"/>
                <w:noProof/>
                <w:webHidden/>
              </w:rPr>
              <w:fldChar w:fldCharType="end"/>
            </w:r>
          </w:hyperlink>
        </w:p>
        <w:p w14:paraId="5CD74077" w14:textId="1C0B5E03" w:rsidR="00644BC8" w:rsidRPr="00644BC8" w:rsidRDefault="00644BC8" w:rsidP="00644BC8">
          <w:pPr>
            <w:rPr>
              <w:noProof/>
              <w:lang w:eastAsia="en-GB"/>
            </w:rPr>
          </w:pPr>
          <w:r>
            <w:rPr>
              <w:noProof/>
            </w:rPr>
            <w:t xml:space="preserve">   </w:t>
          </w:r>
          <w:hyperlink w:anchor="_Toc239694136" w:history="1">
            <w:r w:rsidRPr="00644BC8">
              <w:rPr>
                <w:rStyle w:val="Hyperlink"/>
                <w:noProof/>
              </w:rPr>
              <w:t>Missing question responses</w:t>
            </w:r>
            <w:r>
              <w:rPr>
                <w:rStyle w:val="Hyperlink"/>
                <w:noProof/>
                <w:webHidden/>
              </w:rPr>
              <w:t xml:space="preserve"> ………………………………………………………………...………...</w:t>
            </w:r>
            <w:r w:rsidRPr="00644BC8">
              <w:rPr>
                <w:rStyle w:val="Hyperlink"/>
                <w:noProof/>
                <w:webHidden/>
              </w:rPr>
              <w:fldChar w:fldCharType="begin"/>
            </w:r>
            <w:r w:rsidRPr="00644BC8">
              <w:rPr>
                <w:rStyle w:val="Hyperlink"/>
                <w:noProof/>
                <w:webHidden/>
              </w:rPr>
              <w:instrText xml:space="preserve"> PAGEREF _Toc239694136 \h </w:instrText>
            </w:r>
            <w:r w:rsidRPr="00644BC8">
              <w:rPr>
                <w:rStyle w:val="Hyperlink"/>
                <w:noProof/>
                <w:webHidden/>
              </w:rPr>
            </w:r>
            <w:r w:rsidRPr="00644BC8">
              <w:rPr>
                <w:rStyle w:val="Hyperlink"/>
                <w:noProof/>
                <w:webHidden/>
              </w:rPr>
              <w:fldChar w:fldCharType="separate"/>
            </w:r>
            <w:r w:rsidR="00BB5D7E">
              <w:rPr>
                <w:rStyle w:val="Hyperlink"/>
                <w:noProof/>
                <w:webHidden/>
              </w:rPr>
              <w:t>25</w:t>
            </w:r>
            <w:r w:rsidRPr="00644BC8">
              <w:rPr>
                <w:rStyle w:val="Hyperlink"/>
                <w:noProof/>
                <w:webHidden/>
              </w:rPr>
              <w:fldChar w:fldCharType="end"/>
            </w:r>
          </w:hyperlink>
        </w:p>
        <w:p w14:paraId="48D10699" w14:textId="48A576B6" w:rsidR="00644BC8" w:rsidRPr="00644BC8" w:rsidRDefault="00644BC8" w:rsidP="00644BC8">
          <w:pPr>
            <w:rPr>
              <w:noProof/>
              <w:lang w:eastAsia="en-GB"/>
            </w:rPr>
          </w:pPr>
          <w:r>
            <w:rPr>
              <w:noProof/>
            </w:rPr>
            <w:t xml:space="preserve">   </w:t>
          </w:r>
          <w:hyperlink w:anchor="_Toc239694137" w:history="1">
            <w:r w:rsidRPr="00644BC8">
              <w:rPr>
                <w:rStyle w:val="Hyperlink"/>
                <w:noProof/>
              </w:rPr>
              <w:t>Question suppressions</w:t>
            </w:r>
            <w:r>
              <w:rPr>
                <w:rStyle w:val="Hyperlink"/>
                <w:noProof/>
                <w:webHidden/>
              </w:rPr>
              <w:t xml:space="preserve"> ………………………………………………………………………………...</w:t>
            </w:r>
            <w:r w:rsidRPr="00644BC8">
              <w:rPr>
                <w:rStyle w:val="Hyperlink"/>
                <w:noProof/>
                <w:webHidden/>
              </w:rPr>
              <w:fldChar w:fldCharType="begin"/>
            </w:r>
            <w:r w:rsidRPr="00644BC8">
              <w:rPr>
                <w:rStyle w:val="Hyperlink"/>
                <w:noProof/>
                <w:webHidden/>
              </w:rPr>
              <w:instrText xml:space="preserve"> PAGEREF _Toc239694137 \h </w:instrText>
            </w:r>
            <w:r w:rsidRPr="00644BC8">
              <w:rPr>
                <w:rStyle w:val="Hyperlink"/>
                <w:noProof/>
                <w:webHidden/>
              </w:rPr>
            </w:r>
            <w:r w:rsidRPr="00644BC8">
              <w:rPr>
                <w:rStyle w:val="Hyperlink"/>
                <w:noProof/>
                <w:webHidden/>
              </w:rPr>
              <w:fldChar w:fldCharType="separate"/>
            </w:r>
            <w:r w:rsidR="00BB5D7E">
              <w:rPr>
                <w:rStyle w:val="Hyperlink"/>
                <w:noProof/>
                <w:webHidden/>
              </w:rPr>
              <w:t>26</w:t>
            </w:r>
            <w:r w:rsidRPr="00644BC8">
              <w:rPr>
                <w:rStyle w:val="Hyperlink"/>
                <w:noProof/>
                <w:webHidden/>
              </w:rPr>
              <w:fldChar w:fldCharType="end"/>
            </w:r>
          </w:hyperlink>
        </w:p>
        <w:p w14:paraId="15F6EE9B" w14:textId="2CD741DE" w:rsidR="00644BC8" w:rsidRPr="00644BC8" w:rsidRDefault="00644BC8" w:rsidP="00644BC8">
          <w:pPr>
            <w:rPr>
              <w:noProof/>
              <w:lang w:eastAsia="en-GB"/>
            </w:rPr>
          </w:pPr>
          <w:r>
            <w:rPr>
              <w:noProof/>
            </w:rPr>
            <w:t xml:space="preserve">   </w:t>
          </w:r>
          <w:hyperlink w:anchor="_Toc239694138" w:history="1">
            <w:r w:rsidRPr="00644BC8">
              <w:rPr>
                <w:rStyle w:val="Hyperlink"/>
                <w:noProof/>
              </w:rPr>
              <w:t>Non-specific responses</w:t>
            </w:r>
            <w:r>
              <w:rPr>
                <w:rStyle w:val="Hyperlink"/>
                <w:noProof/>
                <w:webHidden/>
              </w:rPr>
              <w:t xml:space="preserve"> …………………………………………………………………....…………..</w:t>
            </w:r>
            <w:r w:rsidRPr="00644BC8">
              <w:rPr>
                <w:rStyle w:val="Hyperlink"/>
                <w:noProof/>
                <w:webHidden/>
              </w:rPr>
              <w:fldChar w:fldCharType="begin"/>
            </w:r>
            <w:r w:rsidRPr="00644BC8">
              <w:rPr>
                <w:rStyle w:val="Hyperlink"/>
                <w:noProof/>
                <w:webHidden/>
              </w:rPr>
              <w:instrText xml:space="preserve"> PAGEREF _Toc239694138 \h </w:instrText>
            </w:r>
            <w:r w:rsidRPr="00644BC8">
              <w:rPr>
                <w:rStyle w:val="Hyperlink"/>
                <w:noProof/>
                <w:webHidden/>
              </w:rPr>
            </w:r>
            <w:r w:rsidRPr="00644BC8">
              <w:rPr>
                <w:rStyle w:val="Hyperlink"/>
                <w:noProof/>
                <w:webHidden/>
              </w:rPr>
              <w:fldChar w:fldCharType="separate"/>
            </w:r>
            <w:r w:rsidR="00BB5D7E">
              <w:rPr>
                <w:rStyle w:val="Hyperlink"/>
                <w:noProof/>
                <w:webHidden/>
              </w:rPr>
              <w:t>27</w:t>
            </w:r>
            <w:r w:rsidRPr="00644BC8">
              <w:rPr>
                <w:rStyle w:val="Hyperlink"/>
                <w:noProof/>
                <w:webHidden/>
              </w:rPr>
              <w:fldChar w:fldCharType="end"/>
            </w:r>
          </w:hyperlink>
        </w:p>
        <w:p w14:paraId="3D2C6DAD" w14:textId="7C1C427F" w:rsidR="00644BC8" w:rsidRPr="00644BC8" w:rsidRDefault="00644BC8" w:rsidP="00644BC8">
          <w:pPr>
            <w:rPr>
              <w:b/>
              <w:bCs/>
              <w:noProof/>
              <w:lang w:eastAsia="en-GB"/>
            </w:rPr>
          </w:pPr>
          <w:hyperlink w:anchor="_Toc239694139" w:history="1">
            <w:r w:rsidRPr="00644BC8">
              <w:rPr>
                <w:rStyle w:val="Hyperlink"/>
                <w:b/>
                <w:bCs/>
                <w:noProof/>
              </w:rPr>
              <w:t>Weighting</w:t>
            </w:r>
            <w:r w:rsidRPr="00644BC8">
              <w:rPr>
                <w:rStyle w:val="Hyperlink"/>
                <w:b/>
                <w:bCs/>
                <w:noProof/>
                <w:webHidden/>
              </w:rPr>
              <w:t xml:space="preserve"> ……</w:t>
            </w:r>
            <w:r>
              <w:rPr>
                <w:rStyle w:val="Hyperlink"/>
                <w:b/>
                <w:bCs/>
                <w:noProof/>
                <w:webHidden/>
              </w:rPr>
              <w:t>………………………………………………………………………….………………...</w:t>
            </w:r>
            <w:r w:rsidRPr="00644BC8">
              <w:rPr>
                <w:rStyle w:val="Hyperlink"/>
                <w:b/>
                <w:bCs/>
                <w:noProof/>
                <w:webHidden/>
              </w:rPr>
              <w:fldChar w:fldCharType="begin"/>
            </w:r>
            <w:r w:rsidRPr="00644BC8">
              <w:rPr>
                <w:rStyle w:val="Hyperlink"/>
                <w:b/>
                <w:bCs/>
                <w:noProof/>
                <w:webHidden/>
              </w:rPr>
              <w:instrText xml:space="preserve"> PAGEREF _Toc239694139 \h </w:instrText>
            </w:r>
            <w:r w:rsidRPr="00644BC8">
              <w:rPr>
                <w:rStyle w:val="Hyperlink"/>
                <w:b/>
                <w:bCs/>
                <w:noProof/>
                <w:webHidden/>
              </w:rPr>
            </w:r>
            <w:r w:rsidRPr="00644BC8">
              <w:rPr>
                <w:rStyle w:val="Hyperlink"/>
                <w:b/>
                <w:bCs/>
                <w:noProof/>
                <w:webHidden/>
              </w:rPr>
              <w:fldChar w:fldCharType="separate"/>
            </w:r>
            <w:r w:rsidR="00BB5D7E">
              <w:rPr>
                <w:rStyle w:val="Hyperlink"/>
                <w:b/>
                <w:bCs/>
                <w:noProof/>
                <w:webHidden/>
              </w:rPr>
              <w:t>28</w:t>
            </w:r>
            <w:r w:rsidRPr="00644BC8">
              <w:rPr>
                <w:rStyle w:val="Hyperlink"/>
                <w:b/>
                <w:bCs/>
                <w:noProof/>
                <w:webHidden/>
              </w:rPr>
              <w:fldChar w:fldCharType="end"/>
            </w:r>
          </w:hyperlink>
        </w:p>
        <w:p w14:paraId="6C78569E" w14:textId="4BA8CBA7" w:rsidR="00644BC8" w:rsidRPr="00644BC8" w:rsidRDefault="00644BC8" w:rsidP="00644BC8">
          <w:pPr>
            <w:rPr>
              <w:noProof/>
              <w:lang w:eastAsia="en-GB"/>
            </w:rPr>
          </w:pPr>
          <w:r>
            <w:rPr>
              <w:noProof/>
            </w:rPr>
            <w:t xml:space="preserve">   </w:t>
          </w:r>
          <w:hyperlink w:anchor="_Toc239694140" w:history="1">
            <w:r w:rsidRPr="00644BC8">
              <w:rPr>
                <w:rStyle w:val="Hyperlink"/>
                <w:noProof/>
              </w:rPr>
              <w:t>Weights used in National Patient Surveys</w:t>
            </w:r>
            <w:r>
              <w:rPr>
                <w:rStyle w:val="Hyperlink"/>
                <w:noProof/>
                <w:webHidden/>
              </w:rPr>
              <w:t xml:space="preserve"> ………………………………........……………………..</w:t>
            </w:r>
            <w:r w:rsidRPr="00644BC8">
              <w:rPr>
                <w:rStyle w:val="Hyperlink"/>
                <w:noProof/>
                <w:webHidden/>
              </w:rPr>
              <w:fldChar w:fldCharType="begin"/>
            </w:r>
            <w:r w:rsidRPr="00644BC8">
              <w:rPr>
                <w:rStyle w:val="Hyperlink"/>
                <w:noProof/>
                <w:webHidden/>
              </w:rPr>
              <w:instrText xml:space="preserve"> PAGEREF _Toc239694140 \h </w:instrText>
            </w:r>
            <w:r w:rsidRPr="00644BC8">
              <w:rPr>
                <w:rStyle w:val="Hyperlink"/>
                <w:noProof/>
                <w:webHidden/>
              </w:rPr>
            </w:r>
            <w:r w:rsidRPr="00644BC8">
              <w:rPr>
                <w:rStyle w:val="Hyperlink"/>
                <w:noProof/>
                <w:webHidden/>
              </w:rPr>
              <w:fldChar w:fldCharType="separate"/>
            </w:r>
            <w:r w:rsidR="00BB5D7E">
              <w:rPr>
                <w:rStyle w:val="Hyperlink"/>
                <w:noProof/>
                <w:webHidden/>
              </w:rPr>
              <w:t>28</w:t>
            </w:r>
            <w:r w:rsidRPr="00644BC8">
              <w:rPr>
                <w:rStyle w:val="Hyperlink"/>
                <w:noProof/>
                <w:webHidden/>
              </w:rPr>
              <w:fldChar w:fldCharType="end"/>
            </w:r>
          </w:hyperlink>
        </w:p>
        <w:p w14:paraId="375ADBA1" w14:textId="4EAFE43C" w:rsidR="00644BC8" w:rsidRPr="00644BC8" w:rsidRDefault="00644BC8" w:rsidP="00644BC8">
          <w:pPr>
            <w:rPr>
              <w:b/>
              <w:bCs/>
              <w:noProof/>
              <w:lang w:eastAsia="en-GB"/>
            </w:rPr>
          </w:pPr>
          <w:hyperlink w:anchor="_Toc239694144" w:history="1">
            <w:r w:rsidRPr="00644BC8">
              <w:rPr>
                <w:rStyle w:val="Hyperlink"/>
                <w:b/>
                <w:bCs/>
                <w:noProof/>
              </w:rPr>
              <w:t>Appendix A: Example of cleaning</w:t>
            </w:r>
            <w:r w:rsidRPr="00644BC8">
              <w:rPr>
                <w:rStyle w:val="Hyperlink"/>
                <w:b/>
                <w:bCs/>
                <w:noProof/>
                <w:webHidden/>
              </w:rPr>
              <w:t xml:space="preserve"> …………………………………………</w:t>
            </w:r>
            <w:r>
              <w:rPr>
                <w:rStyle w:val="Hyperlink"/>
                <w:b/>
                <w:bCs/>
                <w:noProof/>
                <w:webHidden/>
              </w:rPr>
              <w:t>……........…………...</w:t>
            </w:r>
            <w:r w:rsidRPr="00644BC8">
              <w:rPr>
                <w:rStyle w:val="Hyperlink"/>
                <w:b/>
                <w:bCs/>
                <w:noProof/>
                <w:webHidden/>
              </w:rPr>
              <w:t>…</w:t>
            </w:r>
            <w:r w:rsidRPr="00644BC8">
              <w:rPr>
                <w:rStyle w:val="Hyperlink"/>
                <w:b/>
                <w:bCs/>
                <w:noProof/>
                <w:webHidden/>
              </w:rPr>
              <w:fldChar w:fldCharType="begin"/>
            </w:r>
            <w:r w:rsidRPr="00644BC8">
              <w:rPr>
                <w:rStyle w:val="Hyperlink"/>
                <w:b/>
                <w:bCs/>
                <w:noProof/>
                <w:webHidden/>
              </w:rPr>
              <w:instrText xml:space="preserve"> PAGEREF _Toc239694144 \h </w:instrText>
            </w:r>
            <w:r w:rsidRPr="00644BC8">
              <w:rPr>
                <w:rStyle w:val="Hyperlink"/>
                <w:b/>
                <w:bCs/>
                <w:noProof/>
                <w:webHidden/>
              </w:rPr>
            </w:r>
            <w:r w:rsidRPr="00644BC8">
              <w:rPr>
                <w:rStyle w:val="Hyperlink"/>
                <w:b/>
                <w:bCs/>
                <w:noProof/>
                <w:webHidden/>
              </w:rPr>
              <w:fldChar w:fldCharType="separate"/>
            </w:r>
            <w:r w:rsidR="00BB5D7E">
              <w:rPr>
                <w:rStyle w:val="Hyperlink"/>
                <w:b/>
                <w:bCs/>
                <w:noProof/>
                <w:webHidden/>
              </w:rPr>
              <w:t>30</w:t>
            </w:r>
            <w:r w:rsidRPr="00644BC8">
              <w:rPr>
                <w:rStyle w:val="Hyperlink"/>
                <w:b/>
                <w:bCs/>
                <w:noProof/>
                <w:webHidden/>
              </w:rPr>
              <w:fldChar w:fldCharType="end"/>
            </w:r>
          </w:hyperlink>
        </w:p>
        <w:p w14:paraId="33A87B77" w14:textId="1437118C" w:rsidR="00644BC8" w:rsidRPr="00644BC8" w:rsidRDefault="00644BC8" w:rsidP="00644BC8">
          <w:pPr>
            <w:rPr>
              <w:b/>
              <w:bCs/>
              <w:noProof/>
              <w:lang w:eastAsia="en-GB"/>
            </w:rPr>
          </w:pPr>
          <w:hyperlink w:anchor="_Toc239694145" w:history="1">
            <w:r w:rsidRPr="00644BC8">
              <w:rPr>
                <w:rStyle w:val="Hyperlink"/>
                <w:b/>
                <w:bCs/>
                <w:noProof/>
              </w:rPr>
              <w:t>Appendix B: In-range data</w:t>
            </w:r>
            <w:r>
              <w:rPr>
                <w:rStyle w:val="Hyperlink"/>
                <w:b/>
                <w:bCs/>
                <w:noProof/>
                <w:webHidden/>
              </w:rPr>
              <w:t xml:space="preserve"> ……………………………………………………...................………....</w:t>
            </w:r>
            <w:r w:rsidRPr="00644BC8">
              <w:rPr>
                <w:rStyle w:val="Hyperlink"/>
                <w:b/>
                <w:bCs/>
                <w:noProof/>
                <w:webHidden/>
              </w:rPr>
              <w:fldChar w:fldCharType="begin"/>
            </w:r>
            <w:r w:rsidRPr="00644BC8">
              <w:rPr>
                <w:rStyle w:val="Hyperlink"/>
                <w:b/>
                <w:bCs/>
                <w:noProof/>
                <w:webHidden/>
              </w:rPr>
              <w:instrText xml:space="preserve"> PAGEREF _Toc239694145 \h </w:instrText>
            </w:r>
            <w:r w:rsidRPr="00644BC8">
              <w:rPr>
                <w:rStyle w:val="Hyperlink"/>
                <w:b/>
                <w:bCs/>
                <w:noProof/>
                <w:webHidden/>
              </w:rPr>
            </w:r>
            <w:r w:rsidRPr="00644BC8">
              <w:rPr>
                <w:rStyle w:val="Hyperlink"/>
                <w:b/>
                <w:bCs/>
                <w:noProof/>
                <w:webHidden/>
              </w:rPr>
              <w:fldChar w:fldCharType="separate"/>
            </w:r>
            <w:r w:rsidR="00BB5D7E">
              <w:rPr>
                <w:rStyle w:val="Hyperlink"/>
                <w:b/>
                <w:bCs/>
                <w:noProof/>
                <w:webHidden/>
              </w:rPr>
              <w:t>32</w:t>
            </w:r>
            <w:r w:rsidRPr="00644BC8">
              <w:rPr>
                <w:rStyle w:val="Hyperlink"/>
                <w:b/>
                <w:bCs/>
                <w:noProof/>
                <w:webHidden/>
              </w:rPr>
              <w:fldChar w:fldCharType="end"/>
            </w:r>
          </w:hyperlink>
        </w:p>
        <w:p w14:paraId="37280B1C" w14:textId="55A86147" w:rsidR="00E03B09" w:rsidRPr="000804A2" w:rsidRDefault="002960EB" w:rsidP="00644BC8">
          <w:pPr>
            <w:rPr>
              <w:sz w:val="24"/>
            </w:rPr>
          </w:pPr>
          <w:r w:rsidRPr="00644BC8">
            <w:fldChar w:fldCharType="end"/>
          </w:r>
        </w:p>
      </w:sdtContent>
    </w:sdt>
    <w:bookmarkEnd w:id="197" w:displacedByCustomXml="prev"/>
    <w:bookmarkEnd w:id="198" w:displacedByCustomXml="prev"/>
    <w:bookmarkEnd w:id="199" w:displacedByCustomXml="prev"/>
    <w:bookmarkEnd w:id="200" w:displacedByCustomXml="prev"/>
    <w:bookmarkEnd w:id="193" w:displacedByCustomXml="prev"/>
    <w:bookmarkEnd w:id="192" w:displacedByCustomXml="prev"/>
    <w:bookmarkEnd w:id="191" w:displacedByCustomXml="prev"/>
    <w:bookmarkEnd w:id="190" w:displacedByCustomXml="prev"/>
    <w:bookmarkEnd w:id="189" w:displacedByCustomXml="prev"/>
    <w:bookmarkEnd w:id="188" w:displacedByCustomXml="prev"/>
    <w:bookmarkEnd w:id="187" w:displacedByCustomXml="prev"/>
    <w:bookmarkEnd w:id="186" w:displacedByCustomXml="prev"/>
    <w:bookmarkEnd w:id="185" w:displacedByCustomXml="prev"/>
    <w:bookmarkEnd w:id="184" w:displacedByCustomXml="prev"/>
    <w:bookmarkEnd w:id="183" w:displacedByCustomXml="prev"/>
    <w:bookmarkEnd w:id="182" w:displacedByCustomXml="prev"/>
    <w:bookmarkStart w:id="201" w:name="_Toc145397350" w:displacedByCustomXml="prev"/>
    <w:p w14:paraId="229DC66A" w14:textId="1CB1FDC8" w:rsidR="001C0E87" w:rsidRPr="00644BC8" w:rsidRDefault="001C0E87" w:rsidP="00644BC8">
      <w:bookmarkStart w:id="202" w:name="_Toc509990482"/>
      <w:bookmarkStart w:id="203" w:name="_Toc100746042"/>
      <w:bookmarkEnd w:id="181"/>
      <w:r w:rsidRPr="00644BC8">
        <w:br w:type="page"/>
      </w:r>
    </w:p>
    <w:p w14:paraId="1D13B35F" w14:textId="678B88C3" w:rsidR="00F87887" w:rsidRPr="00794C04" w:rsidRDefault="00794C04" w:rsidP="00623CF1">
      <w:pPr>
        <w:pStyle w:val="Heading1"/>
        <w:rPr>
          <w:sz w:val="40"/>
          <w:szCs w:val="40"/>
        </w:rPr>
      </w:pPr>
      <w:bookmarkStart w:id="204" w:name="_Toc239694102"/>
      <w:r w:rsidRPr="00794C04">
        <w:rPr>
          <w:sz w:val="40"/>
          <w:szCs w:val="40"/>
        </w:rPr>
        <w:lastRenderedPageBreak/>
        <w:t xml:space="preserve">1. </w:t>
      </w:r>
      <w:r w:rsidR="00197089" w:rsidRPr="00794C04">
        <w:rPr>
          <w:sz w:val="40"/>
          <w:szCs w:val="40"/>
        </w:rPr>
        <w:t xml:space="preserve">Data </w:t>
      </w:r>
      <w:bookmarkEnd w:id="201"/>
      <w:r w:rsidR="00E04432" w:rsidRPr="00794C04">
        <w:rPr>
          <w:sz w:val="40"/>
          <w:szCs w:val="40"/>
        </w:rPr>
        <w:t xml:space="preserve">cleaning </w:t>
      </w:r>
      <w:r w:rsidR="00197089" w:rsidRPr="00794C04">
        <w:rPr>
          <w:sz w:val="40"/>
          <w:szCs w:val="40"/>
        </w:rPr>
        <w:t xml:space="preserve">– </w:t>
      </w:r>
      <w:r w:rsidR="00E04432" w:rsidRPr="00794C04">
        <w:rPr>
          <w:sz w:val="40"/>
          <w:szCs w:val="40"/>
        </w:rPr>
        <w:t>a</w:t>
      </w:r>
      <w:r w:rsidR="00197089" w:rsidRPr="00794C04">
        <w:rPr>
          <w:sz w:val="40"/>
          <w:szCs w:val="40"/>
        </w:rPr>
        <w:t xml:space="preserve">n </w:t>
      </w:r>
      <w:bookmarkEnd w:id="202"/>
      <w:r w:rsidR="00E04432" w:rsidRPr="00794C04">
        <w:rPr>
          <w:sz w:val="40"/>
          <w:szCs w:val="40"/>
        </w:rPr>
        <w:t>overview</w:t>
      </w:r>
      <w:bookmarkEnd w:id="203"/>
      <w:bookmarkEnd w:id="204"/>
    </w:p>
    <w:p w14:paraId="17D50274" w14:textId="71E6C9FF" w:rsidR="00F87887" w:rsidRPr="000114EA" w:rsidRDefault="00F87887" w:rsidP="002F0971">
      <w:pPr>
        <w:pStyle w:val="Heading2"/>
      </w:pPr>
      <w:bookmarkStart w:id="205" w:name="_Toc145397351"/>
      <w:bookmarkStart w:id="206" w:name="_Toc100746043"/>
      <w:bookmarkStart w:id="207" w:name="_Toc100746873"/>
      <w:bookmarkStart w:id="208" w:name="_Toc239694103"/>
      <w:r w:rsidRPr="000114EA">
        <w:t>Introduction</w:t>
      </w:r>
      <w:bookmarkEnd w:id="205"/>
      <w:bookmarkEnd w:id="206"/>
      <w:bookmarkEnd w:id="207"/>
      <w:bookmarkEnd w:id="208"/>
    </w:p>
    <w:p w14:paraId="61CBE5CB" w14:textId="33153193" w:rsidR="00F87887" w:rsidRPr="000114EA" w:rsidRDefault="00F87887" w:rsidP="009D2335">
      <w:r w:rsidRPr="000114EA">
        <w:t xml:space="preserve">Once fieldwork for the </w:t>
      </w:r>
      <w:r w:rsidR="005D0036" w:rsidRPr="000114EA">
        <w:t>202</w:t>
      </w:r>
      <w:r w:rsidR="00C23EFF">
        <w:t>6</w:t>
      </w:r>
      <w:r w:rsidR="005D0036" w:rsidRPr="000114EA">
        <w:t xml:space="preserve"> </w:t>
      </w:r>
      <w:r w:rsidR="00593CC2">
        <w:t>Children and Young People’s Patient Experience Survey (CYP2</w:t>
      </w:r>
      <w:r w:rsidR="006217C0">
        <w:t>6</w:t>
      </w:r>
      <w:r w:rsidR="00593CC2">
        <w:t>)</w:t>
      </w:r>
      <w:r w:rsidRPr="000114EA">
        <w:t xml:space="preserve"> has been completed, </w:t>
      </w:r>
      <w:r w:rsidR="00C23EFF" w:rsidRPr="00C23EFF">
        <w:t xml:space="preserve">contractors and in-house trusts must submit their final data to the Survey Coordination Centre (SCC) in a </w:t>
      </w:r>
      <w:r w:rsidR="00C23EFF" w:rsidRPr="00C23EFF">
        <w:rPr>
          <w:b/>
          <w:bCs/>
        </w:rPr>
        <w:t>raw, uncleaned</w:t>
      </w:r>
      <w:r w:rsidR="00C23EFF" w:rsidRPr="00C23EFF">
        <w:t xml:space="preserve"> format.</w:t>
      </w:r>
      <w:r w:rsidR="00C23EFF">
        <w:t xml:space="preserve"> F</w:t>
      </w:r>
      <w:r w:rsidR="00E3121F">
        <w:t xml:space="preserve">or </w:t>
      </w:r>
      <w:r w:rsidR="00C23EFF" w:rsidRPr="00C23EFF">
        <w:t>further information</w:t>
      </w:r>
      <w:r w:rsidR="00E3121F">
        <w:t xml:space="preserve">, see the guidance on the NHS surveys website on </w:t>
      </w:r>
      <w:hyperlink r:id="rId15" w:history="1">
        <w:r w:rsidR="00E3121F" w:rsidRPr="00794C04">
          <w:rPr>
            <w:rStyle w:val="Hyperlink"/>
            <w:szCs w:val="22"/>
          </w:rPr>
          <w:t>Entering and Submitting Final Data</w:t>
        </w:r>
      </w:hyperlink>
      <w:r w:rsidR="00E3121F" w:rsidRPr="00794C04">
        <w:rPr>
          <w:rStyle w:val="Hyperlink"/>
        </w:rPr>
        <w:t>.</w:t>
      </w:r>
      <w:r w:rsidRPr="000114EA">
        <w:t xml:space="preserve"> </w:t>
      </w:r>
      <w:r w:rsidR="00623CF1" w:rsidRPr="000114EA">
        <w:t>To ensure that the cleaning process is comparable across all NHS trusts,</w:t>
      </w:r>
      <w:r w:rsidR="00FF112B" w:rsidRPr="000114EA">
        <w:t xml:space="preserve"> the SCC cleans the full dataset of all trusts.</w:t>
      </w:r>
      <w:r w:rsidR="00E72565">
        <w:t xml:space="preserve"> </w:t>
      </w:r>
      <w:r w:rsidR="00E72565" w:rsidRPr="00E72565">
        <w:t xml:space="preserve">Therefore, contractors and in-house trusts submitting final data for the </w:t>
      </w:r>
      <w:r w:rsidR="00E72565">
        <w:t>Children and Young People’s Patient Experience Survey</w:t>
      </w:r>
      <w:r w:rsidR="00E72565" w:rsidRPr="00E72565">
        <w:t xml:space="preserve"> </w:t>
      </w:r>
      <w:r w:rsidR="00E72565" w:rsidRPr="002E35AE">
        <w:rPr>
          <w:b/>
          <w:bCs/>
          <w:color w:val="007B4E"/>
        </w:rPr>
        <w:t xml:space="preserve">must not </w:t>
      </w:r>
      <w:r w:rsidR="00E72565" w:rsidRPr="00E72565">
        <w:t xml:space="preserve">clean their data before submitting it to the SCC. </w:t>
      </w:r>
      <w:r w:rsidR="00E72565">
        <w:t xml:space="preserve"> </w:t>
      </w:r>
      <w:r w:rsidR="00FF112B" w:rsidRPr="000114EA">
        <w:t xml:space="preserve"> </w:t>
      </w:r>
      <w:r w:rsidR="00623CF1" w:rsidRPr="000114EA">
        <w:t xml:space="preserve"> </w:t>
      </w:r>
    </w:p>
    <w:p w14:paraId="6E00BE87" w14:textId="184A8E2B" w:rsidR="004D12D0" w:rsidRDefault="00F87887" w:rsidP="009D2335">
      <w:bookmarkStart w:id="209" w:name="_Hlk94773607"/>
      <w:r w:rsidRPr="000114EA">
        <w:t xml:space="preserve">This document </w:t>
      </w:r>
      <w:r w:rsidR="00C23EFF" w:rsidRPr="00C23EFF">
        <w:t xml:space="preserve">describes the </w:t>
      </w:r>
      <w:r w:rsidRPr="000114EA">
        <w:t xml:space="preserve">processes </w:t>
      </w:r>
      <w:r w:rsidR="00623CF1" w:rsidRPr="000114EA">
        <w:t xml:space="preserve">that will </w:t>
      </w:r>
      <w:r w:rsidR="00BD2F1D" w:rsidRPr="000114EA">
        <w:t>b</w:t>
      </w:r>
      <w:r w:rsidR="00623CF1" w:rsidRPr="000114EA">
        <w:t xml:space="preserve">e </w:t>
      </w:r>
      <w:r w:rsidRPr="000114EA">
        <w:t>used by the</w:t>
      </w:r>
      <w:r w:rsidR="00623CF1" w:rsidRPr="000114EA">
        <w:t xml:space="preserve"> </w:t>
      </w:r>
      <w:r w:rsidR="006F6176" w:rsidRPr="000114EA">
        <w:t>S</w:t>
      </w:r>
      <w:r w:rsidR="00854668" w:rsidRPr="000114EA">
        <w:t>CC</w:t>
      </w:r>
      <w:r w:rsidRPr="000114EA">
        <w:t xml:space="preserve"> to clean and standardise data submitted </w:t>
      </w:r>
      <w:r w:rsidR="00C86162" w:rsidRPr="000114EA">
        <w:t xml:space="preserve">for </w:t>
      </w:r>
      <w:r w:rsidR="0042253B">
        <w:t>CYP26</w:t>
      </w:r>
      <w:r w:rsidRPr="000114EA">
        <w:t xml:space="preserve">. By following </w:t>
      </w:r>
      <w:r w:rsidR="00C23EFF">
        <w:t xml:space="preserve">this </w:t>
      </w:r>
      <w:r w:rsidRPr="000114EA">
        <w:t>guid</w:t>
      </w:r>
      <w:r w:rsidR="00D61483" w:rsidRPr="000114EA">
        <w:t xml:space="preserve">ance </w:t>
      </w:r>
      <w:r w:rsidR="00C86162" w:rsidRPr="000114EA">
        <w:t>data users</w:t>
      </w:r>
      <w:r w:rsidRPr="000114EA">
        <w:t xml:space="preserve"> </w:t>
      </w:r>
      <w:r w:rsidR="00C23EFF">
        <w:t xml:space="preserve">should be able </w:t>
      </w:r>
      <w:r w:rsidRPr="000114EA">
        <w:t xml:space="preserve">to </w:t>
      </w:r>
      <w:r w:rsidR="00C86162" w:rsidRPr="000114EA">
        <w:t xml:space="preserve">replicate </w:t>
      </w:r>
      <w:r w:rsidR="00B3370A" w:rsidRPr="000114EA">
        <w:t>th</w:t>
      </w:r>
      <w:r w:rsidR="00C23EFF">
        <w:t>e</w:t>
      </w:r>
      <w:r w:rsidR="00B3370A" w:rsidRPr="000114EA">
        <w:t xml:space="preserve"> cleaning process</w:t>
      </w:r>
      <w:r w:rsidR="00C86162" w:rsidRPr="000114EA">
        <w:t xml:space="preserve"> </w:t>
      </w:r>
      <w:r w:rsidR="00C23EFF">
        <w:t>using</w:t>
      </w:r>
      <w:r w:rsidR="00C86162" w:rsidRPr="000114EA">
        <w:t xml:space="preserve"> raw uncleaned data</w:t>
      </w:r>
      <w:r w:rsidR="00B3370A" w:rsidRPr="000114EA">
        <w:t>.</w:t>
      </w:r>
      <w:r w:rsidR="00F11D48" w:rsidRPr="00F11D48">
        <w:rPr>
          <w:rStyle w:val="cf01"/>
          <w:rFonts w:ascii="Arial" w:hAnsi="Arial" w:cs="Arial"/>
          <w:sz w:val="22"/>
          <w:szCs w:val="22"/>
        </w:rPr>
        <w:t xml:space="preserve"> These instructions focus on the selected answer codes</w:t>
      </w:r>
      <w:r w:rsidR="00C23EFF">
        <w:rPr>
          <w:rStyle w:val="cf01"/>
          <w:rFonts w:ascii="Arial" w:hAnsi="Arial" w:cs="Arial"/>
          <w:sz w:val="22"/>
          <w:szCs w:val="22"/>
        </w:rPr>
        <w:t xml:space="preserve"> </w:t>
      </w:r>
      <w:r w:rsidR="00C23EFF" w:rsidRPr="00C23EFF">
        <w:rPr>
          <w:rStyle w:val="cf01"/>
          <w:rFonts w:ascii="Arial" w:hAnsi="Arial" w:cs="Arial"/>
          <w:sz w:val="22"/>
          <w:szCs w:val="22"/>
        </w:rPr>
        <w:t>and associated survey variables</w:t>
      </w:r>
      <w:r w:rsidR="00C23EFF">
        <w:rPr>
          <w:rStyle w:val="cf01"/>
          <w:rFonts w:ascii="Arial" w:hAnsi="Arial" w:cs="Arial"/>
          <w:sz w:val="22"/>
          <w:szCs w:val="22"/>
        </w:rPr>
        <w:t>. F</w:t>
      </w:r>
      <w:r w:rsidR="00F11D48" w:rsidRPr="00F11D48">
        <w:rPr>
          <w:rStyle w:val="cf01"/>
          <w:rFonts w:ascii="Arial" w:hAnsi="Arial" w:cs="Arial"/>
          <w:sz w:val="22"/>
          <w:szCs w:val="22"/>
        </w:rPr>
        <w:t xml:space="preserve">ree text comments are reviewed separately to </w:t>
      </w:r>
      <w:r w:rsidR="00C23EFF">
        <w:rPr>
          <w:rStyle w:val="cf01"/>
          <w:rFonts w:ascii="Arial" w:hAnsi="Arial" w:cs="Arial"/>
          <w:sz w:val="22"/>
          <w:szCs w:val="22"/>
        </w:rPr>
        <w:t>protect</w:t>
      </w:r>
      <w:r w:rsidR="00F11D48" w:rsidRPr="00F11D48">
        <w:rPr>
          <w:rStyle w:val="cf01"/>
          <w:rFonts w:ascii="Arial" w:hAnsi="Arial" w:cs="Arial"/>
          <w:sz w:val="22"/>
          <w:szCs w:val="22"/>
        </w:rPr>
        <w:t xml:space="preserve"> confidentiality and identify safeguarding concerns</w:t>
      </w:r>
      <w:r w:rsidR="00584FB0">
        <w:rPr>
          <w:rStyle w:val="cf01"/>
          <w:rFonts w:ascii="Arial" w:hAnsi="Arial" w:cs="Arial"/>
          <w:sz w:val="22"/>
          <w:szCs w:val="22"/>
        </w:rPr>
        <w:t>.</w:t>
      </w:r>
      <w:r w:rsidR="00E731E5" w:rsidRPr="000114EA">
        <w:t xml:space="preserve"> </w:t>
      </w:r>
      <w:r w:rsidR="006956F4" w:rsidRPr="000114EA">
        <w:t xml:space="preserve">This document should be used alongside the </w:t>
      </w:r>
      <w:hyperlink r:id="rId16" w:history="1">
        <w:r w:rsidR="00794C04" w:rsidRPr="00794C04">
          <w:rPr>
            <w:rStyle w:val="Hyperlink"/>
          </w:rPr>
          <w:t>E</w:t>
        </w:r>
        <w:r w:rsidR="00F22FEE" w:rsidRPr="00794C04">
          <w:rPr>
            <w:rStyle w:val="Hyperlink"/>
          </w:rPr>
          <w:t xml:space="preserve">xternal </w:t>
        </w:r>
        <w:r w:rsidR="00F22FEE">
          <w:rPr>
            <w:rStyle w:val="Hyperlink"/>
          </w:rPr>
          <w:t>D</w:t>
        </w:r>
        <w:r w:rsidR="00F22FEE" w:rsidRPr="00794C04">
          <w:rPr>
            <w:rStyle w:val="Hyperlink"/>
          </w:rPr>
          <w:t xml:space="preserve">ata </w:t>
        </w:r>
        <w:r w:rsidR="00F22FEE">
          <w:rPr>
            <w:rStyle w:val="Hyperlink"/>
          </w:rPr>
          <w:t>M</w:t>
        </w:r>
        <w:r w:rsidR="00F22FEE" w:rsidRPr="00794C04">
          <w:rPr>
            <w:rStyle w:val="Hyperlink"/>
          </w:rPr>
          <w:t xml:space="preserve">apping </w:t>
        </w:r>
        <w:r w:rsidR="00F22FEE">
          <w:rPr>
            <w:rStyle w:val="Hyperlink"/>
          </w:rPr>
          <w:t>D</w:t>
        </w:r>
        <w:r w:rsidR="00F22FEE" w:rsidRPr="00794C04">
          <w:rPr>
            <w:rStyle w:val="Hyperlink"/>
          </w:rPr>
          <w:t>ocument</w:t>
        </w:r>
      </w:hyperlink>
      <w:r w:rsidR="00794C04">
        <w:t xml:space="preserve"> </w:t>
      </w:r>
      <w:r w:rsidR="006956F4" w:rsidRPr="000114EA">
        <w:t>which provides further information on specific and non-specific responses.</w:t>
      </w:r>
      <w:r w:rsidR="00F11D48">
        <w:t xml:space="preserve"> </w:t>
      </w:r>
    </w:p>
    <w:p w14:paraId="26930AB6" w14:textId="5C4ABC4D" w:rsidR="000114EA" w:rsidRDefault="000114EA" w:rsidP="002F0971">
      <w:r>
        <w:rPr>
          <w:noProof/>
          <w:color w:val="2B579A"/>
          <w:shd w:val="clear" w:color="auto" w:fill="E6E6E6"/>
          <w:lang w:eastAsia="en-GB"/>
        </w:rPr>
        <w:drawing>
          <wp:anchor distT="0" distB="0" distL="114300" distR="114300" simplePos="0" relativeHeight="251658242" behindDoc="0" locked="0" layoutInCell="1" allowOverlap="1" wp14:anchorId="42F1BFCC" wp14:editId="068F6A63">
            <wp:simplePos x="0" y="0"/>
            <wp:positionH relativeFrom="column">
              <wp:posOffset>-238125</wp:posOffset>
            </wp:positionH>
            <wp:positionV relativeFrom="paragraph">
              <wp:posOffset>95250</wp:posOffset>
            </wp:positionV>
            <wp:extent cx="771525" cy="771525"/>
            <wp:effectExtent l="0" t="0" r="0" b="0"/>
            <wp:wrapNone/>
            <wp:docPr id="5" name="Picture 34" descr="A picture containing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4" descr="A picture containing clipart&#10;&#10;Description automatically generated"/>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71525" cy="7715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F6BB257" w14:textId="365B0139" w:rsidR="000114EA" w:rsidRPr="000114EA" w:rsidRDefault="000114EA" w:rsidP="002F0971">
      <w:r>
        <w:rPr>
          <w:noProof/>
        </w:rPr>
        <mc:AlternateContent>
          <mc:Choice Requires="wps">
            <w:drawing>
              <wp:inline distT="0" distB="0" distL="0" distR="0" wp14:anchorId="1C9B613B" wp14:editId="56A2D3CE">
                <wp:extent cx="5835015" cy="1084580"/>
                <wp:effectExtent l="12700" t="13335" r="10160" b="16510"/>
                <wp:docPr id="614869894"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5015" cy="1084580"/>
                        </a:xfrm>
                        <a:prstGeom prst="roundRect">
                          <a:avLst>
                            <a:gd name="adj" fmla="val 7273"/>
                          </a:avLst>
                        </a:prstGeom>
                        <a:noFill/>
                        <a:ln w="19050">
                          <a:solidFill>
                            <a:srgbClr val="007B57"/>
                          </a:solidFill>
                          <a:miter lim="800000"/>
                          <a:headEnd/>
                          <a:tailEnd/>
                        </a:ln>
                        <a:extLst>
                          <a:ext uri="{909E8E84-426E-40DD-AFC4-6F175D3DCCD1}">
                            <a14:hiddenFill xmlns:a14="http://schemas.microsoft.com/office/drawing/2010/main">
                              <a:solidFill>
                                <a:srgbClr val="FFFFFF"/>
                              </a:solidFill>
                            </a14:hiddenFill>
                          </a:ext>
                        </a:extLst>
                      </wps:spPr>
                      <wps:txbx>
                        <w:txbxContent>
                          <w:p w14:paraId="145AA3A8" w14:textId="77777777" w:rsidR="000114EA" w:rsidRDefault="000114EA" w:rsidP="000114EA">
                            <w:pPr>
                              <w:ind w:left="993"/>
                              <w:rPr>
                                <w:bCs/>
                              </w:rPr>
                            </w:pPr>
                            <w:r w:rsidRPr="00C561F8">
                              <w:t xml:space="preserve">Please note the only data cleaning to be undertaken on the data file before it is submitted to the SCC is the de-duplication of cases and prioritisation of outcome codes where multiple questionnaires have been returned for a respondent. </w:t>
                            </w:r>
                            <w:r w:rsidRPr="002E35AE">
                              <w:rPr>
                                <w:b/>
                                <w:bCs/>
                              </w:rPr>
                              <w:t>No further data cleaning should be applied to the raw data before it has been submitted.</w:t>
                            </w:r>
                          </w:p>
                          <w:p w14:paraId="74452045" w14:textId="77777777" w:rsidR="000114EA" w:rsidRPr="004F4A2A" w:rsidRDefault="000114EA" w:rsidP="000114EA">
                            <w:pPr>
                              <w:rPr>
                                <w:szCs w:val="28"/>
                              </w:rPr>
                            </w:pPr>
                          </w:p>
                        </w:txbxContent>
                      </wps:txbx>
                      <wps:bodyPr rot="0" vert="horz" wrap="square" lIns="91440" tIns="45720" rIns="91440" bIns="45720" anchor="t" anchorCtr="0" upright="1">
                        <a:noAutofit/>
                      </wps:bodyPr>
                    </wps:wsp>
                  </a:graphicData>
                </a:graphic>
              </wp:inline>
            </w:drawing>
          </mc:Choice>
          <mc:Fallback>
            <w:pict>
              <v:roundrect w14:anchorId="1C9B613B" id="AutoShape 2" o:spid="_x0000_s1028" style="width:459.45pt;height:85.4pt;visibility:visible;mso-wrap-style:square;mso-left-percent:-10001;mso-top-percent:-10001;mso-position-horizontal:absolute;mso-position-horizontal-relative:char;mso-position-vertical:absolute;mso-position-vertical-relative:line;mso-left-percent:-10001;mso-top-percent:-10001;v-text-anchor:top" arcsize="47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" filled="f" strokecolor="#007b57" strokeweight="1.5pt">
                <v:stroke joinstyle="miter"/>
                <v:textbox>
                  <w:txbxContent>
                    <w:p w14:paraId="145AA3A8" w14:textId="77777777" w:rsidR="000114EA" w:rsidRDefault="000114EA" w:rsidP="000114EA">
                      <w:pPr>
                        <w:ind w:left="993"/>
                        <w:rPr>
                          <w:bCs/>
                        </w:rPr>
                      </w:pPr>
                      <w:r w:rsidRPr="00C561F8">
                        <w:t xml:space="preserve">Please note the only data cleaning to be undertaken on the data file before it is submitted to the SCC is the de-duplication of cases and prioritisation of outcome codes where multiple questionnaires have been returned for a respondent. </w:t>
                      </w:r>
                      <w:r w:rsidRPr="002E35AE">
                        <w:rPr>
                          <w:b/>
                          <w:bCs/>
                        </w:rPr>
                        <w:t>No further data cleaning should be applied to the raw data before it has been submitted.</w:t>
                      </w:r>
                    </w:p>
                    <w:p w14:paraId="74452045" w14:textId="77777777" w:rsidR="000114EA" w:rsidRPr="004F4A2A" w:rsidRDefault="000114EA" w:rsidP="000114EA">
                      <w:pPr>
                        <w:rPr>
                          <w:szCs w:val="28"/>
                        </w:rPr>
                      </w:pPr>
                    </w:p>
                  </w:txbxContent>
                </v:textbox>
                <w10:anchorlock/>
              </v:roundrect>
            </w:pict>
          </mc:Fallback>
        </mc:AlternateContent>
      </w:r>
    </w:p>
    <w:p w14:paraId="156EA591" w14:textId="77777777" w:rsidR="00F87887" w:rsidRPr="000114EA" w:rsidRDefault="00F87887" w:rsidP="00623CF1">
      <w:pPr>
        <w:pStyle w:val="Heading2"/>
      </w:pPr>
      <w:bookmarkStart w:id="210" w:name="_Toc145397353"/>
      <w:bookmarkStart w:id="211" w:name="_Toc100746044"/>
      <w:bookmarkStart w:id="212" w:name="_Toc100746874"/>
      <w:bookmarkStart w:id="213" w:name="_Toc239694104"/>
      <w:bookmarkEnd w:id="209"/>
      <w:r w:rsidRPr="000114EA">
        <w:t>Definitions</w:t>
      </w:r>
      <w:bookmarkEnd w:id="210"/>
      <w:bookmarkEnd w:id="211"/>
      <w:bookmarkEnd w:id="212"/>
      <w:bookmarkEnd w:id="213"/>
    </w:p>
    <w:p w14:paraId="50D275B4" w14:textId="141584DA" w:rsidR="00F87887" w:rsidRPr="000114EA" w:rsidRDefault="00F87887" w:rsidP="009D2335">
      <w:r w:rsidRPr="000114EA">
        <w:t xml:space="preserve">Definitions of terms commonly used in this document, as they apply to the </w:t>
      </w:r>
      <w:r w:rsidR="00EC74F3" w:rsidRPr="00EC74F3">
        <w:t>2026 Children and Young People’s Patient Experience Survey</w:t>
      </w:r>
      <w:r w:rsidR="00EC74F3">
        <w:t xml:space="preserve"> </w:t>
      </w:r>
      <w:r w:rsidRPr="000114EA">
        <w:t>are as follows:</w:t>
      </w:r>
    </w:p>
    <w:p w14:paraId="24D74933" w14:textId="7F3CCCED" w:rsidR="00AC077E" w:rsidRPr="00794C04" w:rsidRDefault="00F87887" w:rsidP="00794C04">
      <w:pPr>
        <w:pStyle w:val="Heading3"/>
        <w:rPr>
          <w:color w:val="007B4E"/>
        </w:rPr>
      </w:pPr>
      <w:bookmarkStart w:id="214" w:name="_Toc239694105"/>
      <w:bookmarkStart w:id="215" w:name="_Toc100746045"/>
      <w:bookmarkStart w:id="216" w:name="_Toc100746875"/>
      <w:r w:rsidRPr="00794C04">
        <w:rPr>
          <w:color w:val="007B4E"/>
        </w:rPr>
        <w:t>Raw</w:t>
      </w:r>
      <w:r w:rsidR="00F943B6" w:rsidRPr="00794C04">
        <w:rPr>
          <w:color w:val="007B4E"/>
        </w:rPr>
        <w:t xml:space="preserve"> </w:t>
      </w:r>
      <w:r w:rsidRPr="00794C04">
        <w:rPr>
          <w:color w:val="007B4E"/>
        </w:rPr>
        <w:t>/</w:t>
      </w:r>
      <w:r w:rsidR="00F943B6" w:rsidRPr="00794C04">
        <w:rPr>
          <w:color w:val="007B4E"/>
        </w:rPr>
        <w:t xml:space="preserve"> </w:t>
      </w:r>
      <w:r w:rsidRPr="00794C04">
        <w:rPr>
          <w:color w:val="007B4E"/>
        </w:rPr>
        <w:t>uncleaned data</w:t>
      </w:r>
      <w:bookmarkEnd w:id="214"/>
      <w:bookmarkEnd w:id="215"/>
      <w:bookmarkEnd w:id="216"/>
    </w:p>
    <w:p w14:paraId="34FA65EA" w14:textId="3D323FDA" w:rsidR="001D50F8" w:rsidRDefault="007968BA" w:rsidP="009D2335">
      <w:r w:rsidRPr="000114EA">
        <w:t xml:space="preserve">‘Raw’ or ‘uncleaned’ data </w:t>
      </w:r>
      <w:r w:rsidR="00056F80" w:rsidRPr="000114EA">
        <w:t>are data that have been entered verbatim from completed questionnaires without any editing taking place to remove contradictory</w:t>
      </w:r>
      <w:r w:rsidR="00EC74F3">
        <w:t xml:space="preserve">, </w:t>
      </w:r>
      <w:r w:rsidR="00056F80" w:rsidRPr="000114EA">
        <w:t xml:space="preserve">inappropriate </w:t>
      </w:r>
      <w:r w:rsidR="00EC74F3" w:rsidRPr="00EC74F3">
        <w:t xml:space="preserve">or out-of-range </w:t>
      </w:r>
      <w:r w:rsidR="00056F80" w:rsidRPr="000114EA">
        <w:t>responses</w:t>
      </w:r>
      <w:r w:rsidR="00EC74F3">
        <w:t>. A</w:t>
      </w:r>
      <w:r w:rsidR="00056F80" w:rsidRPr="000114EA">
        <w:t xml:space="preserve">ll response boxes </w:t>
      </w:r>
      <w:r w:rsidR="00EC74F3">
        <w:t>selected</w:t>
      </w:r>
      <w:r w:rsidR="00056F80" w:rsidRPr="000114EA">
        <w:t xml:space="preserve"> on the questionnaire should be included in the</w:t>
      </w:r>
      <w:r w:rsidR="00EC74F3">
        <w:t xml:space="preserve"> relevant</w:t>
      </w:r>
      <w:r w:rsidR="00056F80" w:rsidRPr="000114EA">
        <w:t xml:space="preserve"> data entry spreadsheet (see the </w:t>
      </w:r>
      <w:hyperlink r:id="rId18" w:history="1">
        <w:r w:rsidR="0008119C" w:rsidRPr="00794C04">
          <w:rPr>
            <w:color w:val="1E445C"/>
            <w:u w:val="single"/>
          </w:rPr>
          <w:t>Entering and Submitting Final Data document</w:t>
        </w:r>
      </w:hyperlink>
      <w:r w:rsidR="00056F80" w:rsidRPr="000114EA">
        <w:t xml:space="preserve">). </w:t>
      </w:r>
    </w:p>
    <w:p w14:paraId="0071E957" w14:textId="009BD89F" w:rsidR="00F22FEE" w:rsidRDefault="00F11D48" w:rsidP="009D2335">
      <w:pPr>
        <w:rPr>
          <w:szCs w:val="22"/>
        </w:rPr>
      </w:pPr>
      <w:r w:rsidRPr="00F11D48">
        <w:rPr>
          <w:szCs w:val="22"/>
        </w:rPr>
        <w:t xml:space="preserve">While data are required in a raw/uncleaned format, data should still be checked for errors resulting from problems with data entry and should have duplicates removed. Ensuring high data quality is paramount and errors resulting from data entry problems can and should be corrected, as detailed in the </w:t>
      </w:r>
      <w:hyperlink r:id="rId19" w:history="1">
        <w:r w:rsidRPr="00794C04">
          <w:rPr>
            <w:color w:val="1E445C"/>
            <w:u w:val="single"/>
          </w:rPr>
          <w:t>Final Data Entry Checklist</w:t>
        </w:r>
      </w:hyperlink>
      <w:r w:rsidRPr="00F11D48">
        <w:rPr>
          <w:szCs w:val="22"/>
        </w:rPr>
        <w:t>.</w:t>
      </w:r>
    </w:p>
    <w:p w14:paraId="10573470" w14:textId="77777777" w:rsidR="001F429C" w:rsidRDefault="001F429C" w:rsidP="009D2335">
      <w:pPr>
        <w:rPr>
          <w:szCs w:val="22"/>
        </w:rPr>
      </w:pPr>
    </w:p>
    <w:p w14:paraId="531024D7" w14:textId="77777777" w:rsidR="001F429C" w:rsidRPr="00F11D48" w:rsidRDefault="001F429C" w:rsidP="009D2335">
      <w:pPr>
        <w:rPr>
          <w:szCs w:val="22"/>
        </w:rPr>
      </w:pPr>
    </w:p>
    <w:p w14:paraId="6066CAF6" w14:textId="2CC25A7B" w:rsidR="00E17E14" w:rsidRPr="00794C04" w:rsidRDefault="34D8F81E" w:rsidP="00794C04">
      <w:pPr>
        <w:pStyle w:val="Heading3"/>
        <w:rPr>
          <w:color w:val="007B4E"/>
        </w:rPr>
      </w:pPr>
      <w:bookmarkStart w:id="217" w:name="_Toc239694106"/>
      <w:r w:rsidRPr="00794C04">
        <w:rPr>
          <w:color w:val="007B4E"/>
        </w:rPr>
        <w:lastRenderedPageBreak/>
        <w:t>Free</w:t>
      </w:r>
      <w:r w:rsidR="00794C04">
        <w:rPr>
          <w:color w:val="007B4E"/>
        </w:rPr>
        <w:t>-</w:t>
      </w:r>
      <w:r w:rsidRPr="00794C04">
        <w:rPr>
          <w:color w:val="007B4E"/>
        </w:rPr>
        <w:t>text comments</w:t>
      </w:r>
      <w:bookmarkEnd w:id="217"/>
    </w:p>
    <w:p w14:paraId="1C4647D7" w14:textId="3715FB59" w:rsidR="000B5917" w:rsidRDefault="34D8F81E" w:rsidP="009D2335">
      <w:r>
        <w:t xml:space="preserve">These are verbatim comments provided by a </w:t>
      </w:r>
      <w:r w:rsidR="6962CA68">
        <w:t>p</w:t>
      </w:r>
      <w:r w:rsidR="685C4B66">
        <w:t>a</w:t>
      </w:r>
      <w:r w:rsidR="00F94B73">
        <w:t>rent</w:t>
      </w:r>
      <w:r w:rsidR="00EC74F3">
        <w:t xml:space="preserve"> </w:t>
      </w:r>
      <w:r w:rsidR="00F94B73">
        <w:t>/</w:t>
      </w:r>
      <w:r w:rsidR="00EC74F3">
        <w:t xml:space="preserve"> </w:t>
      </w:r>
      <w:r w:rsidR="00F94B73">
        <w:t>carer, or child</w:t>
      </w:r>
      <w:r w:rsidR="00EC74F3">
        <w:t xml:space="preserve"> </w:t>
      </w:r>
      <w:r w:rsidR="00F94B73">
        <w:t>/</w:t>
      </w:r>
      <w:r w:rsidR="00EC74F3">
        <w:t xml:space="preserve"> </w:t>
      </w:r>
      <w:r w:rsidR="00F94B73">
        <w:t>young person,</w:t>
      </w:r>
      <w:r>
        <w:t xml:space="preserve"> in response to the </w:t>
      </w:r>
      <w:r w:rsidR="5FC7348C">
        <w:t xml:space="preserve">‘Other comments’ section </w:t>
      </w:r>
      <w:r>
        <w:t>at the end of the</w:t>
      </w:r>
      <w:r w:rsidR="00F94B73">
        <w:t>ir</w:t>
      </w:r>
      <w:r>
        <w:t xml:space="preserve"> survey</w:t>
      </w:r>
      <w:r w:rsidR="5FC7348C">
        <w:t xml:space="preserve">. </w:t>
      </w:r>
      <w:r>
        <w:t xml:space="preserve">These responses should </w:t>
      </w:r>
      <w:r w:rsidR="00EC74F3" w:rsidRPr="00EC74F3">
        <w:t>be entered verbatim and in full in the relevant</w:t>
      </w:r>
      <w:r w:rsidR="6962CA68">
        <w:t xml:space="preserve"> data entry spreadsheet. A</w:t>
      </w:r>
      <w:r>
        <w:t xml:space="preserve"> </w:t>
      </w:r>
      <w:r w:rsidR="6962CA68">
        <w:t>p</w:t>
      </w:r>
      <w:r w:rsidR="685C4B66">
        <w:t>a</w:t>
      </w:r>
      <w:r w:rsidR="00F94B73">
        <w:t>rent</w:t>
      </w:r>
      <w:r w:rsidR="00590F1E">
        <w:t xml:space="preserve"> </w:t>
      </w:r>
      <w:r w:rsidR="00F94B73">
        <w:t>/</w:t>
      </w:r>
      <w:r w:rsidR="00590F1E">
        <w:t xml:space="preserve"> </w:t>
      </w:r>
      <w:r w:rsidR="00F94B73">
        <w:t>carer, or child</w:t>
      </w:r>
      <w:r w:rsidR="00590F1E">
        <w:t xml:space="preserve"> </w:t>
      </w:r>
      <w:r w:rsidR="00F94B73">
        <w:t>/</w:t>
      </w:r>
      <w:r w:rsidR="00590F1E">
        <w:t xml:space="preserve"> </w:t>
      </w:r>
      <w:r w:rsidR="00F94B73">
        <w:t>young person,</w:t>
      </w:r>
      <w:r>
        <w:t xml:space="preserve"> may have only answered the free text comments and none of the quantitative questions. We would still </w:t>
      </w:r>
      <w:r w:rsidR="000B5917">
        <w:t>require</w:t>
      </w:r>
      <w:r>
        <w:t xml:space="preserve"> their free text comments to be provided to the </w:t>
      </w:r>
      <w:r w:rsidR="23D73E4B">
        <w:t>SCC</w:t>
      </w:r>
      <w:r>
        <w:t xml:space="preserve"> even though they have not answered the other questions in the survey.</w:t>
      </w:r>
      <w:r w:rsidR="000B5917">
        <w:t xml:space="preserve"> </w:t>
      </w:r>
      <w:r w:rsidR="000B5917" w:rsidRPr="000B5917">
        <w:t xml:space="preserve">In these instances, records should be coded as ‘Outcome 1’. If the questionnaires contain responses to fewer than five questions, they will be considered ‘unusable’ and recoded as ‘Outcome 6’ during data cleaning, as per the </w:t>
      </w:r>
      <w:hyperlink w:anchor="_Usability" w:history="1">
        <w:r w:rsidR="000B5917" w:rsidRPr="00794C04">
          <w:rPr>
            <w:color w:val="1E445C"/>
            <w:u w:val="single"/>
          </w:rPr>
          <w:t>Usability</w:t>
        </w:r>
      </w:hyperlink>
      <w:r w:rsidR="000B5917" w:rsidRPr="000B5917">
        <w:rPr>
          <w:color w:val="007B4E"/>
          <w:u w:val="single"/>
        </w:rPr>
        <w:t xml:space="preserve"> </w:t>
      </w:r>
      <w:r w:rsidR="000B5917" w:rsidRPr="000B5917">
        <w:t>section. Recoding to ‘Outcome 6’ for quantitative usability does not remove or suppress the free text comment from safeguarding review.</w:t>
      </w:r>
    </w:p>
    <w:p w14:paraId="11660E2C" w14:textId="150BBAE3" w:rsidR="00E17E14" w:rsidRPr="000114EA" w:rsidRDefault="00EC74F3" w:rsidP="009D2335">
      <w:r w:rsidRPr="00EC74F3">
        <w:t>Free</w:t>
      </w:r>
      <w:r w:rsidR="000B5917">
        <w:t xml:space="preserve"> </w:t>
      </w:r>
      <w:r w:rsidRPr="00EC74F3">
        <w:t>text comments are reviewed separately to protect confidentiality and identify any safeguarding concerns.</w:t>
      </w:r>
    </w:p>
    <w:p w14:paraId="00F7A151" w14:textId="7E0D4272" w:rsidR="00AC077E" w:rsidRPr="00794C04" w:rsidRDefault="00F87887" w:rsidP="00794C04">
      <w:pPr>
        <w:pStyle w:val="Heading3"/>
        <w:rPr>
          <w:color w:val="007B4E"/>
        </w:rPr>
      </w:pPr>
      <w:bookmarkStart w:id="218" w:name="_Toc239694107"/>
      <w:bookmarkStart w:id="219" w:name="_Toc100746046"/>
      <w:bookmarkStart w:id="220" w:name="_Toc100746876"/>
      <w:r w:rsidRPr="00794C04">
        <w:rPr>
          <w:color w:val="007B4E"/>
        </w:rPr>
        <w:t>Data cleaning</w:t>
      </w:r>
      <w:bookmarkEnd w:id="218"/>
      <w:bookmarkEnd w:id="219"/>
      <w:bookmarkEnd w:id="220"/>
      <w:r w:rsidRPr="00794C04">
        <w:rPr>
          <w:color w:val="007B4E"/>
        </w:rPr>
        <w:t xml:space="preserve"> </w:t>
      </w:r>
    </w:p>
    <w:p w14:paraId="4ABB9981" w14:textId="58821FB6" w:rsidR="00845FF5" w:rsidRPr="000114EA" w:rsidRDefault="00056F80" w:rsidP="009D2335">
      <w:pPr>
        <w:rPr>
          <w:b/>
        </w:rPr>
      </w:pPr>
      <w:r w:rsidRPr="000114EA">
        <w:t xml:space="preserve">The </w:t>
      </w:r>
      <w:r w:rsidR="00B341A6" w:rsidRPr="000114EA">
        <w:t>SCC</w:t>
      </w:r>
      <w:r w:rsidRPr="000114EA">
        <w:t xml:space="preserve"> uses the term ‘data cleaning’ to refer to all editing processes undertaken upon survey data once the survey has been completed and the data ha</w:t>
      </w:r>
      <w:r w:rsidR="00EC74F3">
        <w:t>ve</w:t>
      </w:r>
      <w:r w:rsidRPr="000114EA">
        <w:t xml:space="preserve"> been entered and collated.</w:t>
      </w:r>
      <w:r w:rsidR="00317CFA" w:rsidRPr="000114EA">
        <w:rPr>
          <w:b/>
        </w:rPr>
        <w:t xml:space="preserve"> </w:t>
      </w:r>
    </w:p>
    <w:p w14:paraId="0BFD5C5F" w14:textId="5DBB0127" w:rsidR="00845FF5" w:rsidRPr="00794C04" w:rsidRDefault="00845FF5" w:rsidP="00794C04">
      <w:pPr>
        <w:pStyle w:val="Heading3"/>
        <w:rPr>
          <w:color w:val="007B4E"/>
        </w:rPr>
      </w:pPr>
      <w:bookmarkStart w:id="221" w:name="_Toc239694108"/>
      <w:r w:rsidRPr="00794C04">
        <w:rPr>
          <w:color w:val="007B4E"/>
        </w:rPr>
        <w:t>A</w:t>
      </w:r>
      <w:r w:rsidR="002C19A0" w:rsidRPr="00794C04">
        <w:rPr>
          <w:color w:val="007B4E"/>
        </w:rPr>
        <w:t>sk-all</w:t>
      </w:r>
      <w:r w:rsidRPr="00794C04">
        <w:rPr>
          <w:color w:val="007B4E"/>
        </w:rPr>
        <w:t xml:space="preserve"> questions</w:t>
      </w:r>
      <w:bookmarkEnd w:id="221"/>
    </w:p>
    <w:p w14:paraId="44CFC950" w14:textId="70929E98" w:rsidR="00F94B73" w:rsidRPr="0002704D" w:rsidRDefault="00845FF5" w:rsidP="009D2335">
      <w:r w:rsidRPr="000114EA">
        <w:t xml:space="preserve">These are items in the questionnaire which are not subject to any </w:t>
      </w:r>
      <w:r w:rsidR="0072305D" w:rsidRPr="000114EA">
        <w:t>filtering,</w:t>
      </w:r>
      <w:r w:rsidRPr="000114EA">
        <w:t xml:space="preserve"> and which should therefore be answered by all respondents. </w:t>
      </w:r>
      <w:r w:rsidRPr="0002704D">
        <w:t xml:space="preserve">For the </w:t>
      </w:r>
      <w:r w:rsidR="005D0036" w:rsidRPr="0002704D">
        <w:t>202</w:t>
      </w:r>
      <w:r w:rsidR="006217C0">
        <w:t>6</w:t>
      </w:r>
      <w:r w:rsidR="005D0036" w:rsidRPr="0002704D">
        <w:t xml:space="preserve"> </w:t>
      </w:r>
      <w:r w:rsidR="00593CC2" w:rsidRPr="0002704D">
        <w:t>CYP</w:t>
      </w:r>
      <w:r w:rsidR="005D0036" w:rsidRPr="0002704D">
        <w:t xml:space="preserve"> Survey</w:t>
      </w:r>
      <w:r w:rsidRPr="0002704D">
        <w:t xml:space="preserve">, the </w:t>
      </w:r>
      <w:r w:rsidR="002C19A0" w:rsidRPr="0002704D">
        <w:t xml:space="preserve">ask-all </w:t>
      </w:r>
      <w:r w:rsidRPr="0002704D">
        <w:t>questions are</w:t>
      </w:r>
      <w:r w:rsidR="0002704D">
        <w:t>:</w:t>
      </w:r>
    </w:p>
    <w:p w14:paraId="1C3F0F08" w14:textId="7475600A" w:rsidR="006217C0" w:rsidRPr="006217C0" w:rsidRDefault="00F94B73" w:rsidP="009D2335">
      <w:pPr>
        <w:pStyle w:val="Bullets"/>
        <w:numPr>
          <w:ilvl w:val="0"/>
          <w:numId w:val="11"/>
        </w:numPr>
        <w:contextualSpacing w:val="0"/>
        <w:rPr>
          <w:b/>
        </w:rPr>
      </w:pPr>
      <w:r w:rsidRPr="006217C0">
        <w:rPr>
          <w:b/>
        </w:rPr>
        <w:t xml:space="preserve">Survey Version A (0-7 years old): </w:t>
      </w:r>
      <w:r w:rsidR="006217C0" w:rsidRPr="006217C0">
        <w:rPr>
          <w:bCs/>
        </w:rPr>
        <w:t>Q1, Q4, Q7 to Q36, Q38 to Q39, Q43, Q45 to Q54 and Q56.</w:t>
      </w:r>
    </w:p>
    <w:p w14:paraId="48BF9D24" w14:textId="76465655" w:rsidR="006217C0" w:rsidRPr="006217C0" w:rsidRDefault="00F94B73" w:rsidP="009D2335">
      <w:pPr>
        <w:pStyle w:val="Bullets"/>
        <w:numPr>
          <w:ilvl w:val="0"/>
          <w:numId w:val="11"/>
        </w:numPr>
        <w:contextualSpacing w:val="0"/>
        <w:rPr>
          <w:b/>
        </w:rPr>
      </w:pPr>
      <w:r w:rsidRPr="006217C0">
        <w:rPr>
          <w:b/>
        </w:rPr>
        <w:t>Survey Version B (8-11 years old)</w:t>
      </w:r>
      <w:r w:rsidR="00AC4C41" w:rsidRPr="006217C0">
        <w:rPr>
          <w:b/>
        </w:rPr>
        <w:t>:</w:t>
      </w:r>
      <w:r w:rsidR="00547E5C" w:rsidRPr="006217C0">
        <w:rPr>
          <w:b/>
        </w:rPr>
        <w:t xml:space="preserve"> </w:t>
      </w:r>
      <w:r w:rsidR="006217C0" w:rsidRPr="006217C0">
        <w:rPr>
          <w:bCs/>
        </w:rPr>
        <w:t xml:space="preserve">Q1 to Q16, Q18, Q21 to </w:t>
      </w:r>
      <w:r w:rsidR="005B1901">
        <w:rPr>
          <w:bCs/>
        </w:rPr>
        <w:t xml:space="preserve">Q26, </w:t>
      </w:r>
      <w:r w:rsidR="006217C0" w:rsidRPr="006217C0">
        <w:rPr>
          <w:bCs/>
        </w:rPr>
        <w:t>Q29, Q31 to Q5</w:t>
      </w:r>
      <w:r w:rsidR="002C478C">
        <w:rPr>
          <w:bCs/>
        </w:rPr>
        <w:t>1</w:t>
      </w:r>
      <w:r w:rsidR="006217C0" w:rsidRPr="006217C0">
        <w:rPr>
          <w:bCs/>
        </w:rPr>
        <w:t>, Q5</w:t>
      </w:r>
      <w:r w:rsidR="002C478C">
        <w:rPr>
          <w:bCs/>
        </w:rPr>
        <w:t>5</w:t>
      </w:r>
      <w:r w:rsidR="006217C0" w:rsidRPr="006217C0">
        <w:rPr>
          <w:bCs/>
        </w:rPr>
        <w:t>, Q5</w:t>
      </w:r>
      <w:r w:rsidR="002C478C">
        <w:rPr>
          <w:bCs/>
        </w:rPr>
        <w:t>7</w:t>
      </w:r>
      <w:r w:rsidR="006217C0" w:rsidRPr="006217C0">
        <w:rPr>
          <w:bCs/>
        </w:rPr>
        <w:t xml:space="preserve"> to Q6</w:t>
      </w:r>
      <w:r w:rsidR="00060B09">
        <w:rPr>
          <w:bCs/>
        </w:rPr>
        <w:t>4</w:t>
      </w:r>
      <w:r w:rsidR="006217C0" w:rsidRPr="006217C0">
        <w:rPr>
          <w:bCs/>
        </w:rPr>
        <w:t xml:space="preserve"> and Q6</w:t>
      </w:r>
      <w:r w:rsidR="002C478C">
        <w:rPr>
          <w:bCs/>
        </w:rPr>
        <w:t>6</w:t>
      </w:r>
      <w:r w:rsidR="006217C0" w:rsidRPr="006217C0">
        <w:rPr>
          <w:bCs/>
        </w:rPr>
        <w:t>.</w:t>
      </w:r>
      <w:r w:rsidR="00F10D7C">
        <w:rPr>
          <w:bCs/>
        </w:rPr>
        <w:t xml:space="preserve"> The question numbering corresponds to the paper survey.</w:t>
      </w:r>
    </w:p>
    <w:p w14:paraId="5EFB0D0F" w14:textId="33CD31DF" w:rsidR="006217C0" w:rsidRPr="006217C0" w:rsidRDefault="006217C0" w:rsidP="009D2335">
      <w:pPr>
        <w:pStyle w:val="Bullets"/>
        <w:numPr>
          <w:ilvl w:val="0"/>
          <w:numId w:val="11"/>
        </w:numPr>
        <w:contextualSpacing w:val="0"/>
        <w:rPr>
          <w:b/>
        </w:rPr>
      </w:pPr>
      <w:r w:rsidRPr="006217C0">
        <w:rPr>
          <w:b/>
        </w:rPr>
        <w:t xml:space="preserve">Survey Version B, online survey only: </w:t>
      </w:r>
      <w:r w:rsidRPr="006217C0">
        <w:rPr>
          <w:bCs/>
        </w:rPr>
        <w:t>Online Q50.</w:t>
      </w:r>
    </w:p>
    <w:p w14:paraId="5F06487E" w14:textId="4980A48E" w:rsidR="00F94B73" w:rsidRPr="006217C0" w:rsidRDefault="00F94B73" w:rsidP="009D2335">
      <w:pPr>
        <w:pStyle w:val="Bullets"/>
        <w:numPr>
          <w:ilvl w:val="0"/>
          <w:numId w:val="11"/>
        </w:numPr>
        <w:contextualSpacing w:val="0"/>
        <w:rPr>
          <w:b/>
        </w:rPr>
      </w:pPr>
      <w:r w:rsidRPr="006217C0">
        <w:rPr>
          <w:b/>
        </w:rPr>
        <w:t>Survey Version C (12-15 years old)</w:t>
      </w:r>
      <w:r w:rsidR="00AC4C41" w:rsidRPr="006217C0">
        <w:rPr>
          <w:b/>
        </w:rPr>
        <w:t>:</w:t>
      </w:r>
      <w:r w:rsidR="00547E5C" w:rsidRPr="006217C0">
        <w:rPr>
          <w:b/>
        </w:rPr>
        <w:t xml:space="preserve"> </w:t>
      </w:r>
      <w:r w:rsidR="006217C0" w:rsidRPr="006217C0">
        <w:rPr>
          <w:bCs/>
        </w:rPr>
        <w:t>Q1 to Q20, Q22, Q25 to Q31, Q34, Q36 to Q52, Q54 to Q55, Q59, Q61 to Q67 and Q69</w:t>
      </w:r>
      <w:r w:rsidR="0002704D" w:rsidRPr="006217C0">
        <w:rPr>
          <w:bCs/>
        </w:rPr>
        <w:t>.</w:t>
      </w:r>
    </w:p>
    <w:p w14:paraId="2759512A" w14:textId="036AE2E2" w:rsidR="00AC077E" w:rsidRPr="00794C04" w:rsidRDefault="00F87887" w:rsidP="00794C04">
      <w:pPr>
        <w:pStyle w:val="Heading3"/>
        <w:rPr>
          <w:color w:val="007B4E"/>
        </w:rPr>
      </w:pPr>
      <w:bookmarkStart w:id="222" w:name="_Toc239694109"/>
      <w:bookmarkStart w:id="223" w:name="_Toc100746047"/>
      <w:bookmarkStart w:id="224" w:name="_Toc100746877"/>
      <w:r w:rsidRPr="00794C04">
        <w:rPr>
          <w:color w:val="007B4E"/>
        </w:rPr>
        <w:t>Routing questions</w:t>
      </w:r>
      <w:bookmarkEnd w:id="222"/>
      <w:bookmarkEnd w:id="223"/>
      <w:bookmarkEnd w:id="224"/>
      <w:r w:rsidR="00B3370A" w:rsidRPr="00794C04">
        <w:rPr>
          <w:color w:val="007B4E"/>
        </w:rPr>
        <w:t xml:space="preserve"> </w:t>
      </w:r>
    </w:p>
    <w:p w14:paraId="7942CD9B" w14:textId="368EB013" w:rsidR="0002704D" w:rsidRDefault="00B3370A" w:rsidP="009D2335">
      <w:r w:rsidRPr="000114EA">
        <w:t>These are items i</w:t>
      </w:r>
      <w:r w:rsidR="00F87887" w:rsidRPr="000114EA">
        <w:t>n the questionnaire which instruct respondents either</w:t>
      </w:r>
      <w:r w:rsidR="00106B3A" w:rsidRPr="000114EA">
        <w:t xml:space="preserve"> to</w:t>
      </w:r>
      <w:r w:rsidR="00F87887" w:rsidRPr="000114EA">
        <w:t xml:space="preserve"> </w:t>
      </w:r>
      <w:r w:rsidR="00D522B2" w:rsidRPr="000114EA">
        <w:t>continue</w:t>
      </w:r>
      <w:r w:rsidR="00F87887" w:rsidRPr="000114EA">
        <w:t xml:space="preserve"> to t</w:t>
      </w:r>
      <w:r w:rsidR="00894801" w:rsidRPr="000114EA">
        <w:t>he next question or to skip</w:t>
      </w:r>
      <w:r w:rsidR="00F87887" w:rsidRPr="000114EA">
        <w:t xml:space="preserve"> </w:t>
      </w:r>
      <w:r w:rsidR="006217C0" w:rsidRPr="006217C0">
        <w:t>questions that are not applicable</w:t>
      </w:r>
      <w:r w:rsidRPr="000114EA">
        <w:t>,</w:t>
      </w:r>
      <w:r w:rsidR="00F87887" w:rsidRPr="000114EA">
        <w:t xml:space="preserve"> depending on their response to the routing </w:t>
      </w:r>
      <w:r w:rsidR="00CC687D" w:rsidRPr="000114EA">
        <w:t>q</w:t>
      </w:r>
      <w:r w:rsidR="00F87887" w:rsidRPr="000114EA">
        <w:t xml:space="preserve">uestion. </w:t>
      </w:r>
      <w:r w:rsidR="00F87887" w:rsidRPr="0022785B">
        <w:t xml:space="preserve">For the </w:t>
      </w:r>
      <w:r w:rsidR="005D0036" w:rsidRPr="0022785B">
        <w:t>202</w:t>
      </w:r>
      <w:r w:rsidR="006217C0">
        <w:t>6</w:t>
      </w:r>
      <w:r w:rsidR="005D0036" w:rsidRPr="0022785B">
        <w:t xml:space="preserve"> </w:t>
      </w:r>
      <w:r w:rsidR="00593CC2" w:rsidRPr="0022785B">
        <w:t>CYP</w:t>
      </w:r>
      <w:r w:rsidR="005D0036" w:rsidRPr="0022785B">
        <w:t xml:space="preserve"> Survey</w:t>
      </w:r>
      <w:r w:rsidR="00F87887" w:rsidRPr="0022785B">
        <w:t xml:space="preserve">, </w:t>
      </w:r>
      <w:r w:rsidR="00317CFA" w:rsidRPr="0022785B">
        <w:t xml:space="preserve">the routing questions </w:t>
      </w:r>
      <w:r w:rsidR="0002704D">
        <w:t>are:</w:t>
      </w:r>
    </w:p>
    <w:p w14:paraId="0DB23712" w14:textId="1B0596AE" w:rsidR="00794C04" w:rsidRPr="006217C0" w:rsidRDefault="0002704D" w:rsidP="009D2335">
      <w:pPr>
        <w:pStyle w:val="Bullets"/>
        <w:numPr>
          <w:ilvl w:val="0"/>
          <w:numId w:val="11"/>
        </w:numPr>
        <w:contextualSpacing w:val="0"/>
        <w:rPr>
          <w:b/>
        </w:rPr>
      </w:pPr>
      <w:r w:rsidRPr="006217C0">
        <w:rPr>
          <w:b/>
        </w:rPr>
        <w:t xml:space="preserve">Survey Version A (0-7 years old): </w:t>
      </w:r>
      <w:r w:rsidR="006217C0" w:rsidRPr="006217C0">
        <w:rPr>
          <w:bCs/>
        </w:rPr>
        <w:t>Q1, Q4, Q36, Q39, Q43 and Q54.</w:t>
      </w:r>
    </w:p>
    <w:p w14:paraId="703F0C8A" w14:textId="7DE101A7" w:rsidR="00794C04" w:rsidRPr="00794C04" w:rsidRDefault="0002704D" w:rsidP="009D2335">
      <w:pPr>
        <w:pStyle w:val="Bullets"/>
        <w:numPr>
          <w:ilvl w:val="0"/>
          <w:numId w:val="11"/>
        </w:numPr>
        <w:contextualSpacing w:val="0"/>
        <w:rPr>
          <w:b/>
        </w:rPr>
      </w:pPr>
      <w:r w:rsidRPr="00794C04">
        <w:rPr>
          <w:b/>
        </w:rPr>
        <w:t xml:space="preserve">Survey Version B (8-11 years old): </w:t>
      </w:r>
      <w:r w:rsidR="006217C0" w:rsidRPr="00794C04">
        <w:rPr>
          <w:bCs/>
        </w:rPr>
        <w:t>Q16, Q18, Q26, Q29, Q5</w:t>
      </w:r>
      <w:r w:rsidR="002C478C" w:rsidRPr="00794C04">
        <w:rPr>
          <w:bCs/>
        </w:rPr>
        <w:t>1</w:t>
      </w:r>
      <w:r w:rsidR="006217C0" w:rsidRPr="00794C04">
        <w:rPr>
          <w:bCs/>
        </w:rPr>
        <w:t>, Q5</w:t>
      </w:r>
      <w:r w:rsidR="002C478C" w:rsidRPr="00794C04">
        <w:rPr>
          <w:bCs/>
        </w:rPr>
        <w:t>5</w:t>
      </w:r>
      <w:r w:rsidR="006217C0" w:rsidRPr="00794C04">
        <w:rPr>
          <w:bCs/>
        </w:rPr>
        <w:t xml:space="preserve"> and Q6</w:t>
      </w:r>
      <w:r w:rsidR="00081C75" w:rsidRPr="00794C04">
        <w:rPr>
          <w:bCs/>
        </w:rPr>
        <w:t>4</w:t>
      </w:r>
      <w:r w:rsidRPr="00794C04">
        <w:rPr>
          <w:bCs/>
        </w:rPr>
        <w:t>.</w:t>
      </w:r>
      <w:r w:rsidR="00246F5C">
        <w:rPr>
          <w:bCs/>
        </w:rPr>
        <w:t xml:space="preserve"> </w:t>
      </w:r>
      <w:r w:rsidR="00246F5C" w:rsidRPr="00246F5C">
        <w:rPr>
          <w:bCs/>
        </w:rPr>
        <w:t>The question numbering corresponds to the paper survey.</w:t>
      </w:r>
    </w:p>
    <w:p w14:paraId="0AA59DAB" w14:textId="3C0968AB" w:rsidR="00794C04" w:rsidRPr="00794C04" w:rsidRDefault="00F10D7C" w:rsidP="009D2335">
      <w:pPr>
        <w:pStyle w:val="Bullets"/>
        <w:numPr>
          <w:ilvl w:val="0"/>
          <w:numId w:val="11"/>
        </w:numPr>
        <w:contextualSpacing w:val="0"/>
        <w:rPr>
          <w:b/>
        </w:rPr>
      </w:pPr>
      <w:r w:rsidRPr="00794C04">
        <w:rPr>
          <w:b/>
        </w:rPr>
        <w:t xml:space="preserve">Version B, online survey only: </w:t>
      </w:r>
      <w:r w:rsidRPr="00794C04">
        <w:rPr>
          <w:bCs/>
        </w:rPr>
        <w:t>Online Q50</w:t>
      </w:r>
    </w:p>
    <w:p w14:paraId="78816025" w14:textId="428BC913" w:rsidR="0002704D" w:rsidRPr="00794C04" w:rsidRDefault="0002704D" w:rsidP="009D2335">
      <w:pPr>
        <w:pStyle w:val="Bullets"/>
        <w:numPr>
          <w:ilvl w:val="0"/>
          <w:numId w:val="11"/>
        </w:numPr>
        <w:contextualSpacing w:val="0"/>
        <w:rPr>
          <w:b/>
        </w:rPr>
      </w:pPr>
      <w:r w:rsidRPr="00794C04">
        <w:rPr>
          <w:b/>
        </w:rPr>
        <w:t xml:space="preserve">Survey Version C (12-15 years old): </w:t>
      </w:r>
      <w:r w:rsidR="006217C0" w:rsidRPr="00794C04">
        <w:rPr>
          <w:bCs/>
        </w:rPr>
        <w:t>Q20, Q22, Q31, Q34, Q52, Q55, Q59 and Q67</w:t>
      </w:r>
      <w:r w:rsidRPr="00794C04">
        <w:rPr>
          <w:bCs/>
        </w:rPr>
        <w:t>.</w:t>
      </w:r>
    </w:p>
    <w:p w14:paraId="0A269EE4" w14:textId="77777777" w:rsidR="005F61A4" w:rsidRPr="001F429C" w:rsidRDefault="005F61A4" w:rsidP="001F429C">
      <w:bookmarkStart w:id="225" w:name="_Toc239694110"/>
      <w:bookmarkStart w:id="226" w:name="_Toc100746048"/>
      <w:bookmarkStart w:id="227" w:name="_Toc100746878"/>
    </w:p>
    <w:p w14:paraId="665F5EF9" w14:textId="50012B7B" w:rsidR="00AC077E" w:rsidRPr="00794C04" w:rsidRDefault="00F87887" w:rsidP="00794C04">
      <w:pPr>
        <w:pStyle w:val="Heading3"/>
        <w:rPr>
          <w:color w:val="007B4E"/>
        </w:rPr>
      </w:pPr>
      <w:r w:rsidRPr="00794C04">
        <w:rPr>
          <w:color w:val="007B4E"/>
        </w:rPr>
        <w:lastRenderedPageBreak/>
        <w:t>Filtered questions</w:t>
      </w:r>
      <w:bookmarkEnd w:id="225"/>
      <w:bookmarkEnd w:id="226"/>
      <w:bookmarkEnd w:id="227"/>
      <w:r w:rsidRPr="00794C04">
        <w:rPr>
          <w:color w:val="007B4E"/>
        </w:rPr>
        <w:t xml:space="preserve"> </w:t>
      </w:r>
    </w:p>
    <w:p w14:paraId="044B173D" w14:textId="3BE691B9" w:rsidR="00D81967" w:rsidRDefault="006217C0" w:rsidP="009D2335">
      <w:r w:rsidRPr="006217C0">
        <w:t>Filtered questions are not intended to be answered by all respondents</w:t>
      </w:r>
      <w:r w:rsidR="00B04F24" w:rsidRPr="000114EA">
        <w:t xml:space="preserve">. </w:t>
      </w:r>
      <w:r w:rsidR="00F87887" w:rsidRPr="000114EA">
        <w:t xml:space="preserve">Whether individual respondents are expected to answer filtered questions depends on their responses to preceding routing </w:t>
      </w:r>
      <w:r w:rsidR="00B04F24" w:rsidRPr="000114EA">
        <w:t xml:space="preserve">questions. </w:t>
      </w:r>
      <w:r w:rsidR="00EA36C7" w:rsidRPr="0022785B">
        <w:t xml:space="preserve">For the </w:t>
      </w:r>
      <w:r w:rsidR="005D0036" w:rsidRPr="0022785B">
        <w:t>202</w:t>
      </w:r>
      <w:r>
        <w:t>6</w:t>
      </w:r>
      <w:r w:rsidR="005D0036" w:rsidRPr="0022785B">
        <w:t xml:space="preserve"> </w:t>
      </w:r>
      <w:r w:rsidR="00593CC2" w:rsidRPr="0022785B">
        <w:t>CYP</w:t>
      </w:r>
      <w:r w:rsidR="005D0036" w:rsidRPr="0022785B">
        <w:t xml:space="preserve"> Survey</w:t>
      </w:r>
      <w:r w:rsidR="00F87887" w:rsidRPr="0022785B">
        <w:t xml:space="preserve">, the filtered questions </w:t>
      </w:r>
      <w:r w:rsidR="0022785B" w:rsidRPr="0022785B">
        <w:t>a</w:t>
      </w:r>
      <w:r w:rsidR="0022785B">
        <w:t>re:</w:t>
      </w:r>
    </w:p>
    <w:p w14:paraId="58578F80" w14:textId="3FF0679E" w:rsidR="0022785B" w:rsidRPr="0002704D" w:rsidRDefault="0022785B" w:rsidP="009D2335">
      <w:pPr>
        <w:pStyle w:val="Bullets"/>
        <w:numPr>
          <w:ilvl w:val="0"/>
          <w:numId w:val="11"/>
        </w:numPr>
        <w:contextualSpacing w:val="0"/>
        <w:rPr>
          <w:b/>
        </w:rPr>
      </w:pPr>
      <w:r w:rsidRPr="0002704D">
        <w:rPr>
          <w:b/>
        </w:rPr>
        <w:t xml:space="preserve">Survey Version A (0-7 years old): </w:t>
      </w:r>
      <w:r w:rsidR="006217C0" w:rsidRPr="006217C0">
        <w:rPr>
          <w:bCs/>
        </w:rPr>
        <w:t>Q2 to Q3, Q5 to Q6, Q37, Q40 to Q42, Q44 and Q55.</w:t>
      </w:r>
    </w:p>
    <w:p w14:paraId="3228FF89" w14:textId="727C3875" w:rsidR="0022785B" w:rsidRPr="006217C0" w:rsidRDefault="0022785B" w:rsidP="009D2335">
      <w:pPr>
        <w:pStyle w:val="Bullets"/>
        <w:numPr>
          <w:ilvl w:val="0"/>
          <w:numId w:val="11"/>
        </w:numPr>
        <w:contextualSpacing w:val="0"/>
        <w:rPr>
          <w:b/>
        </w:rPr>
      </w:pPr>
      <w:r w:rsidRPr="0002704D">
        <w:rPr>
          <w:b/>
        </w:rPr>
        <w:t xml:space="preserve">Survey Version B (8-11 years old): </w:t>
      </w:r>
      <w:r w:rsidR="006217C0" w:rsidRPr="006217C0">
        <w:rPr>
          <w:bCs/>
        </w:rPr>
        <w:t>Q17, Q19 to Q20, Q27 to Q28, Q30, Q5</w:t>
      </w:r>
      <w:r w:rsidR="00081C75">
        <w:rPr>
          <w:bCs/>
        </w:rPr>
        <w:t>2</w:t>
      </w:r>
      <w:r w:rsidR="006217C0" w:rsidRPr="006217C0">
        <w:rPr>
          <w:bCs/>
        </w:rPr>
        <w:t xml:space="preserve"> to Q5</w:t>
      </w:r>
      <w:r w:rsidR="00081C75">
        <w:rPr>
          <w:bCs/>
        </w:rPr>
        <w:t>4</w:t>
      </w:r>
      <w:r w:rsidR="006217C0" w:rsidRPr="006217C0">
        <w:rPr>
          <w:bCs/>
        </w:rPr>
        <w:t>, Q5</w:t>
      </w:r>
      <w:r w:rsidR="00081C75">
        <w:rPr>
          <w:bCs/>
        </w:rPr>
        <w:t>6</w:t>
      </w:r>
      <w:r w:rsidR="006217C0" w:rsidRPr="006217C0">
        <w:rPr>
          <w:bCs/>
        </w:rPr>
        <w:t xml:space="preserve"> and Q6</w:t>
      </w:r>
      <w:r w:rsidR="00081C75">
        <w:rPr>
          <w:bCs/>
        </w:rPr>
        <w:t>5</w:t>
      </w:r>
      <w:r w:rsidRPr="0002704D">
        <w:rPr>
          <w:bCs/>
        </w:rPr>
        <w:t>.</w:t>
      </w:r>
      <w:r w:rsidR="004823F0">
        <w:rPr>
          <w:bCs/>
        </w:rPr>
        <w:t xml:space="preserve"> </w:t>
      </w:r>
      <w:r w:rsidR="004823F0" w:rsidRPr="004823F0">
        <w:rPr>
          <w:bCs/>
        </w:rPr>
        <w:t>The question numbering corresponds to the paper survey.</w:t>
      </w:r>
    </w:p>
    <w:p w14:paraId="2A251B31" w14:textId="2E664B52" w:rsidR="006217C0" w:rsidRPr="0002704D" w:rsidRDefault="006217C0" w:rsidP="009D2335">
      <w:pPr>
        <w:pStyle w:val="Bullets"/>
        <w:numPr>
          <w:ilvl w:val="0"/>
          <w:numId w:val="11"/>
        </w:numPr>
        <w:contextualSpacing w:val="0"/>
        <w:rPr>
          <w:b/>
        </w:rPr>
      </w:pPr>
      <w:r w:rsidRPr="006217C0">
        <w:rPr>
          <w:b/>
        </w:rPr>
        <w:t xml:space="preserve">Survey Version B, online survey only: </w:t>
      </w:r>
      <w:r w:rsidRPr="006217C0">
        <w:rPr>
          <w:bCs/>
        </w:rPr>
        <w:t>Online Q51.</w:t>
      </w:r>
    </w:p>
    <w:p w14:paraId="69E00308" w14:textId="0949C1F1" w:rsidR="0022785B" w:rsidRPr="0002704D" w:rsidRDefault="0022785B" w:rsidP="009D2335">
      <w:pPr>
        <w:pStyle w:val="Bullets"/>
        <w:numPr>
          <w:ilvl w:val="0"/>
          <w:numId w:val="11"/>
        </w:numPr>
        <w:contextualSpacing w:val="0"/>
        <w:rPr>
          <w:b/>
        </w:rPr>
      </w:pPr>
      <w:r w:rsidRPr="0002704D">
        <w:rPr>
          <w:b/>
        </w:rPr>
        <w:t xml:space="preserve">Survey Version C (12-15 years old): </w:t>
      </w:r>
      <w:r w:rsidR="006217C0" w:rsidRPr="006217C0">
        <w:rPr>
          <w:bCs/>
        </w:rPr>
        <w:t>Q21, Q23 to Q24, Q32 to Q33, Q35, Q53, Q56 to Q58, Q60 and Q68</w:t>
      </w:r>
      <w:r>
        <w:rPr>
          <w:bCs/>
        </w:rPr>
        <w:t>.</w:t>
      </w:r>
    </w:p>
    <w:p w14:paraId="0A5DACBE" w14:textId="57EDF2D6" w:rsidR="002F0971" w:rsidRPr="00794C04" w:rsidRDefault="002F0971" w:rsidP="00794C04">
      <w:pPr>
        <w:pStyle w:val="Heading3"/>
        <w:rPr>
          <w:color w:val="007B4E"/>
        </w:rPr>
      </w:pPr>
      <w:bookmarkStart w:id="228" w:name="_Toc239694111"/>
      <w:bookmarkStart w:id="229" w:name="_Toc100746050"/>
      <w:bookmarkStart w:id="230" w:name="_Toc100746880"/>
      <w:r w:rsidRPr="00794C04">
        <w:rPr>
          <w:color w:val="007B4E"/>
        </w:rPr>
        <w:t>Multiple response questions</w:t>
      </w:r>
      <w:bookmarkEnd w:id="228"/>
      <w:bookmarkEnd w:id="229"/>
      <w:bookmarkEnd w:id="230"/>
    </w:p>
    <w:p w14:paraId="0A8142FC" w14:textId="1926979E" w:rsidR="00D81967" w:rsidRDefault="006217C0" w:rsidP="009D2335">
      <w:pPr>
        <w:rPr>
          <w:b/>
          <w:bCs/>
        </w:rPr>
      </w:pPr>
      <w:r w:rsidRPr="006217C0">
        <w:t>Multiple-response questions are items where respondents may select more than one response option, or where the question is represented as a series of separate binary response variables for data-entry and analysis purposes</w:t>
      </w:r>
      <w:r w:rsidR="002F0971" w:rsidRPr="000114EA">
        <w:t xml:space="preserve">. </w:t>
      </w:r>
      <w:r w:rsidR="002F0971" w:rsidRPr="002E0964">
        <w:t xml:space="preserve">For the </w:t>
      </w:r>
      <w:r w:rsidR="005D0036" w:rsidRPr="002E0964">
        <w:t>202</w:t>
      </w:r>
      <w:r>
        <w:t>6</w:t>
      </w:r>
      <w:r w:rsidR="005D0036" w:rsidRPr="002E0964">
        <w:t xml:space="preserve"> </w:t>
      </w:r>
      <w:r w:rsidR="00593CC2" w:rsidRPr="002E0964">
        <w:t>CYP</w:t>
      </w:r>
      <w:r w:rsidR="005D0036" w:rsidRPr="002E0964">
        <w:t xml:space="preserve"> Survey</w:t>
      </w:r>
      <w:r w:rsidR="002F0971" w:rsidRPr="002E0964">
        <w:t>, the multiple response questions are</w:t>
      </w:r>
      <w:r w:rsidR="0022785B" w:rsidRPr="002E0964">
        <w:rPr>
          <w:b/>
          <w:bCs/>
        </w:rPr>
        <w:t>:</w:t>
      </w:r>
    </w:p>
    <w:p w14:paraId="6B42FDE1" w14:textId="52612880" w:rsidR="0022785B" w:rsidRPr="0002704D" w:rsidRDefault="0022785B" w:rsidP="009D2335">
      <w:pPr>
        <w:pStyle w:val="Bullets"/>
        <w:numPr>
          <w:ilvl w:val="0"/>
          <w:numId w:val="11"/>
        </w:numPr>
        <w:contextualSpacing w:val="0"/>
        <w:rPr>
          <w:b/>
        </w:rPr>
      </w:pPr>
      <w:r w:rsidRPr="0002704D">
        <w:rPr>
          <w:b/>
        </w:rPr>
        <w:t xml:space="preserve">Survey Version A (0-7 years old): </w:t>
      </w:r>
      <w:r w:rsidR="006217C0" w:rsidRPr="006217C0">
        <w:rPr>
          <w:bCs/>
        </w:rPr>
        <w:t>Q4, Q5 and Q54</w:t>
      </w:r>
      <w:r>
        <w:rPr>
          <w:bCs/>
        </w:rPr>
        <w:t>.</w:t>
      </w:r>
    </w:p>
    <w:p w14:paraId="04128812" w14:textId="70E91BA9" w:rsidR="0022785B" w:rsidRPr="0002704D" w:rsidRDefault="0022785B" w:rsidP="009D2335">
      <w:pPr>
        <w:pStyle w:val="Bullets"/>
        <w:numPr>
          <w:ilvl w:val="0"/>
          <w:numId w:val="11"/>
        </w:numPr>
        <w:contextualSpacing w:val="0"/>
        <w:rPr>
          <w:b/>
        </w:rPr>
      </w:pPr>
      <w:r w:rsidRPr="0002704D">
        <w:rPr>
          <w:b/>
        </w:rPr>
        <w:t xml:space="preserve">Survey Version B (8-11 years old): </w:t>
      </w:r>
      <w:r w:rsidR="006217C0" w:rsidRPr="006217C0">
        <w:rPr>
          <w:bCs/>
        </w:rPr>
        <w:t>Q3, Q17, Q29 and Q6</w:t>
      </w:r>
      <w:r w:rsidR="00081C75">
        <w:rPr>
          <w:bCs/>
        </w:rPr>
        <w:t>4</w:t>
      </w:r>
      <w:r w:rsidRPr="0002704D">
        <w:rPr>
          <w:bCs/>
        </w:rPr>
        <w:t>.</w:t>
      </w:r>
      <w:r w:rsidR="004823F0">
        <w:rPr>
          <w:bCs/>
        </w:rPr>
        <w:t xml:space="preserve"> </w:t>
      </w:r>
      <w:r w:rsidR="004823F0" w:rsidRPr="004823F0">
        <w:rPr>
          <w:bCs/>
        </w:rPr>
        <w:t>The question numbering corresponds to the paper survey.</w:t>
      </w:r>
    </w:p>
    <w:p w14:paraId="55FABA3C" w14:textId="78B1FD92" w:rsidR="0022785B" w:rsidRPr="0002704D" w:rsidRDefault="0022785B" w:rsidP="009D2335">
      <w:pPr>
        <w:pStyle w:val="Bullets"/>
        <w:numPr>
          <w:ilvl w:val="0"/>
          <w:numId w:val="11"/>
        </w:numPr>
        <w:contextualSpacing w:val="0"/>
        <w:rPr>
          <w:b/>
        </w:rPr>
      </w:pPr>
      <w:r w:rsidRPr="0002704D">
        <w:rPr>
          <w:b/>
        </w:rPr>
        <w:t xml:space="preserve">Survey Version C (12-15 years old): </w:t>
      </w:r>
      <w:r w:rsidR="006217C0" w:rsidRPr="006217C0">
        <w:rPr>
          <w:bCs/>
        </w:rPr>
        <w:t>Q3, Q21, Q34 and Q67</w:t>
      </w:r>
      <w:r w:rsidR="002E0964">
        <w:rPr>
          <w:bCs/>
        </w:rPr>
        <w:t>.</w:t>
      </w:r>
      <w:r w:rsidRPr="0002704D">
        <w:rPr>
          <w:bCs/>
        </w:rPr>
        <w:t xml:space="preserve"> </w:t>
      </w:r>
    </w:p>
    <w:p w14:paraId="016C6B36" w14:textId="5E89DDD2" w:rsidR="003B3A13" w:rsidRPr="000114EA" w:rsidRDefault="003B3A13" w:rsidP="00794C04">
      <w:pPr>
        <w:pStyle w:val="Heading3"/>
        <w:rPr>
          <w:sz w:val="22"/>
        </w:rPr>
      </w:pPr>
      <w:bookmarkStart w:id="231" w:name="_Toc239694112"/>
      <w:bookmarkStart w:id="232" w:name="_Toc100746051"/>
      <w:bookmarkStart w:id="233" w:name="_Toc100746881"/>
      <w:r w:rsidRPr="00794C04">
        <w:rPr>
          <w:color w:val="007B4E"/>
        </w:rPr>
        <w:t>Multiple questionnaire responses</w:t>
      </w:r>
      <w:bookmarkEnd w:id="231"/>
      <w:bookmarkEnd w:id="232"/>
      <w:bookmarkEnd w:id="233"/>
    </w:p>
    <w:p w14:paraId="78DEE99D" w14:textId="40C88272" w:rsidR="009164E4" w:rsidRDefault="006217C0" w:rsidP="009D2335">
      <w:r w:rsidRPr="006217C0">
        <w:t>For the 2026 CYP Survey, respondents can complete the survey online or on paper. This creates the possibility that more than one questionnaire may be completed for the same patient.</w:t>
      </w:r>
      <w:r w:rsidR="009164E4">
        <w:t xml:space="preserve"> </w:t>
      </w:r>
    </w:p>
    <w:p w14:paraId="46B062B8" w14:textId="0BA071D2" w:rsidR="00ED2749" w:rsidRDefault="006217C0" w:rsidP="009D2335">
      <w:r w:rsidRPr="006217C0">
        <w:t xml:space="preserve">All eligible respondents receive an invitation letter containing a link, login details and a QR code for the online survey. SMS reminders containing a unique online survey link are sent where a valid mobile telephone number is available. </w:t>
      </w:r>
    </w:p>
    <w:p w14:paraId="4ABA0FC1" w14:textId="37472009" w:rsidR="002E0964" w:rsidRPr="000114EA" w:rsidRDefault="002E0964" w:rsidP="009D2335">
      <w:r>
        <w:t xml:space="preserve">Depending on the proportion of mobile telephone numbers available for the total sample, per NHS Trust, a paper questionnaire will also either be sent in </w:t>
      </w:r>
      <w:proofErr w:type="gramStart"/>
      <w:r>
        <w:t>both of the two</w:t>
      </w:r>
      <w:proofErr w:type="gramEnd"/>
      <w:r>
        <w:t xml:space="preserve"> postal reminders (if &lt; 50% of </w:t>
      </w:r>
      <w:r w:rsidR="005124FC">
        <w:t xml:space="preserve">the sample have a </w:t>
      </w:r>
      <w:r>
        <w:t xml:space="preserve">mobile number); or with the final postal reminder only (if 50% or more </w:t>
      </w:r>
      <w:r w:rsidR="005124FC">
        <w:t xml:space="preserve">of the sample have a </w:t>
      </w:r>
      <w:r>
        <w:t>mobile number).</w:t>
      </w:r>
    </w:p>
    <w:p w14:paraId="41E344B0" w14:textId="7C158E04" w:rsidR="0021644F" w:rsidRDefault="006217C0" w:rsidP="009D2335">
      <w:r w:rsidRPr="006217C0">
        <w:t>Although reminders are sent only to respondents who have not yet been recorded as having completed the survey, an individual may complete both an online and paper questionnaire where there is an overlap between completion of the online survey and delivery of a paper questionnaire</w:t>
      </w:r>
      <w:r w:rsidR="00363D20">
        <w:t xml:space="preserve">. </w:t>
      </w:r>
    </w:p>
    <w:p w14:paraId="63F6C9DB" w14:textId="46443AC9" w:rsidR="00363D20" w:rsidRPr="000114EA" w:rsidRDefault="006217C0" w:rsidP="009D2335">
      <w:r w:rsidRPr="006217C0">
        <w:t xml:space="preserve">Procedures must therefore be applied before submission to identify multiple questionnaire responses and retain only one questionnaire response for each patient. These procedures are described in the section </w:t>
      </w:r>
      <w:hyperlink w:anchor="_Multiple_Questionnaire_Responses" w:history="1">
        <w:r w:rsidRPr="009C0CAE">
          <w:rPr>
            <w:rStyle w:val="Hyperlink"/>
          </w:rPr>
          <w:t>Multiple questionnaire responses: de-duplication and inclusion</w:t>
        </w:r>
      </w:hyperlink>
      <w:r w:rsidR="00363D20">
        <w:t xml:space="preserve">. </w:t>
      </w:r>
    </w:p>
    <w:p w14:paraId="0C4E1988" w14:textId="77777777" w:rsidR="005F61A4" w:rsidRDefault="005F61A4" w:rsidP="00794C04">
      <w:pPr>
        <w:pStyle w:val="Heading3"/>
        <w:rPr>
          <w:color w:val="007B4E"/>
        </w:rPr>
      </w:pPr>
      <w:bookmarkStart w:id="234" w:name="_Toc239694113"/>
      <w:bookmarkStart w:id="235" w:name="_Toc100746052"/>
      <w:bookmarkStart w:id="236" w:name="_Toc100746882"/>
    </w:p>
    <w:p w14:paraId="2A212D41" w14:textId="6A0FB893" w:rsidR="00AC077E" w:rsidRPr="00794C04" w:rsidRDefault="00F31DC1" w:rsidP="00794C04">
      <w:pPr>
        <w:pStyle w:val="Heading3"/>
        <w:rPr>
          <w:color w:val="007B4E"/>
        </w:rPr>
      </w:pPr>
      <w:r w:rsidRPr="00794C04">
        <w:rPr>
          <w:color w:val="007B4E"/>
        </w:rPr>
        <w:lastRenderedPageBreak/>
        <w:t>Sample data</w:t>
      </w:r>
      <w:bookmarkEnd w:id="234"/>
      <w:bookmarkEnd w:id="235"/>
      <w:bookmarkEnd w:id="236"/>
      <w:r w:rsidRPr="00794C04">
        <w:rPr>
          <w:color w:val="007B4E"/>
        </w:rPr>
        <w:t xml:space="preserve"> </w:t>
      </w:r>
    </w:p>
    <w:p w14:paraId="2921D2B0" w14:textId="6C5D5127" w:rsidR="00FA06DF" w:rsidRDefault="006217C0" w:rsidP="009D2335">
      <w:bookmarkStart w:id="237" w:name="_Toc100746053"/>
      <w:bookmarkStart w:id="238" w:name="_Toc100746883"/>
      <w:r w:rsidRPr="006217C0">
        <w:t>Sample data are patient-level data provided by the trust as part of the sampling process. For CYP26, these include</w:t>
      </w:r>
      <w:r>
        <w:t>:</w:t>
      </w:r>
    </w:p>
    <w:p w14:paraId="1066842F" w14:textId="4E5445D0" w:rsidR="006217C0" w:rsidRDefault="00794C04" w:rsidP="009D2335">
      <w:pPr>
        <w:pStyle w:val="Bullets"/>
        <w:numPr>
          <w:ilvl w:val="0"/>
          <w:numId w:val="11"/>
        </w:numPr>
        <w:contextualSpacing w:val="0"/>
      </w:pPr>
      <w:r>
        <w:t xml:space="preserve">Survey </w:t>
      </w:r>
      <w:r w:rsidR="006217C0">
        <w:t>version</w:t>
      </w:r>
    </w:p>
    <w:p w14:paraId="47E9B1F3" w14:textId="380C9B66" w:rsidR="006217C0" w:rsidRDefault="00794C04" w:rsidP="009D2335">
      <w:pPr>
        <w:pStyle w:val="Bullets"/>
        <w:numPr>
          <w:ilvl w:val="0"/>
          <w:numId w:val="11"/>
        </w:numPr>
        <w:contextualSpacing w:val="0"/>
      </w:pPr>
      <w:r>
        <w:t>Postcode</w:t>
      </w:r>
    </w:p>
    <w:p w14:paraId="6B5C9DED" w14:textId="12FC9B94" w:rsidR="006217C0" w:rsidRDefault="00794C04" w:rsidP="009D2335">
      <w:pPr>
        <w:pStyle w:val="Bullets"/>
        <w:numPr>
          <w:ilvl w:val="0"/>
          <w:numId w:val="11"/>
        </w:numPr>
        <w:contextualSpacing w:val="0"/>
      </w:pPr>
      <w:r>
        <w:t xml:space="preserve">Mobile </w:t>
      </w:r>
      <w:r w:rsidR="006217C0">
        <w:t>phone number indicator</w:t>
      </w:r>
    </w:p>
    <w:p w14:paraId="5B238774" w14:textId="7FE93BA0" w:rsidR="006217C0" w:rsidRDefault="00794C04" w:rsidP="009D2335">
      <w:pPr>
        <w:pStyle w:val="Bullets"/>
        <w:numPr>
          <w:ilvl w:val="0"/>
          <w:numId w:val="11"/>
        </w:numPr>
        <w:contextualSpacing w:val="0"/>
      </w:pPr>
      <w:r>
        <w:t>Trust code</w:t>
      </w:r>
    </w:p>
    <w:p w14:paraId="7D105ECE" w14:textId="31A1788A" w:rsidR="006217C0" w:rsidRDefault="00794C04" w:rsidP="009D2335">
      <w:pPr>
        <w:pStyle w:val="Bullets"/>
        <w:numPr>
          <w:ilvl w:val="0"/>
          <w:numId w:val="11"/>
        </w:numPr>
        <w:contextualSpacing w:val="0"/>
      </w:pPr>
      <w:r>
        <w:t>Patient record number</w:t>
      </w:r>
    </w:p>
    <w:p w14:paraId="7811F3BA" w14:textId="1A9A1316" w:rsidR="006217C0" w:rsidRDefault="00794C04" w:rsidP="009D2335">
      <w:pPr>
        <w:pStyle w:val="Bullets"/>
        <w:numPr>
          <w:ilvl w:val="0"/>
          <w:numId w:val="11"/>
        </w:numPr>
        <w:contextualSpacing w:val="0"/>
      </w:pPr>
      <w:r>
        <w:t>Month and year of birth</w:t>
      </w:r>
    </w:p>
    <w:p w14:paraId="63C0202D" w14:textId="23DAFB60" w:rsidR="006217C0" w:rsidRDefault="00794C04" w:rsidP="009D2335">
      <w:pPr>
        <w:pStyle w:val="Bullets"/>
        <w:numPr>
          <w:ilvl w:val="0"/>
          <w:numId w:val="11"/>
        </w:numPr>
        <w:contextualSpacing w:val="0"/>
      </w:pPr>
      <w:r>
        <w:t>Gender</w:t>
      </w:r>
    </w:p>
    <w:p w14:paraId="5C9F570E" w14:textId="22EA5730" w:rsidR="006217C0" w:rsidRDefault="00794C04" w:rsidP="009D2335">
      <w:pPr>
        <w:pStyle w:val="Bullets"/>
        <w:numPr>
          <w:ilvl w:val="0"/>
          <w:numId w:val="11"/>
        </w:numPr>
        <w:contextualSpacing w:val="0"/>
      </w:pPr>
      <w:r>
        <w:t>Ethnicity</w:t>
      </w:r>
    </w:p>
    <w:p w14:paraId="67DBA5D3" w14:textId="131F8097" w:rsidR="006217C0" w:rsidRDefault="00794C04" w:rsidP="009D2335">
      <w:pPr>
        <w:pStyle w:val="Bullets"/>
        <w:numPr>
          <w:ilvl w:val="0"/>
          <w:numId w:val="11"/>
        </w:numPr>
        <w:contextualSpacing w:val="0"/>
      </w:pPr>
      <w:r>
        <w:t>Admission date</w:t>
      </w:r>
    </w:p>
    <w:p w14:paraId="70758583" w14:textId="3A94E484" w:rsidR="006217C0" w:rsidRDefault="00794C04" w:rsidP="009D2335">
      <w:pPr>
        <w:pStyle w:val="Bullets"/>
        <w:numPr>
          <w:ilvl w:val="0"/>
          <w:numId w:val="11"/>
        </w:numPr>
        <w:contextualSpacing w:val="0"/>
      </w:pPr>
      <w:r>
        <w:t>Discharge date</w:t>
      </w:r>
    </w:p>
    <w:p w14:paraId="678FE813" w14:textId="7D0F769D" w:rsidR="006217C0" w:rsidRDefault="00794C04" w:rsidP="009D2335">
      <w:pPr>
        <w:pStyle w:val="Bullets"/>
        <w:numPr>
          <w:ilvl w:val="0"/>
          <w:numId w:val="11"/>
        </w:numPr>
        <w:contextualSpacing w:val="0"/>
      </w:pPr>
      <w:r>
        <w:t>Length of stay</w:t>
      </w:r>
    </w:p>
    <w:p w14:paraId="16C719EA" w14:textId="076A7523" w:rsidR="006217C0" w:rsidRDefault="006217C0" w:rsidP="009D2335">
      <w:pPr>
        <w:pStyle w:val="Bullets"/>
        <w:numPr>
          <w:ilvl w:val="0"/>
          <w:numId w:val="11"/>
        </w:numPr>
        <w:contextualSpacing w:val="0"/>
      </w:pPr>
      <w:r>
        <w:t xml:space="preserve">Sub-ICB </w:t>
      </w:r>
      <w:r w:rsidR="00794C04">
        <w:t xml:space="preserve">location </w:t>
      </w:r>
      <w:r>
        <w:t>code</w:t>
      </w:r>
    </w:p>
    <w:p w14:paraId="6F39E6E5" w14:textId="1A1C72AB" w:rsidR="006217C0" w:rsidRDefault="00794C04" w:rsidP="009D2335">
      <w:pPr>
        <w:pStyle w:val="Bullets"/>
        <w:numPr>
          <w:ilvl w:val="0"/>
          <w:numId w:val="11"/>
        </w:numPr>
        <w:contextualSpacing w:val="0"/>
      </w:pPr>
      <w:r>
        <w:t>Main specialty of consultant on discharge</w:t>
      </w:r>
    </w:p>
    <w:p w14:paraId="1B5BC492" w14:textId="5067D161" w:rsidR="006217C0" w:rsidRDefault="00794C04" w:rsidP="009D2335">
      <w:pPr>
        <w:pStyle w:val="Bullets"/>
        <w:numPr>
          <w:ilvl w:val="0"/>
          <w:numId w:val="11"/>
        </w:numPr>
        <w:contextualSpacing w:val="0"/>
      </w:pPr>
      <w:r>
        <w:t>Treatment function code</w:t>
      </w:r>
    </w:p>
    <w:p w14:paraId="2A90E5BD" w14:textId="39D8461D" w:rsidR="006217C0" w:rsidRDefault="006217C0" w:rsidP="009D2335">
      <w:pPr>
        <w:pStyle w:val="Bullets"/>
        <w:numPr>
          <w:ilvl w:val="0"/>
          <w:numId w:val="11"/>
        </w:numPr>
        <w:contextualSpacing w:val="0"/>
      </w:pPr>
      <w:r>
        <w:t>NHS treatment centre admission</w:t>
      </w:r>
    </w:p>
    <w:p w14:paraId="13CA4F31" w14:textId="39069223" w:rsidR="006217C0" w:rsidRDefault="00794C04" w:rsidP="009D2335">
      <w:pPr>
        <w:pStyle w:val="Bullets"/>
        <w:numPr>
          <w:ilvl w:val="0"/>
          <w:numId w:val="11"/>
        </w:numPr>
        <w:contextualSpacing w:val="0"/>
      </w:pPr>
      <w:r>
        <w:t>Admission method</w:t>
      </w:r>
    </w:p>
    <w:p w14:paraId="534CC1DF" w14:textId="4C212D1E" w:rsidR="006217C0" w:rsidRDefault="006217C0" w:rsidP="009D2335">
      <w:pPr>
        <w:pStyle w:val="Bullets"/>
        <w:numPr>
          <w:ilvl w:val="0"/>
          <w:numId w:val="11"/>
        </w:numPr>
        <w:contextualSpacing w:val="0"/>
      </w:pPr>
      <w:r>
        <w:t>NHS site code on admission</w:t>
      </w:r>
    </w:p>
    <w:p w14:paraId="246BB267" w14:textId="42B67542" w:rsidR="006217C0" w:rsidRPr="000114EA" w:rsidRDefault="006217C0" w:rsidP="009D2335">
      <w:pPr>
        <w:pStyle w:val="Bullets"/>
        <w:numPr>
          <w:ilvl w:val="0"/>
          <w:numId w:val="11"/>
        </w:numPr>
        <w:contextualSpacing w:val="0"/>
      </w:pPr>
      <w:r>
        <w:t>NHS site code on discharge.</w:t>
      </w:r>
    </w:p>
    <w:p w14:paraId="0732FD53" w14:textId="2FCCC106" w:rsidR="00AC077E" w:rsidRPr="00794C04" w:rsidRDefault="00F31DC1" w:rsidP="00794C04">
      <w:pPr>
        <w:pStyle w:val="Heading3"/>
        <w:rPr>
          <w:color w:val="007B4E"/>
        </w:rPr>
      </w:pPr>
      <w:bookmarkStart w:id="239" w:name="_Toc239694114"/>
      <w:r w:rsidRPr="00794C04">
        <w:rPr>
          <w:color w:val="007B4E"/>
        </w:rPr>
        <w:t>Response data</w:t>
      </w:r>
      <w:bookmarkEnd w:id="237"/>
      <w:bookmarkEnd w:id="238"/>
      <w:bookmarkEnd w:id="239"/>
      <w:r w:rsidRPr="00794C04">
        <w:rPr>
          <w:color w:val="007B4E"/>
        </w:rPr>
        <w:t xml:space="preserve"> </w:t>
      </w:r>
    </w:p>
    <w:p w14:paraId="7DD1632A" w14:textId="77777777" w:rsidR="006217C0" w:rsidRDefault="006217C0" w:rsidP="009D2335">
      <w:r>
        <w:t>Response data are data provided through a completed questionnaire by the parent or carer, child or young person.</w:t>
      </w:r>
    </w:p>
    <w:p w14:paraId="3856F18C" w14:textId="660AD21E" w:rsidR="00F31DC1" w:rsidRDefault="006217C0" w:rsidP="009D2335">
      <w:r>
        <w:t>For CYP26, the response data comprise:</w:t>
      </w:r>
    </w:p>
    <w:p w14:paraId="2B192EC1" w14:textId="77777777" w:rsidR="006217C0" w:rsidRDefault="006217C0" w:rsidP="009D2335">
      <w:pPr>
        <w:pStyle w:val="Bullets"/>
        <w:numPr>
          <w:ilvl w:val="0"/>
          <w:numId w:val="11"/>
        </w:numPr>
        <w:contextualSpacing w:val="0"/>
      </w:pPr>
      <w:r w:rsidRPr="006217C0">
        <w:rPr>
          <w:b/>
          <w:bCs/>
        </w:rPr>
        <w:t>Survey Version A, 0 to 7 years:</w:t>
      </w:r>
      <w:r>
        <w:t xml:space="preserve"> responses to Q1 to Q56 and the parent or carer free-text comments.</w:t>
      </w:r>
    </w:p>
    <w:p w14:paraId="00236DCC" w14:textId="3AE9D31B" w:rsidR="006217C0" w:rsidRDefault="006217C0" w:rsidP="009D2335">
      <w:pPr>
        <w:pStyle w:val="Bullets"/>
        <w:numPr>
          <w:ilvl w:val="0"/>
          <w:numId w:val="11"/>
        </w:numPr>
        <w:contextualSpacing w:val="0"/>
      </w:pPr>
      <w:r w:rsidRPr="006217C0">
        <w:rPr>
          <w:b/>
          <w:bCs/>
        </w:rPr>
        <w:t>Survey Version B, 8 to 11 years:</w:t>
      </w:r>
      <w:r>
        <w:t xml:space="preserve"> responses to Q1 to Q6</w:t>
      </w:r>
      <w:r w:rsidR="00571A74">
        <w:t>6</w:t>
      </w:r>
      <w:r>
        <w:t>, the two online-only questions currently identified as Online Q50 and Online Q51, and the child and parent or carer free-text comments.</w:t>
      </w:r>
    </w:p>
    <w:p w14:paraId="4FC0DF4B" w14:textId="6A37C9C1" w:rsidR="006217C0" w:rsidRPr="000114EA" w:rsidRDefault="006217C0" w:rsidP="009D2335">
      <w:pPr>
        <w:pStyle w:val="Bullets"/>
        <w:numPr>
          <w:ilvl w:val="0"/>
          <w:numId w:val="11"/>
        </w:numPr>
        <w:contextualSpacing w:val="0"/>
      </w:pPr>
      <w:r w:rsidRPr="006217C0">
        <w:rPr>
          <w:b/>
          <w:bCs/>
        </w:rPr>
        <w:t>Survey Version C, 12 to 15 years:</w:t>
      </w:r>
      <w:r>
        <w:t xml:space="preserve"> responses to Q1 to Q69 and the child or young person and parent or carer free-text comments.</w:t>
      </w:r>
    </w:p>
    <w:p w14:paraId="5EAEE51D" w14:textId="5D15D6F3" w:rsidR="00AC077E" w:rsidRPr="000114EA" w:rsidRDefault="00F87887" w:rsidP="00794C04">
      <w:pPr>
        <w:pStyle w:val="Heading3"/>
        <w:rPr>
          <w:sz w:val="22"/>
        </w:rPr>
      </w:pPr>
      <w:bookmarkStart w:id="240" w:name="_Toc239694115"/>
      <w:bookmarkStart w:id="241" w:name="_Toc100746054"/>
      <w:bookmarkStart w:id="242" w:name="_Toc100746884"/>
      <w:r w:rsidRPr="00794C04">
        <w:rPr>
          <w:color w:val="007B4E"/>
        </w:rPr>
        <w:lastRenderedPageBreak/>
        <w:t>Out-of-range data</w:t>
      </w:r>
      <w:bookmarkEnd w:id="240"/>
      <w:bookmarkEnd w:id="241"/>
      <w:bookmarkEnd w:id="242"/>
    </w:p>
    <w:p w14:paraId="0FC06982" w14:textId="77777777" w:rsidR="006217C0" w:rsidRDefault="006217C0" w:rsidP="009D2335">
      <w:r w:rsidRPr="006217C0">
        <w:t>Out-of-range data are values that are not permissible for a particular variable. For categorical variables, this means a value that is not included among the valid response values. For example, a value of 3 would be out of range for a variable where the only valid responses are 1 and 2.</w:t>
      </w:r>
    </w:p>
    <w:p w14:paraId="7A7D5675" w14:textId="29E404F7" w:rsidR="00F87887" w:rsidRPr="00675B22" w:rsidRDefault="7E0080C6" w:rsidP="009D2335">
      <w:r>
        <w:t>Out-of-range responses entered in the dataset must not be automatically removed or recoded before submission to the SCC.</w:t>
      </w:r>
      <w:r w:rsidR="00990E71" w:rsidRPr="00990E71">
        <w:t xml:space="preserve"> Further details on the treatment of out-of-range responses during data cleaning are provided in </w:t>
      </w:r>
      <w:hyperlink w:anchor="_Out-of-range_data" w:history="1">
        <w:r w:rsidR="00990E71" w:rsidRPr="00990E71">
          <w:rPr>
            <w:rStyle w:val="Hyperlink"/>
          </w:rPr>
          <w:t>Section 3, ‘Out-of-range data’</w:t>
        </w:r>
      </w:hyperlink>
      <w:r w:rsidR="00990E71" w:rsidRPr="00990E71">
        <w:t>.</w:t>
      </w:r>
      <w:r>
        <w:t xml:space="preserve"> A full list of valid response values for the 2026 CYP Survey is provided in </w:t>
      </w:r>
      <w:r w:rsidR="3318E068">
        <w:t xml:space="preserve">the </w:t>
      </w:r>
      <w:hyperlink r:id="rId20">
        <w:r w:rsidR="00794C04" w:rsidRPr="00794C04">
          <w:rPr>
            <w:color w:val="1E445C"/>
            <w:u w:val="single"/>
          </w:rPr>
          <w:t xml:space="preserve">External </w:t>
        </w:r>
        <w:r w:rsidR="00F22FEE" w:rsidRPr="00794C04">
          <w:rPr>
            <w:color w:val="1E445C"/>
            <w:u w:val="single"/>
          </w:rPr>
          <w:t>Data Mapping Document</w:t>
        </w:r>
      </w:hyperlink>
      <w:r w:rsidR="3318E068">
        <w:t xml:space="preserve">. </w:t>
      </w:r>
      <w:r>
        <w:t xml:space="preserve">Valid values for sample and fieldwork variables are listed </w:t>
      </w:r>
      <w:r w:rsidR="3318E068">
        <w:t>in</w:t>
      </w:r>
      <w:r w:rsidR="09217F53">
        <w:t xml:space="preserve"> </w:t>
      </w:r>
      <w:hyperlink w:anchor="_Appendix_B:_In-range" w:history="1">
        <w:r w:rsidR="1B129959" w:rsidRPr="00794C04">
          <w:rPr>
            <w:color w:val="1E445C"/>
            <w:u w:val="single"/>
          </w:rPr>
          <w:t>Appendix B</w:t>
        </w:r>
      </w:hyperlink>
      <w:r w:rsidR="1B129959">
        <w:t>.</w:t>
      </w:r>
    </w:p>
    <w:p w14:paraId="58988B68" w14:textId="2B9F45A8" w:rsidR="00AC077E" w:rsidRPr="000114EA" w:rsidRDefault="00370EEC" w:rsidP="00794C04">
      <w:pPr>
        <w:pStyle w:val="Heading3"/>
        <w:rPr>
          <w:sz w:val="22"/>
        </w:rPr>
      </w:pPr>
      <w:bookmarkStart w:id="243" w:name="_Toc239694116"/>
      <w:bookmarkStart w:id="244" w:name="_Toc100746055"/>
      <w:bookmarkStart w:id="245" w:name="_Toc100746885"/>
      <w:r w:rsidRPr="00794C04">
        <w:rPr>
          <w:color w:val="007B4E"/>
        </w:rPr>
        <w:t>Outcome</w:t>
      </w:r>
      <w:r w:rsidR="009517EA" w:rsidRPr="00794C04">
        <w:rPr>
          <w:color w:val="007B4E"/>
        </w:rPr>
        <w:t xml:space="preserve"> code</w:t>
      </w:r>
      <w:bookmarkEnd w:id="243"/>
      <w:bookmarkEnd w:id="244"/>
      <w:bookmarkEnd w:id="245"/>
    </w:p>
    <w:p w14:paraId="356AB519" w14:textId="1E3C68E0" w:rsidR="00370EEC" w:rsidRPr="000114EA" w:rsidRDefault="00004522" w:rsidP="009D2335">
      <w:r w:rsidRPr="000114EA">
        <w:t>An</w:t>
      </w:r>
      <w:r w:rsidR="00370EEC" w:rsidRPr="000114EA">
        <w:t xml:space="preserve"> outcome code is given to each </w:t>
      </w:r>
      <w:r w:rsidR="00FA06DF" w:rsidRPr="000114EA">
        <w:t>patient</w:t>
      </w:r>
      <w:r w:rsidR="00370EEC" w:rsidRPr="000114EA">
        <w:t xml:space="preserve"> </w:t>
      </w:r>
      <w:r w:rsidRPr="000114EA">
        <w:t xml:space="preserve">to indicate </w:t>
      </w:r>
      <w:proofErr w:type="gramStart"/>
      <w:r w:rsidRPr="000114EA">
        <w:t>the end result</w:t>
      </w:r>
      <w:proofErr w:type="gramEnd"/>
      <w:r w:rsidRPr="000114EA">
        <w:t xml:space="preserve"> of their participation in the survey. </w:t>
      </w:r>
      <w:r w:rsidR="0048670F" w:rsidRPr="000114EA">
        <w:t>This is used when calculating the adjusted response rate for the survey and</w:t>
      </w:r>
      <w:r w:rsidR="00C8657D">
        <w:t xml:space="preserve"> it</w:t>
      </w:r>
      <w:r w:rsidR="0048670F" w:rsidRPr="000114EA">
        <w:t xml:space="preserve"> is therefore vital to ensure all </w:t>
      </w:r>
      <w:r w:rsidR="00FA06DF" w:rsidRPr="000114EA">
        <w:t>patient</w:t>
      </w:r>
      <w:r w:rsidR="0048670F" w:rsidRPr="000114EA">
        <w:t>s are coded appropriately. The coding for outcome</w:t>
      </w:r>
      <w:r w:rsidR="00370EEC" w:rsidRPr="000114EA">
        <w:t xml:space="preserve"> is as follows:</w:t>
      </w:r>
    </w:p>
    <w:p w14:paraId="59B25DD1" w14:textId="048036E7" w:rsidR="00370EEC" w:rsidRPr="000114EA" w:rsidRDefault="00370EEC" w:rsidP="009D2335">
      <w:pPr>
        <w:pStyle w:val="Bullets"/>
        <w:numPr>
          <w:ilvl w:val="0"/>
          <w:numId w:val="11"/>
        </w:numPr>
        <w:contextualSpacing w:val="0"/>
      </w:pPr>
      <w:r w:rsidRPr="000114EA">
        <w:t>Outcome 1</w:t>
      </w:r>
      <w:r w:rsidR="0071334A" w:rsidRPr="000114EA">
        <w:t>: Returned completed questionnaire</w:t>
      </w:r>
      <w:r w:rsidR="003B7655" w:rsidRPr="000114EA">
        <w:t xml:space="preserve"> (including accessible versions</w:t>
      </w:r>
      <w:r w:rsidR="009751A9" w:rsidRPr="00794C04">
        <w:footnoteReference w:id="2"/>
      </w:r>
      <w:r w:rsidR="003B7655" w:rsidRPr="000114EA">
        <w:t>)</w:t>
      </w:r>
      <w:r w:rsidR="00D865D7">
        <w:t>.</w:t>
      </w:r>
    </w:p>
    <w:p w14:paraId="2AC5FDAF" w14:textId="72280536" w:rsidR="00370EEC" w:rsidRPr="000114EA" w:rsidRDefault="00370EEC" w:rsidP="009D2335">
      <w:pPr>
        <w:pStyle w:val="Bullets"/>
        <w:numPr>
          <w:ilvl w:val="0"/>
          <w:numId w:val="11"/>
        </w:numPr>
        <w:contextualSpacing w:val="0"/>
      </w:pPr>
      <w:r w:rsidRPr="000114EA">
        <w:t>Outcome 2</w:t>
      </w:r>
      <w:r w:rsidR="0071334A" w:rsidRPr="000114EA">
        <w:t xml:space="preserve">: </w:t>
      </w:r>
      <w:r w:rsidR="006217C0" w:rsidRPr="006217C0">
        <w:t>Returned undelivered by the mail service or patient moved house</w:t>
      </w:r>
      <w:r w:rsidR="006217C0">
        <w:t>.</w:t>
      </w:r>
    </w:p>
    <w:p w14:paraId="08A1E57D" w14:textId="29532392" w:rsidR="00EF1A8B" w:rsidRPr="000114EA" w:rsidRDefault="00370EEC" w:rsidP="009D2335">
      <w:pPr>
        <w:pStyle w:val="Bullets"/>
        <w:numPr>
          <w:ilvl w:val="0"/>
          <w:numId w:val="11"/>
        </w:numPr>
        <w:contextualSpacing w:val="0"/>
      </w:pPr>
      <w:r w:rsidRPr="000114EA">
        <w:t>Outcome 3</w:t>
      </w:r>
      <w:r w:rsidR="0071334A" w:rsidRPr="000114EA">
        <w:t xml:space="preserve">: </w:t>
      </w:r>
      <w:r w:rsidR="00525C2B">
        <w:t>Patient</w:t>
      </w:r>
      <w:r w:rsidR="008A6110">
        <w:t xml:space="preserve"> d</w:t>
      </w:r>
      <w:r w:rsidR="0071334A" w:rsidRPr="000114EA">
        <w:t>eceased</w:t>
      </w:r>
      <w:r w:rsidR="00B1076B" w:rsidRPr="000114EA">
        <w:t xml:space="preserve"> </w:t>
      </w:r>
      <w:r w:rsidR="00C709B4" w:rsidRPr="000114EA">
        <w:t xml:space="preserve">after </w:t>
      </w:r>
      <w:r w:rsidR="008A6110">
        <w:t xml:space="preserve">fieldwork </w:t>
      </w:r>
      <w:r w:rsidR="006217C0" w:rsidRPr="006217C0">
        <w:t>commenced</w:t>
      </w:r>
      <w:r w:rsidR="006217C0">
        <w:t>.</w:t>
      </w:r>
      <w:r w:rsidR="00C709B4" w:rsidRPr="000114EA">
        <w:t xml:space="preserve"> </w:t>
      </w:r>
    </w:p>
    <w:p w14:paraId="45EDA7C1" w14:textId="7A982113" w:rsidR="00370EEC" w:rsidRPr="000114EA" w:rsidRDefault="00370EEC" w:rsidP="009D2335">
      <w:pPr>
        <w:pStyle w:val="Bullets"/>
        <w:numPr>
          <w:ilvl w:val="0"/>
          <w:numId w:val="11"/>
        </w:numPr>
        <w:contextualSpacing w:val="0"/>
      </w:pPr>
      <w:r w:rsidRPr="000114EA">
        <w:t>Outcome 4</w:t>
      </w:r>
      <w:r w:rsidR="0071334A" w:rsidRPr="000114EA">
        <w:t>: Too ill / opt</w:t>
      </w:r>
      <w:r w:rsidR="00056EE2">
        <w:t>ed</w:t>
      </w:r>
      <w:r w:rsidR="0071334A" w:rsidRPr="000114EA">
        <w:t xml:space="preserve"> out</w:t>
      </w:r>
      <w:r w:rsidR="008A6110">
        <w:t xml:space="preserve"> / returned blank questionnaire</w:t>
      </w:r>
    </w:p>
    <w:p w14:paraId="49496B8F" w14:textId="6ED884F8" w:rsidR="00370EEC" w:rsidRPr="000114EA" w:rsidRDefault="00370EEC" w:rsidP="009D2335">
      <w:pPr>
        <w:pStyle w:val="Bullets"/>
        <w:numPr>
          <w:ilvl w:val="0"/>
          <w:numId w:val="11"/>
        </w:numPr>
        <w:contextualSpacing w:val="0"/>
      </w:pPr>
      <w:r w:rsidRPr="000114EA">
        <w:t>Outcome 5</w:t>
      </w:r>
      <w:r w:rsidR="0071334A" w:rsidRPr="000114EA">
        <w:t xml:space="preserve">: </w:t>
      </w:r>
      <w:r w:rsidR="006217C0" w:rsidRPr="006217C0">
        <w:t>Patient was not eligible to complete the questionnaire.</w:t>
      </w:r>
    </w:p>
    <w:p w14:paraId="20B01BA0" w14:textId="5E90FE26" w:rsidR="00370EEC" w:rsidRPr="000114EA" w:rsidRDefault="00370EEC" w:rsidP="009D2335">
      <w:pPr>
        <w:pStyle w:val="Bullets"/>
        <w:numPr>
          <w:ilvl w:val="0"/>
          <w:numId w:val="11"/>
        </w:numPr>
        <w:contextualSpacing w:val="0"/>
      </w:pPr>
      <w:r w:rsidRPr="000114EA">
        <w:t>Outcome 6</w:t>
      </w:r>
      <w:r w:rsidR="0071334A" w:rsidRPr="000114EA">
        <w:t xml:space="preserve">: </w:t>
      </w:r>
      <w:r w:rsidR="005B1901" w:rsidRPr="005B1901">
        <w:t>Questionnaire not returned or reason unkn</w:t>
      </w:r>
      <w:r w:rsidR="0071334A" w:rsidRPr="000114EA">
        <w:t>own</w:t>
      </w:r>
    </w:p>
    <w:p w14:paraId="2C0B3787" w14:textId="767FCA5D" w:rsidR="00B5498F" w:rsidRDefault="00370EEC" w:rsidP="009D2335">
      <w:pPr>
        <w:pStyle w:val="Bullets"/>
        <w:numPr>
          <w:ilvl w:val="0"/>
          <w:numId w:val="11"/>
        </w:numPr>
        <w:contextualSpacing w:val="0"/>
      </w:pPr>
      <w:r w:rsidRPr="000114EA">
        <w:t>Outcome 7</w:t>
      </w:r>
      <w:r w:rsidR="0071334A" w:rsidRPr="000114EA">
        <w:t xml:space="preserve">: </w:t>
      </w:r>
      <w:r w:rsidR="00525C2B">
        <w:t>Patient</w:t>
      </w:r>
      <w:r w:rsidR="008A6110">
        <w:t xml:space="preserve"> died </w:t>
      </w:r>
      <w:r w:rsidR="006F7F0C" w:rsidRPr="000114EA">
        <w:t>prior to fieldwork</w:t>
      </w:r>
      <w:r w:rsidR="008A6110">
        <w:t xml:space="preserve"> starting</w:t>
      </w:r>
      <w:r w:rsidR="00D865D7">
        <w:t>.</w:t>
      </w:r>
    </w:p>
    <w:p w14:paraId="7FBFA7D8" w14:textId="6BD66E6D" w:rsidR="00B5498F" w:rsidRPr="00794C04" w:rsidRDefault="00B5498F" w:rsidP="00794C04">
      <w:pPr>
        <w:pStyle w:val="Heading3"/>
        <w:rPr>
          <w:color w:val="007B4E"/>
        </w:rPr>
      </w:pPr>
      <w:bookmarkStart w:id="246" w:name="_Toc239694117"/>
      <w:r w:rsidRPr="00794C04">
        <w:rPr>
          <w:color w:val="007B4E"/>
        </w:rPr>
        <w:t>Outcome code to adjusted response rate mapping</w:t>
      </w:r>
      <w:bookmarkEnd w:id="246"/>
    </w:p>
    <w:p w14:paraId="234A6652" w14:textId="77777777" w:rsidR="00B5498F" w:rsidRDefault="00B5498F" w:rsidP="009D2335">
      <w:r>
        <w:t xml:space="preserve">Outcome codes are used in calculating the adjusted response rate. When an outcome code is marked as ‘Excluded’, this means it is not included in the base count. The Adjusted Response Rate (ARR) is calculated as: </w:t>
      </w:r>
    </w:p>
    <w:p w14:paraId="784419F3" w14:textId="77777777" w:rsidR="00B5498F" w:rsidRDefault="00B5498F" w:rsidP="00B5498F">
      <m:oMathPara>
        <m:oMath>
          <m:r>
            <w:rPr>
              <w:rFonts w:ascii="Cambria Math" w:hAnsi="Cambria Math"/>
            </w:rPr>
            <m:t>ARR=</m:t>
          </m:r>
          <m:f>
            <m:fPr>
              <m:ctrlPr>
                <w:rPr>
                  <w:rFonts w:ascii="Cambria Math" w:eastAsiaTheme="minorHAnsi" w:hAnsi="Cambria Math"/>
                  <w:i/>
                  <w:iCs/>
                </w:rPr>
              </m:ctrlPr>
            </m:fPr>
            <m:num>
              <m:r>
                <w:rPr>
                  <w:rFonts w:ascii="Cambria Math" w:eastAsiaTheme="minorHAnsi" w:hAnsi="Cambria Math"/>
                </w:rPr>
                <m:t>Outcome 1</m:t>
              </m:r>
            </m:num>
            <m:den>
              <m:r>
                <w:rPr>
                  <w:rFonts w:ascii="Cambria Math" w:eastAsiaTheme="minorHAnsi" w:hAnsi="Cambria Math"/>
                </w:rPr>
                <m:t>Outcome 1+Outcome 4+Outcome 5+Outcome 6</m:t>
              </m:r>
            </m:den>
          </m:f>
        </m:oMath>
      </m:oMathPara>
    </w:p>
    <w:p w14:paraId="67A46806" w14:textId="77777777" w:rsidR="00B5498F" w:rsidRDefault="00B5498F" w:rsidP="009D2335">
      <w:r>
        <w:t>where:</w:t>
      </w:r>
    </w:p>
    <w:p w14:paraId="2937ABFC" w14:textId="4FFAD9A6" w:rsidR="00B5498F" w:rsidRPr="004D29EB" w:rsidRDefault="00B5498F" w:rsidP="009D2335">
      <w:pPr>
        <w:pStyle w:val="Bullets"/>
        <w:numPr>
          <w:ilvl w:val="0"/>
          <w:numId w:val="11"/>
        </w:numPr>
        <w:contextualSpacing w:val="0"/>
      </w:pPr>
      <w:r w:rsidRPr="004D29EB">
        <w:t xml:space="preserve">Outcome 1: </w:t>
      </w:r>
      <w:r>
        <w:t>Returned usable</w:t>
      </w:r>
    </w:p>
    <w:p w14:paraId="57CDBB69" w14:textId="7790E501" w:rsidR="00B5498F" w:rsidRPr="00135CFE" w:rsidRDefault="00B5498F" w:rsidP="009D2335">
      <w:pPr>
        <w:pStyle w:val="Bullets"/>
        <w:numPr>
          <w:ilvl w:val="0"/>
          <w:numId w:val="11"/>
        </w:numPr>
        <w:contextualSpacing w:val="0"/>
      </w:pPr>
      <w:r w:rsidRPr="004D29EB">
        <w:t xml:space="preserve">Outcome 4: </w:t>
      </w:r>
      <w:r w:rsidRPr="00E105FF">
        <w:t xml:space="preserve">Did not respond </w:t>
      </w:r>
      <w:r>
        <w:t>- Opted out</w:t>
      </w:r>
      <w:r w:rsidR="00D865D7">
        <w:t>.</w:t>
      </w:r>
    </w:p>
    <w:p w14:paraId="0A9B9552" w14:textId="1B6F0EA1" w:rsidR="00B5498F" w:rsidRPr="004D29EB" w:rsidRDefault="00B5498F" w:rsidP="009D2335">
      <w:pPr>
        <w:pStyle w:val="Bullets"/>
        <w:numPr>
          <w:ilvl w:val="0"/>
          <w:numId w:val="11"/>
        </w:numPr>
        <w:contextualSpacing w:val="0"/>
      </w:pPr>
      <w:r w:rsidRPr="004D29EB">
        <w:t xml:space="preserve">Outcome 5: </w:t>
      </w:r>
      <w:r w:rsidRPr="00E105FF">
        <w:t xml:space="preserve">Did not respond </w:t>
      </w:r>
      <w:r w:rsidR="00D865D7">
        <w:t>–</w:t>
      </w:r>
      <w:r>
        <w:t xml:space="preserve"> Ineligible</w:t>
      </w:r>
      <w:r w:rsidR="00D865D7">
        <w:t>.</w:t>
      </w:r>
    </w:p>
    <w:p w14:paraId="0DBC2D07" w14:textId="670AED93" w:rsidR="00B5498F" w:rsidRDefault="00B5498F" w:rsidP="009D2335">
      <w:pPr>
        <w:pStyle w:val="Bullets"/>
        <w:numPr>
          <w:ilvl w:val="0"/>
          <w:numId w:val="11"/>
        </w:numPr>
        <w:contextualSpacing w:val="0"/>
      </w:pPr>
      <w:r w:rsidRPr="004D29EB">
        <w:t xml:space="preserve">Outcome 6: </w:t>
      </w:r>
      <w:r w:rsidRPr="00E105FF">
        <w:t xml:space="preserve">Did not respond </w:t>
      </w:r>
      <w:r>
        <w:t>during fieldwork period</w:t>
      </w:r>
      <w:r w:rsidR="00D865D7">
        <w:t>.</w:t>
      </w:r>
    </w:p>
    <w:p w14:paraId="07182EE7" w14:textId="77777777" w:rsidR="00B5498F" w:rsidRDefault="00B5498F" w:rsidP="009D2335">
      <w:pPr>
        <w:pStyle w:val="Bullets"/>
        <w:ind w:left="0" w:firstLine="0"/>
        <w:contextualSpacing w:val="0"/>
      </w:pPr>
      <w:r>
        <w:lastRenderedPageBreak/>
        <w:t xml:space="preserve">The following outcomes codes are not included in </w:t>
      </w:r>
      <w:r w:rsidRPr="00BE1353">
        <w:t xml:space="preserve">calculating the </w:t>
      </w:r>
      <w:r>
        <w:t>ARR:</w:t>
      </w:r>
    </w:p>
    <w:p w14:paraId="45CC00BA" w14:textId="00FB018C" w:rsidR="00B5498F" w:rsidRPr="004D29EB" w:rsidRDefault="00B5498F" w:rsidP="009D2335">
      <w:pPr>
        <w:pStyle w:val="Bullets"/>
        <w:numPr>
          <w:ilvl w:val="0"/>
          <w:numId w:val="11"/>
        </w:numPr>
        <w:contextualSpacing w:val="0"/>
      </w:pPr>
      <w:r w:rsidRPr="004D29EB">
        <w:t xml:space="preserve">Outcome 2: </w:t>
      </w:r>
      <w:r>
        <w:t>Excluded – Returned undelivered</w:t>
      </w:r>
      <w:r w:rsidR="00D865D7">
        <w:t>.</w:t>
      </w:r>
    </w:p>
    <w:p w14:paraId="3E44AAE0" w14:textId="67A9E4B0" w:rsidR="00B5498F" w:rsidRDefault="00B5498F" w:rsidP="009D2335">
      <w:pPr>
        <w:pStyle w:val="Bullets"/>
        <w:numPr>
          <w:ilvl w:val="0"/>
          <w:numId w:val="11"/>
        </w:numPr>
        <w:contextualSpacing w:val="0"/>
      </w:pPr>
      <w:r w:rsidRPr="004D29EB">
        <w:t xml:space="preserve">Outcome 3: </w:t>
      </w:r>
      <w:r>
        <w:t>Excluded – Deceased after fieldwork starting</w:t>
      </w:r>
      <w:r w:rsidR="00D865D7">
        <w:t>.</w:t>
      </w:r>
    </w:p>
    <w:p w14:paraId="4F7AFA06" w14:textId="31CDAF79" w:rsidR="00B5498F" w:rsidRPr="000114EA" w:rsidRDefault="00B5498F" w:rsidP="009D2335">
      <w:pPr>
        <w:pStyle w:val="Bullets"/>
        <w:numPr>
          <w:ilvl w:val="0"/>
          <w:numId w:val="11"/>
        </w:numPr>
        <w:contextualSpacing w:val="0"/>
      </w:pPr>
      <w:r w:rsidRPr="004D29EB">
        <w:t xml:space="preserve">Outcome 7: </w:t>
      </w:r>
      <w:r>
        <w:t>Excluded – Deceased prior to fieldwork starting</w:t>
      </w:r>
      <w:r w:rsidR="00D865D7">
        <w:t>.</w:t>
      </w:r>
    </w:p>
    <w:p w14:paraId="271EECA9" w14:textId="18401447" w:rsidR="00AC077E" w:rsidRPr="00794C04" w:rsidRDefault="00F87887" w:rsidP="00794C04">
      <w:pPr>
        <w:pStyle w:val="Heading3"/>
        <w:rPr>
          <w:color w:val="007B4E"/>
        </w:rPr>
      </w:pPr>
      <w:bookmarkStart w:id="247" w:name="_Toc239694118"/>
      <w:bookmarkStart w:id="248" w:name="_Toc100746056"/>
      <w:bookmarkStart w:id="249" w:name="_Toc100746886"/>
      <w:r w:rsidRPr="00794C04">
        <w:rPr>
          <w:color w:val="007B4E"/>
        </w:rPr>
        <w:t>Non-specific response</w:t>
      </w:r>
      <w:bookmarkEnd w:id="247"/>
      <w:bookmarkEnd w:id="248"/>
      <w:bookmarkEnd w:id="249"/>
      <w:r w:rsidRPr="00794C04">
        <w:rPr>
          <w:color w:val="007B4E"/>
        </w:rPr>
        <w:t xml:space="preserve"> </w:t>
      </w:r>
    </w:p>
    <w:p w14:paraId="17E31827" w14:textId="3EA4DCDA" w:rsidR="006217C0" w:rsidRDefault="006217C0" w:rsidP="009D2335">
      <w:r w:rsidRPr="006217C0">
        <w:t>A non-specific response is a valid response option indicating that the question was not directly applicable to the respondent or that the respondent was unable to provide an evaluative response. Examples include</w:t>
      </w:r>
      <w:r w:rsidR="00BB168F">
        <w:t>:</w:t>
      </w:r>
    </w:p>
    <w:p w14:paraId="7D904A1C" w14:textId="27011247" w:rsidR="006217C0" w:rsidRDefault="006217C0" w:rsidP="009D2335">
      <w:pPr>
        <w:pStyle w:val="Bullets"/>
        <w:numPr>
          <w:ilvl w:val="0"/>
          <w:numId w:val="11"/>
        </w:numPr>
        <w:contextualSpacing w:val="0"/>
      </w:pPr>
      <w:r>
        <w:t>“Don’t know / can’t remember”</w:t>
      </w:r>
    </w:p>
    <w:p w14:paraId="23781E91" w14:textId="6F26E34A" w:rsidR="006217C0" w:rsidRDefault="006217C0" w:rsidP="009D2335">
      <w:pPr>
        <w:pStyle w:val="Bullets"/>
        <w:numPr>
          <w:ilvl w:val="0"/>
          <w:numId w:val="11"/>
        </w:numPr>
        <w:contextualSpacing w:val="0"/>
      </w:pPr>
      <w:r>
        <w:t>“I did not want or need to ask any questions”</w:t>
      </w:r>
    </w:p>
    <w:p w14:paraId="52396708" w14:textId="41EA823F" w:rsidR="006217C0" w:rsidRDefault="006217C0" w:rsidP="009D2335">
      <w:pPr>
        <w:pStyle w:val="Bullets"/>
        <w:numPr>
          <w:ilvl w:val="0"/>
          <w:numId w:val="11"/>
        </w:numPr>
        <w:contextualSpacing w:val="0"/>
      </w:pPr>
      <w:r>
        <w:t>“My child did not feel any pain”</w:t>
      </w:r>
    </w:p>
    <w:p w14:paraId="78691AF5" w14:textId="5C93882C" w:rsidR="001C119C" w:rsidRDefault="006217C0" w:rsidP="009D2335">
      <w:pPr>
        <w:pStyle w:val="Bullets"/>
        <w:numPr>
          <w:ilvl w:val="0"/>
          <w:numId w:val="11"/>
        </w:numPr>
        <w:contextualSpacing w:val="0"/>
      </w:pPr>
      <w:r>
        <w:t>“I did not use Wi-Fi”</w:t>
      </w:r>
    </w:p>
    <w:p w14:paraId="247F34AA" w14:textId="6491E14C" w:rsidR="006217C0" w:rsidRPr="000114EA" w:rsidRDefault="006217C0" w:rsidP="009D2335">
      <w:r w:rsidRPr="006217C0">
        <w:t xml:space="preserve">Non-specific responses are generally defined as user missing in the final respondent-level dataset. This does not delete the response but affects how it is treated in analysis and reporting. </w:t>
      </w:r>
      <w:r w:rsidR="00421152" w:rsidRPr="000114EA">
        <w:t>Please note</w:t>
      </w:r>
      <w:r w:rsidR="00421152">
        <w:t xml:space="preserve"> that</w:t>
      </w:r>
      <w:r w:rsidR="00421152" w:rsidRPr="000114EA">
        <w:t xml:space="preserve"> non-specific responses are set to user missing in the final respondent</w:t>
      </w:r>
      <w:r w:rsidR="00421152">
        <w:t>-</w:t>
      </w:r>
      <w:r w:rsidR="00421152" w:rsidRPr="000114EA">
        <w:t>level dataset</w:t>
      </w:r>
      <w:r w:rsidR="00421152">
        <w:rPr>
          <w:rStyle w:val="FootnoteReference"/>
        </w:rPr>
        <w:footnoteReference w:id="3"/>
      </w:r>
      <w:r w:rsidR="00421152" w:rsidRPr="000114EA">
        <w:t xml:space="preserve">. </w:t>
      </w:r>
      <w:r w:rsidRPr="006217C0">
        <w:t xml:space="preserve">The non-specific response options for each variable are identified in the </w:t>
      </w:r>
      <w:r w:rsidR="00F22FEE">
        <w:t>External D</w:t>
      </w:r>
      <w:r w:rsidR="00F22FEE" w:rsidRPr="006217C0">
        <w:t xml:space="preserve">ata </w:t>
      </w:r>
      <w:r w:rsidR="00F22FEE">
        <w:t>M</w:t>
      </w:r>
      <w:r w:rsidR="00F22FEE" w:rsidRPr="006217C0">
        <w:t xml:space="preserve">apping </w:t>
      </w:r>
      <w:r w:rsidR="00F22FEE">
        <w:t>D</w:t>
      </w:r>
      <w:r w:rsidR="00F22FEE" w:rsidRPr="006217C0">
        <w:t>ocument</w:t>
      </w:r>
      <w:r w:rsidR="00B3540F">
        <w:t xml:space="preserve">, </w:t>
      </w:r>
      <w:r w:rsidR="00817534" w:rsidRPr="00817534">
        <w:t xml:space="preserve">which will be available from the </w:t>
      </w:r>
      <w:hyperlink r:id="rId21" w:history="1">
        <w:r w:rsidR="00817534" w:rsidRPr="004547CD">
          <w:rPr>
            <w:rStyle w:val="Hyperlink"/>
          </w:rPr>
          <w:t>CYP survey webpage</w:t>
        </w:r>
      </w:hyperlink>
      <w:r w:rsidR="00817534" w:rsidRPr="00817534">
        <w:t xml:space="preserve"> once published.</w:t>
      </w:r>
    </w:p>
    <w:p w14:paraId="220D3CC6" w14:textId="4B7D02EA" w:rsidR="00AC077E" w:rsidRPr="00794C04" w:rsidRDefault="00EF6939" w:rsidP="00794C04">
      <w:pPr>
        <w:pStyle w:val="Heading3"/>
        <w:rPr>
          <w:color w:val="007B4E"/>
        </w:rPr>
      </w:pPr>
      <w:bookmarkStart w:id="250" w:name="_Toc239694119"/>
      <w:bookmarkStart w:id="251" w:name="_Toc5358161"/>
      <w:bookmarkStart w:id="252" w:name="_Toc8309474"/>
      <w:bookmarkStart w:id="253" w:name="_Toc8311334"/>
      <w:bookmarkStart w:id="254" w:name="_Toc100746057"/>
      <w:bookmarkStart w:id="255" w:name="_Toc100746887"/>
      <w:r w:rsidRPr="00794C04">
        <w:rPr>
          <w:color w:val="007B4E"/>
        </w:rPr>
        <w:t>Missing</w:t>
      </w:r>
      <w:r w:rsidR="001C119C" w:rsidRPr="00794C04">
        <w:rPr>
          <w:color w:val="007B4E"/>
        </w:rPr>
        <w:t xml:space="preserve"> responses</w:t>
      </w:r>
      <w:bookmarkEnd w:id="250"/>
      <w:bookmarkEnd w:id="251"/>
      <w:bookmarkEnd w:id="252"/>
      <w:bookmarkEnd w:id="253"/>
      <w:bookmarkEnd w:id="254"/>
      <w:bookmarkEnd w:id="255"/>
      <w:r w:rsidR="001C119C" w:rsidRPr="00794C04">
        <w:rPr>
          <w:color w:val="007B4E"/>
        </w:rPr>
        <w:t xml:space="preserve"> </w:t>
      </w:r>
    </w:p>
    <w:p w14:paraId="728E5E01" w14:textId="4F077132" w:rsidR="000B0A73" w:rsidRPr="000114EA" w:rsidRDefault="006217C0" w:rsidP="009D2335">
      <w:pPr>
        <w:rPr>
          <w:szCs w:val="22"/>
        </w:rPr>
      </w:pPr>
      <w:r w:rsidRPr="006217C0">
        <w:rPr>
          <w:szCs w:val="22"/>
        </w:rPr>
        <w:t>A missing response is a response that is not stored as a valid substantive answer for a question or variable. Different missing-value codes are used during cleaning to identify why a response is missing or how it has been treated</w:t>
      </w:r>
      <w:r w:rsidR="00C5483E" w:rsidRPr="000114EA">
        <w:rPr>
          <w:szCs w:val="22"/>
        </w:rPr>
        <w:t>.</w:t>
      </w:r>
      <w:r w:rsidR="001C119C" w:rsidRPr="000114EA">
        <w:rPr>
          <w:szCs w:val="22"/>
        </w:rPr>
        <w:t xml:space="preserve"> </w:t>
      </w:r>
    </w:p>
    <w:p w14:paraId="733C236E" w14:textId="4C6F668C" w:rsidR="001C119C" w:rsidRPr="000114EA" w:rsidRDefault="001C119C" w:rsidP="009D2335">
      <w:pPr>
        <w:rPr>
          <w:szCs w:val="22"/>
        </w:rPr>
      </w:pPr>
      <w:r w:rsidRPr="000114EA">
        <w:rPr>
          <w:szCs w:val="22"/>
        </w:rPr>
        <w:t>These codes are as follows:</w:t>
      </w:r>
    </w:p>
    <w:p w14:paraId="6528187D" w14:textId="27BDD5D0" w:rsidR="00483740" w:rsidRPr="000114EA" w:rsidRDefault="006217C0" w:rsidP="009D2335">
      <w:pPr>
        <w:pStyle w:val="Bullets"/>
        <w:numPr>
          <w:ilvl w:val="0"/>
          <w:numId w:val="11"/>
        </w:numPr>
        <w:contextualSpacing w:val="0"/>
      </w:pPr>
      <w:r w:rsidRPr="006217C0">
        <w:rPr>
          <w:b/>
          <w:bCs/>
        </w:rPr>
        <w:t xml:space="preserve">999 </w:t>
      </w:r>
      <w:r w:rsidR="009517EA">
        <w:rPr>
          <w:b/>
          <w:bCs/>
        </w:rPr>
        <w:t>‘</w:t>
      </w:r>
      <w:r w:rsidRPr="006217C0">
        <w:rPr>
          <w:b/>
          <w:bCs/>
        </w:rPr>
        <w:t>missing</w:t>
      </w:r>
      <w:r w:rsidR="009517EA">
        <w:rPr>
          <w:b/>
          <w:bCs/>
        </w:rPr>
        <w:t>’</w:t>
      </w:r>
      <w:r w:rsidRPr="006217C0">
        <w:rPr>
          <w:b/>
          <w:bCs/>
        </w:rPr>
        <w:t>:</w:t>
      </w:r>
      <w:r w:rsidRPr="006217C0">
        <w:t xml:space="preserve"> used for out-of-range questionnaire responses and where a respondent was expected to answer a question but did not. This includes ask-all questions and filtered questions where the respondent met the relevant routing criteria but provided no response. For a multiple-response question, this also applies where no response option was selected and every component variable was blank</w:t>
      </w:r>
      <w:r w:rsidR="4DE55A40">
        <w:t>.</w:t>
      </w:r>
      <w:r w:rsidR="00BD7592">
        <w:t xml:space="preserve"> </w:t>
      </w:r>
    </w:p>
    <w:p w14:paraId="4E40520B" w14:textId="38C05EC2" w:rsidR="00483740" w:rsidRPr="000114EA" w:rsidRDefault="006217C0" w:rsidP="009D2335">
      <w:pPr>
        <w:pStyle w:val="Bullets"/>
        <w:numPr>
          <w:ilvl w:val="0"/>
          <w:numId w:val="11"/>
        </w:numPr>
        <w:contextualSpacing w:val="0"/>
        <w:rPr>
          <w:szCs w:val="22"/>
        </w:rPr>
      </w:pPr>
      <w:r w:rsidRPr="006217C0">
        <w:rPr>
          <w:b/>
          <w:bCs/>
          <w:szCs w:val="22"/>
        </w:rPr>
        <w:t xml:space="preserve">998 </w:t>
      </w:r>
      <w:r w:rsidR="00421152">
        <w:rPr>
          <w:b/>
          <w:bCs/>
          <w:szCs w:val="22"/>
        </w:rPr>
        <w:t>‘</w:t>
      </w:r>
      <w:r w:rsidRPr="006217C0">
        <w:rPr>
          <w:b/>
          <w:bCs/>
          <w:szCs w:val="22"/>
        </w:rPr>
        <w:t>inapplicable</w:t>
      </w:r>
      <w:r w:rsidR="00421152">
        <w:rPr>
          <w:b/>
          <w:bCs/>
          <w:szCs w:val="22"/>
        </w:rPr>
        <w:t>’</w:t>
      </w:r>
      <w:r w:rsidRPr="006217C0">
        <w:rPr>
          <w:szCs w:val="22"/>
        </w:rPr>
        <w:t>: used where a respondent answered a question that they should not have answered. For example, this applies where a respondent answered a filtered question despite selecting an earlier routing response instructing them to skip it</w:t>
      </w:r>
      <w:r w:rsidR="009165C8">
        <w:rPr>
          <w:szCs w:val="22"/>
        </w:rPr>
        <w:t>.</w:t>
      </w:r>
    </w:p>
    <w:p w14:paraId="6DAD392E" w14:textId="62E58A26" w:rsidR="009751A9" w:rsidRDefault="006217C0" w:rsidP="009D2335">
      <w:pPr>
        <w:pStyle w:val="Bullets"/>
        <w:numPr>
          <w:ilvl w:val="0"/>
          <w:numId w:val="11"/>
        </w:numPr>
        <w:contextualSpacing w:val="0"/>
        <w:rPr>
          <w:szCs w:val="22"/>
        </w:rPr>
      </w:pPr>
      <w:r w:rsidRPr="006217C0">
        <w:rPr>
          <w:b/>
          <w:bCs/>
          <w:szCs w:val="22"/>
        </w:rPr>
        <w:t xml:space="preserve">997 </w:t>
      </w:r>
      <w:r w:rsidR="00421152">
        <w:rPr>
          <w:b/>
          <w:bCs/>
          <w:szCs w:val="22"/>
        </w:rPr>
        <w:t>‘</w:t>
      </w:r>
      <w:r w:rsidRPr="006217C0">
        <w:rPr>
          <w:b/>
          <w:bCs/>
          <w:szCs w:val="22"/>
        </w:rPr>
        <w:t>incompatible</w:t>
      </w:r>
      <w:r w:rsidR="00421152">
        <w:rPr>
          <w:b/>
          <w:bCs/>
          <w:szCs w:val="22"/>
        </w:rPr>
        <w:t>’</w:t>
      </w:r>
      <w:r w:rsidRPr="006217C0">
        <w:rPr>
          <w:szCs w:val="22"/>
        </w:rPr>
        <w:t xml:space="preserve">: used where a respondent selected incompatible response options in a multiple-response question. It </w:t>
      </w:r>
      <w:r w:rsidR="00421152">
        <w:rPr>
          <w:szCs w:val="22"/>
        </w:rPr>
        <w:t>is</w:t>
      </w:r>
      <w:r w:rsidR="00421152" w:rsidRPr="006217C0">
        <w:rPr>
          <w:szCs w:val="22"/>
        </w:rPr>
        <w:t xml:space="preserve"> </w:t>
      </w:r>
      <w:r w:rsidRPr="006217C0">
        <w:rPr>
          <w:szCs w:val="22"/>
        </w:rPr>
        <w:t>also used for an out-of-range response to an age or year-of-birth question, subject to the CYP26 eligibility and out-of-range rules</w:t>
      </w:r>
      <w:r w:rsidR="001A31F9">
        <w:rPr>
          <w:szCs w:val="22"/>
        </w:rPr>
        <w:t>.</w:t>
      </w:r>
    </w:p>
    <w:p w14:paraId="3E98D126" w14:textId="533D83D2" w:rsidR="001626FB" w:rsidRDefault="006217C0" w:rsidP="009D2335">
      <w:pPr>
        <w:pStyle w:val="Bullets"/>
        <w:numPr>
          <w:ilvl w:val="0"/>
          <w:numId w:val="11"/>
        </w:numPr>
        <w:contextualSpacing w:val="0"/>
        <w:rPr>
          <w:szCs w:val="22"/>
        </w:rPr>
      </w:pPr>
      <w:r w:rsidRPr="006217C0">
        <w:rPr>
          <w:b/>
          <w:bCs/>
          <w:szCs w:val="22"/>
        </w:rPr>
        <w:lastRenderedPageBreak/>
        <w:t xml:space="preserve">98 </w:t>
      </w:r>
      <w:r w:rsidR="00421152">
        <w:rPr>
          <w:b/>
          <w:bCs/>
          <w:szCs w:val="22"/>
        </w:rPr>
        <w:t>‘</w:t>
      </w:r>
      <w:r w:rsidRPr="006217C0">
        <w:rPr>
          <w:b/>
          <w:bCs/>
          <w:szCs w:val="22"/>
        </w:rPr>
        <w:t>inconclusive</w:t>
      </w:r>
      <w:r w:rsidR="00421152">
        <w:rPr>
          <w:b/>
          <w:bCs/>
          <w:szCs w:val="22"/>
        </w:rPr>
        <w:t>’</w:t>
      </w:r>
      <w:r w:rsidRPr="006217C0">
        <w:rPr>
          <w:b/>
          <w:bCs/>
          <w:szCs w:val="22"/>
        </w:rPr>
        <w:t>:</w:t>
      </w:r>
      <w:r w:rsidRPr="006217C0">
        <w:rPr>
          <w:szCs w:val="22"/>
        </w:rPr>
        <w:t xml:space="preserve"> used where a respondent selected more than one response</w:t>
      </w:r>
      <w:r w:rsidR="002D686A">
        <w:rPr>
          <w:szCs w:val="22"/>
        </w:rPr>
        <w:t xml:space="preserve"> or between two numbers for the</w:t>
      </w:r>
      <w:r w:rsidRPr="006217C0">
        <w:rPr>
          <w:szCs w:val="22"/>
        </w:rPr>
        <w:t xml:space="preserve"> </w:t>
      </w:r>
      <w:r w:rsidR="00421152">
        <w:rPr>
          <w:szCs w:val="22"/>
        </w:rPr>
        <w:t xml:space="preserve">scale of </w:t>
      </w:r>
      <w:r w:rsidRPr="006217C0">
        <w:rPr>
          <w:szCs w:val="22"/>
        </w:rPr>
        <w:t>0 to 10 overall-experience question and their intended answer cannot be determined. For CYP26, this applies to Q50 in Version A, Q6</w:t>
      </w:r>
      <w:r w:rsidR="00C735AA">
        <w:rPr>
          <w:szCs w:val="22"/>
        </w:rPr>
        <w:t>0</w:t>
      </w:r>
      <w:r w:rsidRPr="006217C0">
        <w:rPr>
          <w:szCs w:val="22"/>
        </w:rPr>
        <w:t xml:space="preserve"> Version B, and Q64 in Version C</w:t>
      </w:r>
      <w:r w:rsidR="001626FB" w:rsidRPr="001626FB">
        <w:rPr>
          <w:szCs w:val="22"/>
        </w:rPr>
        <w:t xml:space="preserve">. </w:t>
      </w:r>
    </w:p>
    <w:p w14:paraId="0A1D63B8" w14:textId="79F70479" w:rsidR="006217C0" w:rsidRPr="001626FB" w:rsidRDefault="006217C0" w:rsidP="009D2335">
      <w:pPr>
        <w:pStyle w:val="Bullets"/>
        <w:numPr>
          <w:ilvl w:val="0"/>
          <w:numId w:val="11"/>
        </w:numPr>
        <w:contextualSpacing w:val="0"/>
        <w:rPr>
          <w:szCs w:val="22"/>
        </w:rPr>
      </w:pPr>
      <w:r w:rsidRPr="006217C0">
        <w:rPr>
          <w:b/>
          <w:bCs/>
          <w:szCs w:val="22"/>
        </w:rPr>
        <w:t xml:space="preserve">995 </w:t>
      </w:r>
      <w:r w:rsidR="00421152">
        <w:rPr>
          <w:b/>
          <w:bCs/>
          <w:szCs w:val="22"/>
        </w:rPr>
        <w:t>‘</w:t>
      </w:r>
      <w:r w:rsidRPr="006217C0">
        <w:rPr>
          <w:b/>
          <w:bCs/>
          <w:szCs w:val="22"/>
        </w:rPr>
        <w:t>correctly skipped</w:t>
      </w:r>
      <w:r w:rsidR="00421152">
        <w:rPr>
          <w:b/>
          <w:bCs/>
          <w:szCs w:val="22"/>
        </w:rPr>
        <w:t>’</w:t>
      </w:r>
      <w:r w:rsidRPr="006217C0">
        <w:rPr>
          <w:szCs w:val="22"/>
        </w:rPr>
        <w:t>: used where a respondent correctly left a filtered question blank after selecting a routing response that instructed them to skip that question. This distinguishes a correctly routed blank from a missing response where an answer was expected.</w:t>
      </w:r>
    </w:p>
    <w:p w14:paraId="39AEAFE7" w14:textId="14739976" w:rsidR="001626FB" w:rsidRDefault="001626FB" w:rsidP="009D2335">
      <w:pPr>
        <w:rPr>
          <w:b/>
          <w:bCs/>
        </w:rPr>
      </w:pPr>
      <w:r w:rsidRPr="001626FB">
        <w:rPr>
          <w:b/>
          <w:bCs/>
        </w:rPr>
        <w:t xml:space="preserve">Please note, contractors </w:t>
      </w:r>
      <w:r w:rsidR="006217C0" w:rsidRPr="006217C0">
        <w:rPr>
          <w:b/>
          <w:bCs/>
        </w:rPr>
        <w:t>and in-house trusts</w:t>
      </w:r>
      <w:r w:rsidR="006217C0">
        <w:rPr>
          <w:b/>
          <w:bCs/>
        </w:rPr>
        <w:t xml:space="preserve"> </w:t>
      </w:r>
      <w:r w:rsidRPr="001626FB">
        <w:rPr>
          <w:b/>
          <w:bCs/>
        </w:rPr>
        <w:t>should submit raw ‘uncleaned’ data to the SCC, as per the ‘</w:t>
      </w:r>
      <w:hyperlink w:anchor="_2._Entering_and" w:history="1">
        <w:r w:rsidR="00421152" w:rsidRPr="00794C04">
          <w:rPr>
            <w:rStyle w:val="Hyperlink"/>
            <w:b/>
            <w:bCs/>
          </w:rPr>
          <w:t>E</w:t>
        </w:r>
        <w:r w:rsidRPr="00794C04">
          <w:rPr>
            <w:rStyle w:val="Hyperlink"/>
            <w:b/>
            <w:bCs/>
          </w:rPr>
          <w:t>ntering and coding data prior to submission</w:t>
        </w:r>
      </w:hyperlink>
      <w:r w:rsidRPr="001626FB">
        <w:rPr>
          <w:b/>
          <w:bCs/>
        </w:rPr>
        <w:t>’ section below.</w:t>
      </w:r>
    </w:p>
    <w:p w14:paraId="65C880C7" w14:textId="77777777" w:rsidR="00403570" w:rsidRDefault="00403570" w:rsidP="009D2335">
      <w:pPr>
        <w:rPr>
          <w:szCs w:val="22"/>
        </w:rPr>
      </w:pPr>
    </w:p>
    <w:p w14:paraId="424C9C1F" w14:textId="77777777" w:rsidR="00794C04" w:rsidRDefault="00794C04" w:rsidP="008739D0">
      <w:pPr>
        <w:rPr>
          <w:szCs w:val="22"/>
        </w:rPr>
      </w:pPr>
    </w:p>
    <w:p w14:paraId="1EB95263" w14:textId="77777777" w:rsidR="00794C04" w:rsidRDefault="00794C04" w:rsidP="008739D0">
      <w:pPr>
        <w:rPr>
          <w:szCs w:val="22"/>
        </w:rPr>
      </w:pPr>
    </w:p>
    <w:p w14:paraId="0011DECA" w14:textId="77777777" w:rsidR="00794C04" w:rsidRDefault="00794C04" w:rsidP="008739D0">
      <w:pPr>
        <w:rPr>
          <w:szCs w:val="22"/>
        </w:rPr>
      </w:pPr>
    </w:p>
    <w:p w14:paraId="79DE2B73" w14:textId="77777777" w:rsidR="00794C04" w:rsidRDefault="00794C04" w:rsidP="008739D0">
      <w:pPr>
        <w:rPr>
          <w:szCs w:val="22"/>
        </w:rPr>
      </w:pPr>
    </w:p>
    <w:p w14:paraId="7734F42E" w14:textId="77777777" w:rsidR="00794C04" w:rsidRDefault="00794C04" w:rsidP="008739D0">
      <w:pPr>
        <w:rPr>
          <w:szCs w:val="22"/>
        </w:rPr>
      </w:pPr>
    </w:p>
    <w:p w14:paraId="2F8926DC" w14:textId="77777777" w:rsidR="00794C04" w:rsidRDefault="00794C04" w:rsidP="008739D0">
      <w:pPr>
        <w:rPr>
          <w:szCs w:val="22"/>
        </w:rPr>
      </w:pPr>
    </w:p>
    <w:p w14:paraId="168B57B1" w14:textId="77777777" w:rsidR="00794C04" w:rsidRDefault="00794C04" w:rsidP="008739D0">
      <w:pPr>
        <w:rPr>
          <w:szCs w:val="22"/>
        </w:rPr>
      </w:pPr>
    </w:p>
    <w:p w14:paraId="417E775C" w14:textId="77777777" w:rsidR="00794C04" w:rsidRDefault="00794C04" w:rsidP="008739D0">
      <w:pPr>
        <w:rPr>
          <w:szCs w:val="22"/>
        </w:rPr>
      </w:pPr>
    </w:p>
    <w:p w14:paraId="28443851" w14:textId="77777777" w:rsidR="00794C04" w:rsidRDefault="00794C04" w:rsidP="008739D0">
      <w:pPr>
        <w:rPr>
          <w:szCs w:val="22"/>
        </w:rPr>
      </w:pPr>
    </w:p>
    <w:p w14:paraId="61D19392" w14:textId="77777777" w:rsidR="00794C04" w:rsidRDefault="00794C04" w:rsidP="008739D0">
      <w:pPr>
        <w:rPr>
          <w:szCs w:val="22"/>
        </w:rPr>
      </w:pPr>
    </w:p>
    <w:p w14:paraId="4EBADA8B" w14:textId="77777777" w:rsidR="00794C04" w:rsidRDefault="00794C04" w:rsidP="008739D0">
      <w:pPr>
        <w:rPr>
          <w:szCs w:val="22"/>
        </w:rPr>
      </w:pPr>
    </w:p>
    <w:p w14:paraId="26D9E406" w14:textId="77777777" w:rsidR="00794C04" w:rsidRDefault="00794C04" w:rsidP="008739D0">
      <w:pPr>
        <w:rPr>
          <w:szCs w:val="22"/>
        </w:rPr>
      </w:pPr>
    </w:p>
    <w:p w14:paraId="74B1B673" w14:textId="77777777" w:rsidR="00794C04" w:rsidRDefault="00794C04" w:rsidP="008739D0">
      <w:pPr>
        <w:rPr>
          <w:szCs w:val="22"/>
        </w:rPr>
      </w:pPr>
    </w:p>
    <w:p w14:paraId="7EE53DA2" w14:textId="77777777" w:rsidR="00794C04" w:rsidRDefault="00794C04" w:rsidP="008739D0">
      <w:pPr>
        <w:rPr>
          <w:szCs w:val="22"/>
        </w:rPr>
      </w:pPr>
    </w:p>
    <w:p w14:paraId="2D365634" w14:textId="77777777" w:rsidR="00794C04" w:rsidRDefault="00794C04" w:rsidP="008739D0">
      <w:pPr>
        <w:rPr>
          <w:szCs w:val="22"/>
        </w:rPr>
      </w:pPr>
    </w:p>
    <w:p w14:paraId="1F045579" w14:textId="77777777" w:rsidR="00794C04" w:rsidRDefault="00794C04" w:rsidP="008739D0">
      <w:pPr>
        <w:rPr>
          <w:szCs w:val="22"/>
        </w:rPr>
      </w:pPr>
    </w:p>
    <w:p w14:paraId="76F9D668" w14:textId="77777777" w:rsidR="00794C04" w:rsidRDefault="00794C04" w:rsidP="008739D0">
      <w:pPr>
        <w:rPr>
          <w:szCs w:val="22"/>
        </w:rPr>
      </w:pPr>
    </w:p>
    <w:p w14:paraId="6C37DB2A" w14:textId="77777777" w:rsidR="00794C04" w:rsidRDefault="00794C04" w:rsidP="008739D0">
      <w:pPr>
        <w:rPr>
          <w:szCs w:val="22"/>
        </w:rPr>
      </w:pPr>
    </w:p>
    <w:p w14:paraId="14C32E2F" w14:textId="77777777" w:rsidR="00794C04" w:rsidRPr="001626FB" w:rsidRDefault="00794C04" w:rsidP="008739D0">
      <w:pPr>
        <w:rPr>
          <w:szCs w:val="22"/>
        </w:rPr>
      </w:pPr>
    </w:p>
    <w:p w14:paraId="40F87EBC" w14:textId="413A8C98" w:rsidR="00291423" w:rsidRPr="00794C04" w:rsidRDefault="00794C04" w:rsidP="00EF6939">
      <w:pPr>
        <w:pStyle w:val="Heading1"/>
        <w:rPr>
          <w:sz w:val="40"/>
          <w:szCs w:val="40"/>
        </w:rPr>
      </w:pPr>
      <w:bookmarkStart w:id="256" w:name="_Toc218911894"/>
      <w:bookmarkStart w:id="257" w:name="_Toc218911895"/>
      <w:bookmarkStart w:id="258" w:name="_Toc218911896"/>
      <w:bookmarkStart w:id="259" w:name="_2._Entering_and"/>
      <w:bookmarkStart w:id="260" w:name="_Toc5358162"/>
      <w:bookmarkStart w:id="261" w:name="_Toc100746058"/>
      <w:bookmarkStart w:id="262" w:name="_Toc239694120"/>
      <w:bookmarkEnd w:id="256"/>
      <w:bookmarkEnd w:id="257"/>
      <w:bookmarkEnd w:id="258"/>
      <w:bookmarkEnd w:id="259"/>
      <w:r>
        <w:rPr>
          <w:sz w:val="40"/>
          <w:szCs w:val="40"/>
        </w:rPr>
        <w:lastRenderedPageBreak/>
        <w:t xml:space="preserve">2. </w:t>
      </w:r>
      <w:r w:rsidR="00291423" w:rsidRPr="00794C04">
        <w:rPr>
          <w:sz w:val="40"/>
          <w:szCs w:val="40"/>
        </w:rPr>
        <w:t>Entering and coding data prior to submission</w:t>
      </w:r>
      <w:bookmarkStart w:id="263" w:name="_Toc145397355"/>
      <w:bookmarkEnd w:id="260"/>
      <w:bookmarkEnd w:id="261"/>
      <w:bookmarkEnd w:id="262"/>
    </w:p>
    <w:p w14:paraId="1822CCBD" w14:textId="155075A5" w:rsidR="00291423" w:rsidRPr="000114EA" w:rsidRDefault="006217C0" w:rsidP="009D2335">
      <w:r w:rsidRPr="006217C0">
        <w:t>For the 2026 Children and Young People’s Patient Experience Survey, contractors and in-house trusts are required to submit raw, uncleaned data to the Survey Coordination Centre (SCC). For clarification, raw data should be created as follows</w:t>
      </w:r>
      <w:r w:rsidR="00291423" w:rsidRPr="000114EA">
        <w:t>:</w:t>
      </w:r>
    </w:p>
    <w:p w14:paraId="4E183AB3" w14:textId="4260C33E" w:rsidR="0065071E" w:rsidRPr="000114EA" w:rsidRDefault="006217C0" w:rsidP="009D2335">
      <w:pPr>
        <w:pStyle w:val="Bullets"/>
        <w:numPr>
          <w:ilvl w:val="0"/>
          <w:numId w:val="11"/>
        </w:numPr>
        <w:contextualSpacing w:val="0"/>
      </w:pPr>
      <w:r w:rsidRPr="006217C0">
        <w:t>All responses should be entered into the relevant data entry spreadsheet, regardless of whether the respondent was expected to answer the question. For example, if a respondent answers a question that they were instructed to skip, the response should still be entered. The response will be handled subsequently as part of the SCC’s data cleaning process</w:t>
      </w:r>
      <w:r w:rsidR="00291423" w:rsidRPr="000114EA">
        <w:t>.</w:t>
      </w:r>
    </w:p>
    <w:p w14:paraId="692CFA7A" w14:textId="5CE13ADC" w:rsidR="00A25EF8" w:rsidRPr="000114EA" w:rsidRDefault="006217C0" w:rsidP="009D2335">
      <w:pPr>
        <w:pStyle w:val="Bullets"/>
        <w:numPr>
          <w:ilvl w:val="0"/>
          <w:numId w:val="11"/>
        </w:numPr>
        <w:contextualSpacing w:val="0"/>
      </w:pPr>
      <w:bookmarkStart w:id="264" w:name="_Hlk100735120"/>
      <w:r w:rsidRPr="006217C0">
        <w:t>Where a respondent has selected more than one response option at a single-response question, the response should be left blank for that respondent in the data entry spreadsheet. The exception is where the respondent’s intended answer is clear because they have crossed out one response and selected another</w:t>
      </w:r>
      <w:r>
        <w:rPr>
          <w:rStyle w:val="FootnoteReference"/>
        </w:rPr>
        <w:footnoteReference w:id="4"/>
      </w:r>
      <w:r>
        <w:t>.</w:t>
      </w:r>
      <w:r w:rsidR="00B02D39">
        <w:t xml:space="preserve"> </w:t>
      </w:r>
      <w:r w:rsidR="007B18A2">
        <w:t xml:space="preserve"> </w:t>
      </w:r>
      <w:r w:rsidR="00A54561" w:rsidRPr="000114EA">
        <w:t xml:space="preserve"> </w:t>
      </w:r>
    </w:p>
    <w:bookmarkEnd w:id="264"/>
    <w:p w14:paraId="7D9211E7" w14:textId="5F7A234C" w:rsidR="00A25EF8" w:rsidRPr="000114EA" w:rsidRDefault="006217C0" w:rsidP="009D2335">
      <w:pPr>
        <w:pStyle w:val="Bullets"/>
        <w:numPr>
          <w:ilvl w:val="0"/>
          <w:numId w:val="11"/>
        </w:numPr>
        <w:contextualSpacing w:val="0"/>
      </w:pPr>
      <w:r w:rsidRPr="006217C0">
        <w:t>For multiple-response questions, each response option is represented by a separate variable. A value of 1 should be entered where the response option was selected and a value of 0 where it was not selected. If the respondent did not answer the multiple-response question at all, all response-option variables for that question should be left blank</w:t>
      </w:r>
      <w:r w:rsidR="00291423" w:rsidRPr="000114EA">
        <w:t>.</w:t>
      </w:r>
    </w:p>
    <w:p w14:paraId="67C5C739" w14:textId="34624BF4" w:rsidR="00A25EF8" w:rsidRDefault="006217C0" w:rsidP="009D2335">
      <w:pPr>
        <w:pStyle w:val="Bullets"/>
        <w:numPr>
          <w:ilvl w:val="0"/>
          <w:numId w:val="11"/>
        </w:numPr>
        <w:contextualSpacing w:val="0"/>
      </w:pPr>
      <w:r w:rsidRPr="006217C0">
        <w:t>Where a respondent has answered a multiple-response question, all response-option</w:t>
      </w:r>
      <w:r w:rsidR="00DE72AE">
        <w:t>s</w:t>
      </w:r>
      <w:r w:rsidRPr="006217C0">
        <w:t xml:space="preserve"> </w:t>
      </w:r>
      <w:r w:rsidR="00DE72AE">
        <w:t xml:space="preserve">must contain either a “1” or a “0”; there should be no cases where all options are coded “0” or where a mix of “0s” and blanks appear. If a respondent has not answered a multi-code question at all, then all columns for that question should be left blank. </w:t>
      </w:r>
      <w:r w:rsidRPr="006217C0">
        <w:t xml:space="preserve">A record containing </w:t>
      </w:r>
      <w:r w:rsidR="00DE72AE">
        <w:t>“0s”</w:t>
      </w:r>
      <w:r w:rsidR="00DE72AE" w:rsidRPr="006217C0">
        <w:t xml:space="preserve"> </w:t>
      </w:r>
      <w:r w:rsidRPr="006217C0">
        <w:t>for every response option should be checked against the completed questionnaire, because this would indicate that no response option has been recorded as selected</w:t>
      </w:r>
      <w:r w:rsidR="00291423" w:rsidRPr="00427E84">
        <w:t>.</w:t>
      </w:r>
      <w:r w:rsidR="003B5868" w:rsidRPr="003B5868">
        <w:t xml:space="preserve"> </w:t>
      </w:r>
      <w:r w:rsidR="00F8010A">
        <w:t>In this case,</w:t>
      </w:r>
      <w:r w:rsidR="003B5868" w:rsidRPr="003B5868">
        <w:t xml:space="preserve"> all columns for that question should be left blank.</w:t>
      </w:r>
    </w:p>
    <w:p w14:paraId="2978BCBC" w14:textId="5E7E562D" w:rsidR="00A25EF8" w:rsidRPr="000114EA" w:rsidRDefault="006217C0" w:rsidP="009D2335">
      <w:pPr>
        <w:pStyle w:val="Bullets"/>
        <w:numPr>
          <w:ilvl w:val="0"/>
          <w:numId w:val="11"/>
        </w:numPr>
        <w:contextualSpacing w:val="0"/>
      </w:pPr>
      <w:r w:rsidRPr="006217C0">
        <w:t>Where a respondent has crossed out a response, it should not be entered in the data. Where a respondent has crossed out one response and selected another response option, the second response should be entered</w:t>
      </w:r>
      <w:r w:rsidR="00291423" w:rsidRPr="000114EA">
        <w:t xml:space="preserve">. </w:t>
      </w:r>
    </w:p>
    <w:p w14:paraId="34D5D4A4" w14:textId="46981B7E" w:rsidR="00B70009" w:rsidRDefault="006217C0" w:rsidP="009D2335">
      <w:pPr>
        <w:pStyle w:val="Bullets"/>
        <w:numPr>
          <w:ilvl w:val="0"/>
          <w:numId w:val="11"/>
        </w:numPr>
        <w:contextualSpacing w:val="0"/>
      </w:pPr>
      <w:r w:rsidRPr="006217C0">
        <w:t>Where a response does not follow the formatting of the questionnaire, but the respondent’s intended answer is unambiguous upon inspection of the completed questionnaire, the intended response should be entered. For example</w:t>
      </w:r>
      <w:bookmarkStart w:id="265" w:name="_Toc100746059"/>
      <w:r>
        <w:t>:</w:t>
      </w:r>
    </w:p>
    <w:p w14:paraId="139E33A9" w14:textId="3A089E8A" w:rsidR="006217C0" w:rsidRDefault="00794C04" w:rsidP="009D2335">
      <w:pPr>
        <w:numPr>
          <w:ilvl w:val="1"/>
          <w:numId w:val="36"/>
        </w:numPr>
      </w:pPr>
      <w:r>
        <w:t>I</w:t>
      </w:r>
      <w:r w:rsidR="006217C0">
        <w:t>f a respondent has written their age next to, rather than within, the response area for Q24 in Version B or Q28 in Version C, the clearly intended age should be entered; or</w:t>
      </w:r>
    </w:p>
    <w:p w14:paraId="080ECEA0" w14:textId="415E0969" w:rsidR="006217C0" w:rsidRPr="000114EA" w:rsidRDefault="00794C04" w:rsidP="009D2335">
      <w:pPr>
        <w:numPr>
          <w:ilvl w:val="1"/>
          <w:numId w:val="36"/>
        </w:numPr>
      </w:pPr>
      <w:r>
        <w:lastRenderedPageBreak/>
        <w:t>I</w:t>
      </w:r>
      <w:r w:rsidR="006217C0">
        <w:t xml:space="preserve">f a parent or carer has written the child’s </w:t>
      </w:r>
      <w:r w:rsidR="00F8010A">
        <w:t xml:space="preserve">date </w:t>
      </w:r>
      <w:r w:rsidR="006217C0">
        <w:t>of birth next to, rather than within, the response area for Q52 in Version A, the clearly intended year of birth should be entered.</w:t>
      </w:r>
    </w:p>
    <w:p w14:paraId="2E079068" w14:textId="4E3352E9" w:rsidR="00E17E14" w:rsidRDefault="006217C0" w:rsidP="009D2335">
      <w:pPr>
        <w:pStyle w:val="Bullets"/>
        <w:numPr>
          <w:ilvl w:val="0"/>
          <w:numId w:val="11"/>
        </w:numPr>
        <w:contextualSpacing w:val="0"/>
      </w:pPr>
      <w:r w:rsidRPr="006217C0">
        <w:t>Unrealistic or out-of-range responses to the age or year-of-birth questions should still be entered unless the respondent has provided a different, unambiguous intended response elsewhere in the response area. These values will be reviewed during data cleaning</w:t>
      </w:r>
      <w:r w:rsidR="007B18A2">
        <w:t xml:space="preserve">. </w:t>
      </w:r>
      <w:r w:rsidR="00AB5C22" w:rsidRPr="000114EA">
        <w:t xml:space="preserve"> </w:t>
      </w:r>
    </w:p>
    <w:p w14:paraId="09FF8161" w14:textId="5581AB4A" w:rsidR="006217C0" w:rsidRDefault="006217C0" w:rsidP="009D2335">
      <w:pPr>
        <w:pStyle w:val="Bullets"/>
        <w:numPr>
          <w:ilvl w:val="0"/>
          <w:numId w:val="11"/>
        </w:numPr>
        <w:contextualSpacing w:val="0"/>
      </w:pPr>
      <w:r w:rsidRPr="006217C0">
        <w:t>Once responses have been entered in the data entry spreadsheet, they should not be removed or changed unless they were entered incorrectly or inspection of the completed questionnaire shows that the respondent’s intended response was not captured. This includes out-of-range and contradictory responses, which must not be removed or corrected before submission solely because they appear implausible.</w:t>
      </w:r>
    </w:p>
    <w:p w14:paraId="77CD4CBB" w14:textId="4973D438" w:rsidR="006217C0" w:rsidRDefault="006217C0" w:rsidP="009D2335">
      <w:pPr>
        <w:pStyle w:val="Bullets"/>
        <w:numPr>
          <w:ilvl w:val="0"/>
          <w:numId w:val="11"/>
        </w:numPr>
        <w:contextualSpacing w:val="0"/>
      </w:pPr>
      <w:r w:rsidRPr="006217C0">
        <w:t xml:space="preserve">The final data file must be de-duplicated so that it contains only one record for each sampled patient. Where multiple questionnaire responses or outcome codes have been recorded for the same patient, the rules in the sections </w:t>
      </w:r>
      <w:hyperlink w:anchor="_Multiple_Questionnaire_Responses" w:history="1">
        <w:r w:rsidRPr="00794C04">
          <w:rPr>
            <w:rStyle w:val="Hyperlink"/>
          </w:rPr>
          <w:t>Multiple questionnaire responses: de-duplication and inclusion</w:t>
        </w:r>
      </w:hyperlink>
      <w:r w:rsidRPr="006217C0">
        <w:t xml:space="preserve"> and </w:t>
      </w:r>
      <w:hyperlink w:anchor="_Outcome_code_priorities" w:history="1">
        <w:r w:rsidRPr="00794C04">
          <w:rPr>
            <w:rStyle w:val="Hyperlink"/>
          </w:rPr>
          <w:t>Outcome code priorities</w:t>
        </w:r>
      </w:hyperlink>
      <w:r w:rsidRPr="006217C0">
        <w:t xml:space="preserve"> should be applied</w:t>
      </w:r>
      <w:r>
        <w:t>.</w:t>
      </w:r>
    </w:p>
    <w:p w14:paraId="1C57C7CC" w14:textId="0A5E7857" w:rsidR="006217C0" w:rsidRDefault="006217C0" w:rsidP="009D2335">
      <w:pPr>
        <w:pStyle w:val="Bullets"/>
        <w:numPr>
          <w:ilvl w:val="0"/>
          <w:numId w:val="11"/>
        </w:numPr>
        <w:contextualSpacing w:val="0"/>
      </w:pPr>
      <w:r w:rsidRPr="006217C0">
        <w:t>A questionnaire response should normally be matched to the relevant sample record using the patient record number. If a returned questionnaire does not contain a patient record number, it should not be matched to another patient solely because it has similar demographic or other identifying characteristics. The record should be retained separately in accordance with the final data-submission instructions</w:t>
      </w:r>
      <w:r>
        <w:t>.</w:t>
      </w:r>
    </w:p>
    <w:p w14:paraId="57B9F53B" w14:textId="2ABF351D" w:rsidR="006217C0" w:rsidRDefault="006217C0" w:rsidP="009D2335">
      <w:pPr>
        <w:pStyle w:val="Bullets"/>
        <w:numPr>
          <w:ilvl w:val="0"/>
          <w:numId w:val="11"/>
        </w:numPr>
        <w:contextualSpacing w:val="0"/>
      </w:pPr>
      <w:r w:rsidRPr="006217C0">
        <w:t>Free-text comments from the child or young person and the parent or carer should be entered verbatim and in full in the appropriate free-text field in the relevant data entry spreadsheet. Comments must not be shortened, summarised or substantively edited</w:t>
      </w:r>
      <w:r w:rsidR="00043175">
        <w:t xml:space="preserve">. However, before submission, free text </w:t>
      </w:r>
      <w:r w:rsidR="00043175" w:rsidRPr="00043175">
        <w:t xml:space="preserve">comments should be cleaned of any symbols and/or non-readable characters that may result from the survey software. </w:t>
      </w:r>
    </w:p>
    <w:p w14:paraId="0451B5D0" w14:textId="340B5A21" w:rsidR="006217C0" w:rsidRDefault="006217C0" w:rsidP="009D2335">
      <w:pPr>
        <w:pStyle w:val="Bullets"/>
        <w:numPr>
          <w:ilvl w:val="0"/>
          <w:numId w:val="11"/>
        </w:numPr>
        <w:contextualSpacing w:val="0"/>
      </w:pPr>
      <w:r w:rsidRPr="006217C0">
        <w:t>Responses from completed accessible questionnaires, including large-print and Braille questionnaires, should be included in the relevant standard data entry spreadsheet. Responses from Easy Read questionnaires should be entered in the designated Easy Read data entry spreadsheet.</w:t>
      </w:r>
    </w:p>
    <w:p w14:paraId="7743D527" w14:textId="7FEA9CEC" w:rsidR="006217C0" w:rsidRDefault="006217C0" w:rsidP="009D2335">
      <w:pPr>
        <w:pStyle w:val="Bullets"/>
        <w:numPr>
          <w:ilvl w:val="0"/>
          <w:numId w:val="11"/>
        </w:numPr>
        <w:contextualSpacing w:val="0"/>
      </w:pPr>
      <w:r w:rsidRPr="006217C0">
        <w:t xml:space="preserve">Only completed online survey responses should be included. CYP26 does not accept partial online responses. A completed online response is one where the respondent submitted the survey. The </w:t>
      </w:r>
      <w:proofErr w:type="spellStart"/>
      <w:r w:rsidRPr="006217C0">
        <w:t>DataCollection.EndQuestion</w:t>
      </w:r>
      <w:proofErr w:type="spellEnd"/>
      <w:r w:rsidRPr="006217C0">
        <w:t xml:space="preserve"> field should be retained and populated in accordance with the data entry spreadsheet instructions.</w:t>
      </w:r>
      <w:r w:rsidR="00473194">
        <w:t xml:space="preserve"> </w:t>
      </w:r>
      <w:r w:rsidR="00473194" w:rsidRPr="00473194">
        <w:t>Partially completed paper surveys</w:t>
      </w:r>
      <w:r w:rsidR="006A51F9">
        <w:t xml:space="preserve"> should be included and are subject to </w:t>
      </w:r>
      <w:r w:rsidR="00473194" w:rsidRPr="00473194">
        <w:t xml:space="preserve">the conditions set out in the </w:t>
      </w:r>
      <w:hyperlink w:anchor="_Usability" w:history="1">
        <w:r w:rsidR="00473194" w:rsidRPr="00D865D7">
          <w:rPr>
            <w:rStyle w:val="Hyperlink"/>
          </w:rPr>
          <w:t>Usability</w:t>
        </w:r>
      </w:hyperlink>
      <w:r w:rsidR="00473194" w:rsidRPr="00D865D7">
        <w:rPr>
          <w:color w:val="1E445C"/>
        </w:rPr>
        <w:t xml:space="preserve"> </w:t>
      </w:r>
      <w:r w:rsidR="00473194" w:rsidRPr="00473194">
        <w:t>section.</w:t>
      </w:r>
    </w:p>
    <w:p w14:paraId="093C1024" w14:textId="0A02D0A7" w:rsidR="006217C0" w:rsidRPr="00D865D7" w:rsidRDefault="006217C0" w:rsidP="009D2335">
      <w:pPr>
        <w:rPr>
          <w:color w:val="1E445C"/>
        </w:rPr>
      </w:pPr>
      <w:r w:rsidRPr="006217C0">
        <w:t xml:space="preserve">Contractors and in-house trusts should refer to the </w:t>
      </w:r>
      <w:hyperlink r:id="rId22" w:history="1">
        <w:r w:rsidRPr="00794C04">
          <w:rPr>
            <w:rStyle w:val="Hyperlink"/>
          </w:rPr>
          <w:t>CYP26 data entry spreadsheets</w:t>
        </w:r>
        <w:r w:rsidRPr="00794C04">
          <w:rPr>
            <w:color w:val="1E445C"/>
          </w:rPr>
          <w:t xml:space="preserve">, the </w:t>
        </w:r>
        <w:r w:rsidRPr="00794C04">
          <w:rPr>
            <w:rStyle w:val="Hyperlink"/>
          </w:rPr>
          <w:t>Final Data Entry Checklist</w:t>
        </w:r>
      </w:hyperlink>
      <w:r w:rsidRPr="006217C0">
        <w:t xml:space="preserve">, and the generic </w:t>
      </w:r>
      <w:hyperlink r:id="rId23" w:history="1">
        <w:r w:rsidRPr="00794C04">
          <w:rPr>
            <w:rStyle w:val="Hyperlink"/>
          </w:rPr>
          <w:t>Entering and Submitting Final Data</w:t>
        </w:r>
      </w:hyperlink>
      <w:r w:rsidRPr="006217C0">
        <w:t xml:space="preserve"> guidance for further information.</w:t>
      </w:r>
    </w:p>
    <w:p w14:paraId="76A6D27A" w14:textId="1FA565EF" w:rsidR="00AB5C22" w:rsidRPr="000114EA" w:rsidRDefault="00AB5C22" w:rsidP="00AB5C22">
      <w:pPr>
        <w:pStyle w:val="Heading2"/>
      </w:pPr>
      <w:bookmarkStart w:id="266" w:name="_Multiple_Questionnaire_Responses"/>
      <w:bookmarkStart w:id="267" w:name="_Toc239694121"/>
      <w:bookmarkEnd w:id="266"/>
      <w:r w:rsidRPr="000114EA">
        <w:lastRenderedPageBreak/>
        <w:t xml:space="preserve">Multiple </w:t>
      </w:r>
      <w:r w:rsidR="00707FEE" w:rsidRPr="000114EA">
        <w:t>questionnaire responses</w:t>
      </w:r>
      <w:r w:rsidR="00707FEE">
        <w:t xml:space="preserve"> – </w:t>
      </w:r>
      <w:r w:rsidR="00707FEE" w:rsidRPr="000114EA">
        <w:t>d</w:t>
      </w:r>
      <w:r w:rsidR="00707FEE" w:rsidRPr="00585BF3">
        <w:t>e-duplication</w:t>
      </w:r>
      <w:r w:rsidR="00707FEE" w:rsidRPr="000114EA">
        <w:t xml:space="preserve"> and inclusion</w:t>
      </w:r>
      <w:bookmarkEnd w:id="267"/>
    </w:p>
    <w:p w14:paraId="41E58FE3" w14:textId="783D40A0" w:rsidR="00585BF3" w:rsidRDefault="006217C0" w:rsidP="009D2335">
      <w:pPr>
        <w:rPr>
          <w:rFonts w:eastAsia="Times New Roman"/>
        </w:rPr>
      </w:pPr>
      <w:r w:rsidRPr="006217C0">
        <w:rPr>
          <w:rFonts w:eastAsia="Times New Roman"/>
        </w:rPr>
        <w:t xml:space="preserve">This section explains how to select a questionnaire where more than one questionnaire response has been received for the same patient. The </w:t>
      </w:r>
      <w:r w:rsidR="00CB0577">
        <w:rPr>
          <w:rFonts w:eastAsia="Times New Roman"/>
        </w:rPr>
        <w:t>table</w:t>
      </w:r>
      <w:r w:rsidR="00CB0577" w:rsidRPr="006217C0">
        <w:rPr>
          <w:rFonts w:eastAsia="Times New Roman"/>
        </w:rPr>
        <w:t xml:space="preserve"> </w:t>
      </w:r>
      <w:r w:rsidRPr="006217C0">
        <w:rPr>
          <w:rFonts w:eastAsia="Times New Roman"/>
        </w:rPr>
        <w:t xml:space="preserve">below </w:t>
      </w:r>
      <w:r w:rsidR="00CB0577">
        <w:rPr>
          <w:rFonts w:eastAsia="Times New Roman"/>
        </w:rPr>
        <w:t xml:space="preserve">details </w:t>
      </w:r>
      <w:r w:rsidR="00CB0577" w:rsidRPr="000114EA">
        <w:rPr>
          <w:rFonts w:eastAsia="Times New Roman"/>
        </w:rPr>
        <w:t>how to approach different scenarios where this may occur</w:t>
      </w:r>
      <w:r w:rsidR="00CB0577">
        <w:rPr>
          <w:rFonts w:eastAsia="Times New Roman"/>
        </w:rPr>
        <w:t>.</w:t>
      </w:r>
    </w:p>
    <w:p w14:paraId="37B0E22A" w14:textId="5F0DADA0" w:rsidR="00AB5C22" w:rsidRPr="00B62955" w:rsidRDefault="00AB5C22" w:rsidP="00AB5C22">
      <w:pPr>
        <w:pStyle w:val="Caption"/>
        <w:keepNext/>
        <w:spacing w:after="0"/>
        <w:rPr>
          <w:i w:val="0"/>
          <w:iCs w:val="0"/>
          <w:sz w:val="22"/>
          <w:szCs w:val="22"/>
        </w:rPr>
      </w:pPr>
      <w:r w:rsidRPr="00B62955">
        <w:rPr>
          <w:i w:val="0"/>
          <w:iCs w:val="0"/>
          <w:sz w:val="22"/>
          <w:szCs w:val="22"/>
        </w:rPr>
        <w:t xml:space="preserve">Table 1. Selecting a questionnaire if multiple questionnaires are returned by a </w:t>
      </w:r>
      <w:r w:rsidR="00092FE0" w:rsidRPr="00B62955">
        <w:rPr>
          <w:i w:val="0"/>
          <w:iCs w:val="0"/>
          <w:sz w:val="22"/>
          <w:szCs w:val="22"/>
        </w:rPr>
        <w:t>p</w:t>
      </w:r>
      <w:r w:rsidR="00FA06DF" w:rsidRPr="00B62955">
        <w:rPr>
          <w:i w:val="0"/>
          <w:iCs w:val="0"/>
          <w:sz w:val="22"/>
          <w:szCs w:val="22"/>
        </w:rPr>
        <w:t>atient</w:t>
      </w:r>
      <w:r w:rsidRPr="00B62955">
        <w:rPr>
          <w:i w:val="0"/>
          <w:iCs w:val="0"/>
          <w:sz w:val="22"/>
          <w:szCs w:val="22"/>
        </w:rPr>
        <w:t xml:space="preserve"> in the </w:t>
      </w:r>
      <w:r w:rsidR="005D0036" w:rsidRPr="00B62955">
        <w:rPr>
          <w:i w:val="0"/>
          <w:iCs w:val="0"/>
          <w:sz w:val="22"/>
          <w:szCs w:val="22"/>
        </w:rPr>
        <w:t>202</w:t>
      </w:r>
      <w:r w:rsidR="006217C0" w:rsidRPr="00B62955">
        <w:rPr>
          <w:i w:val="0"/>
          <w:iCs w:val="0"/>
          <w:sz w:val="22"/>
          <w:szCs w:val="22"/>
        </w:rPr>
        <w:t>6</w:t>
      </w:r>
      <w:r w:rsidR="005D0036" w:rsidRPr="00B62955">
        <w:rPr>
          <w:i w:val="0"/>
          <w:iCs w:val="0"/>
          <w:sz w:val="22"/>
          <w:szCs w:val="22"/>
        </w:rPr>
        <w:t xml:space="preserve"> </w:t>
      </w:r>
      <w:r w:rsidR="00FC7F57" w:rsidRPr="00B62955">
        <w:rPr>
          <w:i w:val="0"/>
          <w:iCs w:val="0"/>
          <w:sz w:val="22"/>
          <w:szCs w:val="22"/>
        </w:rPr>
        <w:t>C</w:t>
      </w:r>
      <w:r w:rsidR="006508B6" w:rsidRPr="00B62955">
        <w:rPr>
          <w:i w:val="0"/>
          <w:iCs w:val="0"/>
          <w:sz w:val="22"/>
          <w:szCs w:val="22"/>
        </w:rPr>
        <w:t>YP</w:t>
      </w:r>
      <w:r w:rsidR="005D0036" w:rsidRPr="00B62955">
        <w:rPr>
          <w:i w:val="0"/>
          <w:iCs w:val="0"/>
          <w:sz w:val="22"/>
          <w:szCs w:val="22"/>
        </w:rPr>
        <w:t xml:space="preserve"> Survey</w:t>
      </w:r>
    </w:p>
    <w:tbl>
      <w:tblPr>
        <w:tblW w:w="9493" w:type="dxa"/>
        <w:tblBorders>
          <w:top w:val="single" w:sz="4" w:space="0" w:color="auto"/>
          <w:left w:val="single" w:sz="4" w:space="0" w:color="auto"/>
          <w:bottom w:val="single" w:sz="4" w:space="0" w:color="auto"/>
          <w:right w:val="single" w:sz="4" w:space="0" w:color="auto"/>
          <w:insideH w:val="single" w:sz="4" w:space="0" w:color="auto"/>
        </w:tblBorders>
        <w:tblLook w:val="0000" w:firstRow="0" w:lastRow="0" w:firstColumn="0" w:lastColumn="0" w:noHBand="0" w:noVBand="0"/>
        <w:tblCaption w:val="Table 1 - Appropriate cleaning for routing questions in the Community Mental Health Survey 2021"/>
        <w:tblDescription w:val="Details the routing questions and the corresponding response values that will require cleaning and the filtered questions will need to be recoded. "/>
      </w:tblPr>
      <w:tblGrid>
        <w:gridCol w:w="7933"/>
        <w:gridCol w:w="1560"/>
      </w:tblGrid>
      <w:tr w:rsidR="00AB5C22" w:rsidRPr="000114EA" w14:paraId="0DA40B5D" w14:textId="77777777" w:rsidTr="39620A12">
        <w:trPr>
          <w:trHeight w:val="432"/>
        </w:trPr>
        <w:tc>
          <w:tcPr>
            <w:tcW w:w="7933" w:type="dxa"/>
            <w:tcBorders>
              <w:bottom w:val="single" w:sz="4" w:space="0" w:color="auto"/>
            </w:tcBorders>
            <w:shd w:val="clear" w:color="auto" w:fill="007B4E"/>
            <w:vAlign w:val="bottom"/>
          </w:tcPr>
          <w:p w14:paraId="17E13908" w14:textId="77777777" w:rsidR="00AB5C22" w:rsidRPr="009D2335" w:rsidRDefault="00AB5C22">
            <w:pPr>
              <w:rPr>
                <w:b/>
                <w:bCs/>
                <w:color w:val="FFFFFF"/>
                <w:szCs w:val="22"/>
              </w:rPr>
            </w:pPr>
            <w:r w:rsidRPr="009D2335">
              <w:rPr>
                <w:b/>
                <w:bCs/>
                <w:color w:val="FFFFFF"/>
                <w:szCs w:val="22"/>
              </w:rPr>
              <w:t>Scenario</w:t>
            </w:r>
          </w:p>
        </w:tc>
        <w:tc>
          <w:tcPr>
            <w:tcW w:w="1560" w:type="dxa"/>
            <w:tcBorders>
              <w:bottom w:val="single" w:sz="4" w:space="0" w:color="auto"/>
            </w:tcBorders>
            <w:shd w:val="clear" w:color="auto" w:fill="007B4E"/>
            <w:vAlign w:val="bottom"/>
          </w:tcPr>
          <w:p w14:paraId="36559E3B" w14:textId="77777777" w:rsidR="00AB5C22" w:rsidRPr="009D2335" w:rsidRDefault="00AB5C22">
            <w:pPr>
              <w:rPr>
                <w:b/>
                <w:bCs/>
                <w:color w:val="FFFFFF"/>
                <w:szCs w:val="22"/>
              </w:rPr>
            </w:pPr>
            <w:r w:rsidRPr="009D2335">
              <w:rPr>
                <w:b/>
                <w:bCs/>
                <w:color w:val="FFFFFF"/>
                <w:szCs w:val="22"/>
              </w:rPr>
              <w:t>Priority</w:t>
            </w:r>
          </w:p>
        </w:tc>
      </w:tr>
      <w:tr w:rsidR="00AB5C22" w:rsidRPr="000114EA" w14:paraId="36DC8FBA" w14:textId="77777777" w:rsidTr="39620A12">
        <w:trPr>
          <w:trHeight w:val="255"/>
        </w:trPr>
        <w:tc>
          <w:tcPr>
            <w:tcW w:w="7933" w:type="dxa"/>
            <w:tcBorders>
              <w:right w:val="single" w:sz="4" w:space="0" w:color="auto"/>
            </w:tcBorders>
            <w:noWrap/>
            <w:vAlign w:val="center"/>
          </w:tcPr>
          <w:p w14:paraId="69549EAA" w14:textId="234D5A3F" w:rsidR="00AB5C22" w:rsidRPr="009D2335" w:rsidRDefault="7E0080C6" w:rsidP="009D2335">
            <w:pPr>
              <w:rPr>
                <w:b/>
                <w:bCs/>
                <w:sz w:val="20"/>
                <w:szCs w:val="20"/>
              </w:rPr>
            </w:pPr>
            <w:r w:rsidRPr="009D2335">
              <w:rPr>
                <w:rFonts w:eastAsia="Times New Roman"/>
                <w:sz w:val="20"/>
                <w:szCs w:val="20"/>
              </w:rPr>
              <w:t xml:space="preserve">Calculate the total number of completed questions for each questionnaire response. </w:t>
            </w:r>
            <w:r w:rsidR="00704C4E" w:rsidRPr="009D2335">
              <w:rPr>
                <w:rFonts w:eastAsia="Times New Roman"/>
                <w:sz w:val="20"/>
                <w:szCs w:val="20"/>
              </w:rPr>
              <w:t>Free-text responses should not be included in the total.</w:t>
            </w:r>
            <w:r w:rsidR="0021258C" w:rsidRPr="009D2335">
              <w:rPr>
                <w:rFonts w:eastAsia="Times New Roman"/>
                <w:sz w:val="20"/>
                <w:szCs w:val="20"/>
              </w:rPr>
              <w:t xml:space="preserve"> </w:t>
            </w:r>
            <w:r w:rsidRPr="009D2335">
              <w:rPr>
                <w:rFonts w:eastAsia="Times New Roman"/>
                <w:sz w:val="20"/>
                <w:szCs w:val="20"/>
              </w:rPr>
              <w:t>Retain the questionnaire with the highest number of completed questions</w:t>
            </w:r>
            <w:r w:rsidR="1EE5C0AA" w:rsidRPr="009D2335">
              <w:rPr>
                <w:rFonts w:eastAsia="Times New Roman"/>
                <w:sz w:val="20"/>
                <w:szCs w:val="20"/>
              </w:rPr>
              <w:t xml:space="preserve">. </w:t>
            </w:r>
          </w:p>
        </w:tc>
        <w:tc>
          <w:tcPr>
            <w:tcW w:w="1560" w:type="dxa"/>
            <w:tcBorders>
              <w:left w:val="single" w:sz="4" w:space="0" w:color="auto"/>
            </w:tcBorders>
          </w:tcPr>
          <w:p w14:paraId="6E57BC38" w14:textId="60E53920" w:rsidR="00AB5C22" w:rsidRPr="009D2335" w:rsidRDefault="00A54AF5" w:rsidP="009D2335">
            <w:pPr>
              <w:ind w:left="748" w:hanging="748"/>
              <w:rPr>
                <w:b/>
                <w:color w:val="007B4E"/>
                <w:sz w:val="20"/>
                <w:szCs w:val="20"/>
              </w:rPr>
            </w:pPr>
            <w:r>
              <w:rPr>
                <w:b/>
                <w:color w:val="007B4E"/>
                <w:sz w:val="20"/>
                <w:szCs w:val="20"/>
              </w:rPr>
              <w:t>1</w:t>
            </w:r>
            <w:r w:rsidRPr="00A54AF5">
              <w:rPr>
                <w:b/>
                <w:color w:val="007B4E"/>
                <w:sz w:val="20"/>
                <w:szCs w:val="20"/>
                <w:vertAlign w:val="superscript"/>
              </w:rPr>
              <w:t>st</w:t>
            </w:r>
          </w:p>
        </w:tc>
      </w:tr>
      <w:tr w:rsidR="00AB5C22" w:rsidRPr="000114EA" w14:paraId="2F833F6A" w14:textId="77777777" w:rsidTr="39620A12">
        <w:trPr>
          <w:trHeight w:val="255"/>
        </w:trPr>
        <w:tc>
          <w:tcPr>
            <w:tcW w:w="7933" w:type="dxa"/>
            <w:tcBorders>
              <w:right w:val="single" w:sz="4" w:space="0" w:color="auto"/>
            </w:tcBorders>
            <w:noWrap/>
            <w:vAlign w:val="center"/>
          </w:tcPr>
          <w:p w14:paraId="4682B540" w14:textId="4DC05F6A" w:rsidR="00AB5C22" w:rsidRPr="009D2335" w:rsidRDefault="006217C0" w:rsidP="009D2335">
            <w:pPr>
              <w:rPr>
                <w:b/>
                <w:bCs/>
                <w:sz w:val="20"/>
                <w:szCs w:val="20"/>
              </w:rPr>
            </w:pPr>
            <w:r w:rsidRPr="009D2335">
              <w:rPr>
                <w:rFonts w:eastAsia="Times New Roman"/>
                <w:sz w:val="20"/>
                <w:szCs w:val="20"/>
              </w:rPr>
              <w:t>If the total number of completed questions is equal</w:t>
            </w:r>
            <w:r w:rsidR="00CB0577" w:rsidRPr="009D2335">
              <w:rPr>
                <w:rFonts w:eastAsia="Times New Roman"/>
                <w:sz w:val="20"/>
                <w:szCs w:val="20"/>
              </w:rPr>
              <w:t xml:space="preserve"> on all questionnaires</w:t>
            </w:r>
            <w:r w:rsidRPr="009D2335">
              <w:rPr>
                <w:rFonts w:eastAsia="Times New Roman"/>
                <w:sz w:val="20"/>
                <w:szCs w:val="20"/>
              </w:rPr>
              <w:t>, retain the questionnaire that was received first, whether completed online or on paper</w:t>
            </w:r>
            <w:r w:rsidR="00E162FF" w:rsidRPr="009D2335">
              <w:rPr>
                <w:rFonts w:eastAsia="Times New Roman"/>
                <w:sz w:val="20"/>
                <w:szCs w:val="20"/>
              </w:rPr>
              <w:t xml:space="preserve">. </w:t>
            </w:r>
          </w:p>
        </w:tc>
        <w:tc>
          <w:tcPr>
            <w:tcW w:w="1560" w:type="dxa"/>
            <w:tcBorders>
              <w:left w:val="single" w:sz="4" w:space="0" w:color="auto"/>
            </w:tcBorders>
            <w:noWrap/>
          </w:tcPr>
          <w:p w14:paraId="1F703A8F" w14:textId="54CD7C55" w:rsidR="00AB5C22" w:rsidRPr="009D2335" w:rsidRDefault="00141C37" w:rsidP="009D2335">
            <w:pPr>
              <w:ind w:left="748" w:hanging="748"/>
              <w:rPr>
                <w:b/>
                <w:color w:val="007B4E"/>
                <w:sz w:val="20"/>
                <w:szCs w:val="20"/>
              </w:rPr>
            </w:pPr>
            <w:r>
              <w:rPr>
                <w:b/>
                <w:color w:val="007B4E"/>
                <w:sz w:val="20"/>
                <w:szCs w:val="20"/>
              </w:rPr>
              <w:t>2</w:t>
            </w:r>
            <w:r w:rsidRPr="00141C37">
              <w:rPr>
                <w:b/>
                <w:color w:val="007B4E"/>
                <w:sz w:val="20"/>
                <w:szCs w:val="20"/>
                <w:vertAlign w:val="superscript"/>
              </w:rPr>
              <w:t>nd</w:t>
            </w:r>
          </w:p>
        </w:tc>
      </w:tr>
      <w:tr w:rsidR="00AB5C22" w:rsidRPr="000114EA" w14:paraId="5273852C" w14:textId="77777777" w:rsidTr="39620A12">
        <w:trPr>
          <w:trHeight w:val="255"/>
        </w:trPr>
        <w:tc>
          <w:tcPr>
            <w:tcW w:w="7933" w:type="dxa"/>
            <w:tcBorders>
              <w:right w:val="single" w:sz="4" w:space="0" w:color="auto"/>
            </w:tcBorders>
            <w:noWrap/>
            <w:vAlign w:val="center"/>
          </w:tcPr>
          <w:p w14:paraId="59249993" w14:textId="156A98FB" w:rsidR="00AB5C22" w:rsidRPr="009D2335" w:rsidRDefault="00AB5C22" w:rsidP="009D2335">
            <w:pPr>
              <w:rPr>
                <w:b/>
                <w:bCs/>
                <w:sz w:val="20"/>
                <w:szCs w:val="20"/>
              </w:rPr>
            </w:pPr>
            <w:r w:rsidRPr="009D2335">
              <w:rPr>
                <w:rFonts w:eastAsia="Times New Roman"/>
                <w:sz w:val="20"/>
                <w:szCs w:val="20"/>
              </w:rPr>
              <w:t>In the rare event that the total number of completed questions is equal on all questionnaires</w:t>
            </w:r>
            <w:r w:rsidR="004B6433" w:rsidRPr="009D2335">
              <w:rPr>
                <w:rFonts w:eastAsia="Times New Roman"/>
                <w:sz w:val="20"/>
                <w:szCs w:val="20"/>
              </w:rPr>
              <w:t xml:space="preserve">, and the questionnaires were received at the same time, priority will be given to the response completed online. </w:t>
            </w:r>
          </w:p>
        </w:tc>
        <w:tc>
          <w:tcPr>
            <w:tcW w:w="1560" w:type="dxa"/>
            <w:tcBorders>
              <w:left w:val="single" w:sz="4" w:space="0" w:color="auto"/>
            </w:tcBorders>
            <w:noWrap/>
          </w:tcPr>
          <w:p w14:paraId="6C2494F6" w14:textId="6A279E72" w:rsidR="00AB5C22" w:rsidRPr="009D2335" w:rsidRDefault="00636A3B" w:rsidP="00636A3B">
            <w:pPr>
              <w:rPr>
                <w:b/>
                <w:color w:val="007B4E"/>
                <w:sz w:val="20"/>
                <w:szCs w:val="20"/>
              </w:rPr>
            </w:pPr>
            <w:r>
              <w:rPr>
                <w:b/>
                <w:color w:val="007B4E"/>
                <w:sz w:val="20"/>
                <w:szCs w:val="20"/>
              </w:rPr>
              <w:t>3</w:t>
            </w:r>
            <w:r w:rsidRPr="00636A3B">
              <w:rPr>
                <w:b/>
                <w:color w:val="007B4E"/>
                <w:sz w:val="20"/>
                <w:szCs w:val="20"/>
                <w:vertAlign w:val="superscript"/>
              </w:rPr>
              <w:t>rd</w:t>
            </w:r>
          </w:p>
        </w:tc>
      </w:tr>
    </w:tbl>
    <w:p w14:paraId="281798E7" w14:textId="77777777" w:rsidR="00E01D66" w:rsidRDefault="00E01D66" w:rsidP="00E01D66">
      <w:bookmarkStart w:id="268" w:name="_Toc238157683"/>
      <w:bookmarkStart w:id="269" w:name="_Toc237552130"/>
    </w:p>
    <w:p w14:paraId="0539F12D" w14:textId="238D40CC" w:rsidR="0021258C" w:rsidRPr="00E01D66" w:rsidRDefault="0021258C" w:rsidP="00E01D66">
      <w:proofErr w:type="gramStart"/>
      <w:r w:rsidRPr="00E01D66">
        <w:t>For the purpose of</w:t>
      </w:r>
      <w:proofErr w:type="gramEnd"/>
      <w:r w:rsidRPr="00E01D66">
        <w:t xml:space="preserve"> calculating the total number of completed questions, a multiple-response question should be counted as one completed question, regardless of the number of response options selected. Free-text comments should not be counted</w:t>
      </w:r>
      <w:bookmarkEnd w:id="268"/>
      <w:r w:rsidR="003E3DF8">
        <w:t>.</w:t>
      </w:r>
    </w:p>
    <w:p w14:paraId="69BBF5F9" w14:textId="3387FA0F" w:rsidR="006217C0" w:rsidRPr="00E01D66" w:rsidRDefault="00854D64" w:rsidP="00E01D66">
      <w:bookmarkStart w:id="270" w:name="_Toc238157684"/>
      <w:r w:rsidRPr="00E01D66">
        <w:t>For survey</w:t>
      </w:r>
      <w:r w:rsidR="006217C0" w:rsidRPr="00E01D66">
        <w:t xml:space="preserve"> </w:t>
      </w:r>
      <w:r w:rsidRPr="00E01D66">
        <w:t>v</w:t>
      </w:r>
      <w:r w:rsidR="006217C0" w:rsidRPr="00E01D66">
        <w:t>ersion B</w:t>
      </w:r>
      <w:r w:rsidRPr="00E01D66">
        <w:t>,</w:t>
      </w:r>
      <w:r w:rsidR="006217C0" w:rsidRPr="00E01D66">
        <w:t xml:space="preserve"> </w:t>
      </w:r>
      <w:r w:rsidR="00812E6F" w:rsidRPr="00E01D66">
        <w:t>Online Q50 and Online Q51 should be included when calculating the total number of completed questions for an online response. This ensures that the questionnaire containing the greatest amount of completed information is prioritised.</w:t>
      </w:r>
      <w:bookmarkEnd w:id="269"/>
      <w:bookmarkEnd w:id="270"/>
    </w:p>
    <w:p w14:paraId="14966DF3" w14:textId="3CD2455E" w:rsidR="00AB5C22" w:rsidRPr="000114EA" w:rsidRDefault="00AB5C22" w:rsidP="00AB5C22">
      <w:pPr>
        <w:pStyle w:val="Heading2"/>
      </w:pPr>
      <w:bookmarkStart w:id="271" w:name="_Outcome_code_priorities"/>
      <w:bookmarkStart w:id="272" w:name="_Toc239694122"/>
      <w:bookmarkEnd w:id="271"/>
      <w:r w:rsidRPr="000114EA">
        <w:t>Outcome code priorities</w:t>
      </w:r>
      <w:bookmarkEnd w:id="272"/>
    </w:p>
    <w:p w14:paraId="34B76BFF" w14:textId="2744476F" w:rsidR="006E441B" w:rsidRDefault="006E441B" w:rsidP="00AB5C22">
      <w:pPr>
        <w:spacing w:after="0" w:line="240" w:lineRule="auto"/>
      </w:pPr>
      <w:r w:rsidRPr="006E441B">
        <w:t>There may be scenarios when a patient falls into multiple outcome</w:t>
      </w:r>
      <w:r w:rsidR="00BD5106">
        <w:t xml:space="preserve"> code</w:t>
      </w:r>
      <w:r w:rsidRPr="006E441B">
        <w:t>s, for example a patient returns a completed questionnaire</w:t>
      </w:r>
      <w:r w:rsidR="00A13DB4">
        <w:t>,</w:t>
      </w:r>
      <w:r w:rsidRPr="006E441B">
        <w:t xml:space="preserve"> but they are later flagged as deceased during fieldwork. In such cases, the following priority list should be used to determine which outcome should be kept and which outcome(s) should be removed</w:t>
      </w:r>
      <w:r>
        <w:t>.</w:t>
      </w:r>
    </w:p>
    <w:p w14:paraId="41E40337" w14:textId="77777777" w:rsidR="006E441B" w:rsidRPr="000114EA" w:rsidRDefault="006E441B" w:rsidP="00AB5C22">
      <w:pPr>
        <w:spacing w:after="0" w:line="240" w:lineRule="auto"/>
      </w:pPr>
    </w:p>
    <w:p w14:paraId="50E6B3A0" w14:textId="651F5077" w:rsidR="00AB5C22" w:rsidRPr="00B62955" w:rsidRDefault="00AB5C22" w:rsidP="00AB5C22">
      <w:pPr>
        <w:pStyle w:val="Caption"/>
        <w:keepNext/>
        <w:spacing w:after="0"/>
        <w:rPr>
          <w:i w:val="0"/>
          <w:iCs w:val="0"/>
          <w:sz w:val="22"/>
          <w:szCs w:val="22"/>
        </w:rPr>
      </w:pPr>
      <w:r w:rsidRPr="00B62955">
        <w:rPr>
          <w:i w:val="0"/>
          <w:iCs w:val="0"/>
          <w:sz w:val="22"/>
          <w:szCs w:val="22"/>
        </w:rPr>
        <w:t xml:space="preserve">Table 2. Selecting an outcome code if multiple questionnaires or outcome codes in the </w:t>
      </w:r>
      <w:r w:rsidR="005D0036" w:rsidRPr="00B62955">
        <w:rPr>
          <w:i w:val="0"/>
          <w:iCs w:val="0"/>
          <w:sz w:val="22"/>
          <w:szCs w:val="22"/>
        </w:rPr>
        <w:t>202</w:t>
      </w:r>
      <w:r w:rsidR="006217C0" w:rsidRPr="00B62955">
        <w:rPr>
          <w:i w:val="0"/>
          <w:iCs w:val="0"/>
          <w:sz w:val="22"/>
          <w:szCs w:val="22"/>
        </w:rPr>
        <w:t>6</w:t>
      </w:r>
      <w:r w:rsidR="005D0036" w:rsidRPr="00B62955">
        <w:rPr>
          <w:i w:val="0"/>
          <w:iCs w:val="0"/>
          <w:sz w:val="22"/>
          <w:szCs w:val="22"/>
        </w:rPr>
        <w:t xml:space="preserve"> </w:t>
      </w:r>
      <w:r w:rsidR="00FC7F57" w:rsidRPr="00B62955">
        <w:rPr>
          <w:i w:val="0"/>
          <w:iCs w:val="0"/>
          <w:sz w:val="22"/>
          <w:szCs w:val="22"/>
        </w:rPr>
        <w:t>C</w:t>
      </w:r>
      <w:r w:rsidR="006508B6" w:rsidRPr="00B62955">
        <w:rPr>
          <w:i w:val="0"/>
          <w:iCs w:val="0"/>
          <w:sz w:val="22"/>
          <w:szCs w:val="22"/>
        </w:rPr>
        <w:t>YP</w:t>
      </w:r>
      <w:r w:rsidR="005D0036" w:rsidRPr="00B62955">
        <w:rPr>
          <w:i w:val="0"/>
          <w:iCs w:val="0"/>
          <w:sz w:val="22"/>
          <w:szCs w:val="22"/>
        </w:rPr>
        <w:t xml:space="preserve"> Survey</w:t>
      </w:r>
    </w:p>
    <w:tbl>
      <w:tblPr>
        <w:tblW w:w="8359" w:type="dxa"/>
        <w:tblBorders>
          <w:top w:val="single" w:sz="4" w:space="0" w:color="auto"/>
          <w:left w:val="single" w:sz="4" w:space="0" w:color="auto"/>
          <w:bottom w:val="single" w:sz="4" w:space="0" w:color="auto"/>
          <w:right w:val="single" w:sz="4" w:space="0" w:color="auto"/>
          <w:insideH w:val="single" w:sz="4" w:space="0" w:color="auto"/>
        </w:tblBorders>
        <w:tblLook w:val="0000" w:firstRow="0" w:lastRow="0" w:firstColumn="0" w:lastColumn="0" w:noHBand="0" w:noVBand="0"/>
        <w:tblCaption w:val="Table 1 - Appropriate cleaning for routing questions in the Community Mental Health Survey 2021"/>
        <w:tblDescription w:val="Details the routing questions and the corresponding response values that will require cleaning and the filtered questions will need to be recoded. "/>
      </w:tblPr>
      <w:tblGrid>
        <w:gridCol w:w="7083"/>
        <w:gridCol w:w="1276"/>
      </w:tblGrid>
      <w:tr w:rsidR="00AB5C22" w:rsidRPr="000114EA" w14:paraId="21505BDF" w14:textId="77777777" w:rsidTr="00A37B36">
        <w:trPr>
          <w:trHeight w:val="432"/>
        </w:trPr>
        <w:tc>
          <w:tcPr>
            <w:tcW w:w="7083" w:type="dxa"/>
            <w:tcBorders>
              <w:bottom w:val="single" w:sz="4" w:space="0" w:color="auto"/>
            </w:tcBorders>
            <w:shd w:val="clear" w:color="auto" w:fill="007B4E"/>
            <w:vAlign w:val="bottom"/>
          </w:tcPr>
          <w:p w14:paraId="3D85F4F7" w14:textId="77777777" w:rsidR="00AB5C22" w:rsidRPr="009D2335" w:rsidRDefault="00AB5C22">
            <w:pPr>
              <w:rPr>
                <w:b/>
                <w:bCs/>
                <w:color w:val="FFFFFF"/>
                <w:szCs w:val="28"/>
              </w:rPr>
            </w:pPr>
            <w:r w:rsidRPr="009D2335">
              <w:rPr>
                <w:b/>
                <w:bCs/>
                <w:color w:val="FFFFFF"/>
                <w:szCs w:val="28"/>
              </w:rPr>
              <w:t>Outcome Code</w:t>
            </w:r>
          </w:p>
        </w:tc>
        <w:tc>
          <w:tcPr>
            <w:tcW w:w="1276" w:type="dxa"/>
            <w:tcBorders>
              <w:bottom w:val="single" w:sz="4" w:space="0" w:color="auto"/>
            </w:tcBorders>
            <w:shd w:val="clear" w:color="auto" w:fill="007B4E"/>
            <w:vAlign w:val="bottom"/>
          </w:tcPr>
          <w:p w14:paraId="57137A86" w14:textId="77777777" w:rsidR="00AB5C22" w:rsidRPr="009D2335" w:rsidRDefault="00AB5C22">
            <w:pPr>
              <w:rPr>
                <w:b/>
                <w:bCs/>
                <w:color w:val="FFFFFF"/>
                <w:szCs w:val="28"/>
              </w:rPr>
            </w:pPr>
            <w:r w:rsidRPr="009D2335">
              <w:rPr>
                <w:b/>
                <w:bCs/>
                <w:color w:val="FFFFFF"/>
                <w:szCs w:val="28"/>
              </w:rPr>
              <w:t>Priority</w:t>
            </w:r>
          </w:p>
        </w:tc>
      </w:tr>
      <w:tr w:rsidR="00AB5C22" w:rsidRPr="000114EA" w14:paraId="4C93C035" w14:textId="77777777" w:rsidTr="00A37B36">
        <w:trPr>
          <w:trHeight w:val="255"/>
        </w:trPr>
        <w:tc>
          <w:tcPr>
            <w:tcW w:w="7083" w:type="dxa"/>
            <w:tcBorders>
              <w:right w:val="single" w:sz="4" w:space="0" w:color="auto"/>
            </w:tcBorders>
            <w:noWrap/>
            <w:vAlign w:val="center"/>
          </w:tcPr>
          <w:p w14:paraId="22E130C9" w14:textId="77777777" w:rsidR="00AB5C22" w:rsidRPr="009D2335" w:rsidRDefault="00AB5C22">
            <w:pPr>
              <w:spacing w:after="0"/>
              <w:ind w:left="1134" w:hanging="1102"/>
              <w:rPr>
                <w:b/>
                <w:bCs/>
                <w:sz w:val="20"/>
                <w:szCs w:val="20"/>
                <w:highlight w:val="yellow"/>
              </w:rPr>
            </w:pPr>
            <w:r w:rsidRPr="009D2335">
              <w:rPr>
                <w:sz w:val="20"/>
                <w:szCs w:val="20"/>
              </w:rPr>
              <w:t>Outcome 1: Returned completed questionnaire</w:t>
            </w:r>
          </w:p>
        </w:tc>
        <w:tc>
          <w:tcPr>
            <w:tcW w:w="1276" w:type="dxa"/>
            <w:tcBorders>
              <w:left w:val="single" w:sz="4" w:space="0" w:color="auto"/>
            </w:tcBorders>
          </w:tcPr>
          <w:p w14:paraId="34196065" w14:textId="104F421E" w:rsidR="00AB5C22" w:rsidRPr="009D2335" w:rsidRDefault="00AB5C22">
            <w:pPr>
              <w:spacing w:after="120"/>
              <w:ind w:left="748" w:hanging="748"/>
              <w:rPr>
                <w:b/>
                <w:color w:val="007B4E"/>
                <w:sz w:val="20"/>
                <w:szCs w:val="20"/>
              </w:rPr>
            </w:pPr>
            <w:r w:rsidRPr="009D2335">
              <w:rPr>
                <w:b/>
                <w:color w:val="007B4E"/>
                <w:sz w:val="20"/>
                <w:szCs w:val="20"/>
              </w:rPr>
              <w:t>1</w:t>
            </w:r>
            <w:r w:rsidRPr="009D2335">
              <w:rPr>
                <w:b/>
                <w:color w:val="007B4E"/>
                <w:sz w:val="20"/>
                <w:szCs w:val="20"/>
                <w:vertAlign w:val="superscript"/>
              </w:rPr>
              <w:t>s</w:t>
            </w:r>
            <w:r w:rsidR="00540895" w:rsidRPr="009D2335">
              <w:rPr>
                <w:b/>
                <w:color w:val="007B4E"/>
                <w:sz w:val="20"/>
                <w:szCs w:val="20"/>
                <w:vertAlign w:val="superscript"/>
              </w:rPr>
              <w:t>t</w:t>
            </w:r>
          </w:p>
        </w:tc>
      </w:tr>
      <w:tr w:rsidR="00AB5C22" w:rsidRPr="000114EA" w14:paraId="4CC61A82" w14:textId="77777777" w:rsidTr="00A37B36">
        <w:trPr>
          <w:trHeight w:val="255"/>
        </w:trPr>
        <w:tc>
          <w:tcPr>
            <w:tcW w:w="7083" w:type="dxa"/>
            <w:tcBorders>
              <w:right w:val="single" w:sz="4" w:space="0" w:color="auto"/>
            </w:tcBorders>
            <w:noWrap/>
            <w:vAlign w:val="center"/>
          </w:tcPr>
          <w:p w14:paraId="69F7A4E1" w14:textId="28FF58B2" w:rsidR="00AB5C22" w:rsidRPr="009D2335" w:rsidRDefault="00AB5C22">
            <w:pPr>
              <w:spacing w:after="0"/>
              <w:ind w:left="1134" w:hanging="1102"/>
              <w:rPr>
                <w:sz w:val="20"/>
                <w:szCs w:val="20"/>
              </w:rPr>
            </w:pPr>
            <w:r w:rsidRPr="009D2335">
              <w:rPr>
                <w:sz w:val="20"/>
                <w:szCs w:val="20"/>
              </w:rPr>
              <w:t xml:space="preserve">Outcome 7: </w:t>
            </w:r>
            <w:r w:rsidR="006217C0" w:rsidRPr="009D2335">
              <w:rPr>
                <w:sz w:val="20"/>
                <w:szCs w:val="20"/>
              </w:rPr>
              <w:t>Patient died before fieldwork commenced</w:t>
            </w:r>
          </w:p>
        </w:tc>
        <w:tc>
          <w:tcPr>
            <w:tcW w:w="1276" w:type="dxa"/>
            <w:tcBorders>
              <w:left w:val="single" w:sz="4" w:space="0" w:color="auto"/>
            </w:tcBorders>
            <w:noWrap/>
          </w:tcPr>
          <w:p w14:paraId="5C7D44D2" w14:textId="77777777" w:rsidR="00AB5C22" w:rsidRPr="009D2335" w:rsidRDefault="00AB5C22">
            <w:pPr>
              <w:spacing w:after="120"/>
              <w:ind w:left="748" w:hanging="748"/>
              <w:rPr>
                <w:b/>
                <w:color w:val="007B4E"/>
                <w:sz w:val="20"/>
                <w:szCs w:val="20"/>
              </w:rPr>
            </w:pPr>
            <w:r w:rsidRPr="009D2335">
              <w:rPr>
                <w:b/>
                <w:color w:val="007B4E"/>
                <w:sz w:val="20"/>
                <w:szCs w:val="20"/>
              </w:rPr>
              <w:t>2</w:t>
            </w:r>
            <w:r w:rsidRPr="009D2335">
              <w:rPr>
                <w:b/>
                <w:color w:val="007B4E"/>
                <w:sz w:val="20"/>
                <w:szCs w:val="20"/>
                <w:vertAlign w:val="superscript"/>
              </w:rPr>
              <w:t>nd</w:t>
            </w:r>
          </w:p>
        </w:tc>
      </w:tr>
      <w:tr w:rsidR="00AB5C22" w:rsidRPr="000114EA" w14:paraId="251D5966" w14:textId="77777777" w:rsidTr="00A37B36">
        <w:trPr>
          <w:trHeight w:val="255"/>
        </w:trPr>
        <w:tc>
          <w:tcPr>
            <w:tcW w:w="7083" w:type="dxa"/>
            <w:tcBorders>
              <w:right w:val="single" w:sz="4" w:space="0" w:color="auto"/>
            </w:tcBorders>
            <w:noWrap/>
            <w:vAlign w:val="center"/>
          </w:tcPr>
          <w:p w14:paraId="66F3CE7B" w14:textId="7F75E421" w:rsidR="00AB5C22" w:rsidRPr="009D2335" w:rsidRDefault="00AB5C22">
            <w:pPr>
              <w:spacing w:after="0"/>
              <w:ind w:left="1134" w:hanging="1102"/>
              <w:rPr>
                <w:sz w:val="20"/>
                <w:szCs w:val="20"/>
              </w:rPr>
            </w:pPr>
            <w:r w:rsidRPr="009D2335">
              <w:rPr>
                <w:sz w:val="20"/>
                <w:szCs w:val="20"/>
              </w:rPr>
              <w:t xml:space="preserve">Outcome 3: </w:t>
            </w:r>
            <w:r w:rsidR="006217C0" w:rsidRPr="009D2335">
              <w:rPr>
                <w:sz w:val="20"/>
                <w:szCs w:val="20"/>
              </w:rPr>
              <w:t>Patient died after fieldwork commenced</w:t>
            </w:r>
          </w:p>
        </w:tc>
        <w:tc>
          <w:tcPr>
            <w:tcW w:w="1276" w:type="dxa"/>
            <w:tcBorders>
              <w:left w:val="single" w:sz="4" w:space="0" w:color="auto"/>
            </w:tcBorders>
            <w:noWrap/>
          </w:tcPr>
          <w:p w14:paraId="32453C0C" w14:textId="77777777" w:rsidR="00AB5C22" w:rsidRPr="009D2335" w:rsidRDefault="00AB5C22">
            <w:pPr>
              <w:spacing w:after="120"/>
              <w:ind w:left="748" w:hanging="748"/>
              <w:rPr>
                <w:b/>
                <w:color w:val="007B4E"/>
                <w:sz w:val="20"/>
                <w:szCs w:val="20"/>
              </w:rPr>
            </w:pPr>
            <w:r w:rsidRPr="009D2335">
              <w:rPr>
                <w:b/>
                <w:color w:val="007B4E"/>
                <w:sz w:val="20"/>
                <w:szCs w:val="20"/>
              </w:rPr>
              <w:t>3</w:t>
            </w:r>
            <w:r w:rsidRPr="009D2335">
              <w:rPr>
                <w:b/>
                <w:color w:val="007B4E"/>
                <w:sz w:val="20"/>
                <w:szCs w:val="20"/>
                <w:vertAlign w:val="superscript"/>
              </w:rPr>
              <w:t>rd</w:t>
            </w:r>
          </w:p>
        </w:tc>
      </w:tr>
      <w:tr w:rsidR="00AB5C22" w:rsidRPr="000114EA" w14:paraId="51559BA1" w14:textId="77777777" w:rsidTr="00A37B36">
        <w:trPr>
          <w:trHeight w:val="255"/>
        </w:trPr>
        <w:tc>
          <w:tcPr>
            <w:tcW w:w="7083" w:type="dxa"/>
            <w:tcBorders>
              <w:right w:val="single" w:sz="4" w:space="0" w:color="auto"/>
            </w:tcBorders>
            <w:noWrap/>
            <w:vAlign w:val="center"/>
          </w:tcPr>
          <w:p w14:paraId="71FB6B01" w14:textId="77777777" w:rsidR="00AB5C22" w:rsidRPr="009D2335" w:rsidRDefault="00AB5C22">
            <w:pPr>
              <w:spacing w:after="0"/>
              <w:ind w:left="1134" w:hanging="1102"/>
              <w:rPr>
                <w:sz w:val="20"/>
                <w:szCs w:val="20"/>
              </w:rPr>
            </w:pPr>
            <w:r w:rsidRPr="009D2335">
              <w:rPr>
                <w:sz w:val="20"/>
                <w:szCs w:val="20"/>
              </w:rPr>
              <w:t>Outcome 5: Ineligible</w:t>
            </w:r>
          </w:p>
        </w:tc>
        <w:tc>
          <w:tcPr>
            <w:tcW w:w="1276" w:type="dxa"/>
            <w:tcBorders>
              <w:left w:val="single" w:sz="4" w:space="0" w:color="auto"/>
            </w:tcBorders>
            <w:noWrap/>
          </w:tcPr>
          <w:p w14:paraId="5544F41B" w14:textId="77777777" w:rsidR="00AB5C22" w:rsidRPr="009D2335" w:rsidRDefault="00AB5C22">
            <w:pPr>
              <w:spacing w:after="120"/>
              <w:ind w:left="748" w:hanging="748"/>
              <w:rPr>
                <w:b/>
                <w:color w:val="007B4E"/>
                <w:sz w:val="20"/>
                <w:szCs w:val="20"/>
              </w:rPr>
            </w:pPr>
            <w:r w:rsidRPr="009D2335">
              <w:rPr>
                <w:b/>
                <w:color w:val="007B4E"/>
                <w:sz w:val="20"/>
                <w:szCs w:val="20"/>
              </w:rPr>
              <w:t>4</w:t>
            </w:r>
            <w:r w:rsidRPr="009D2335">
              <w:rPr>
                <w:b/>
                <w:color w:val="007B4E"/>
                <w:sz w:val="20"/>
                <w:szCs w:val="20"/>
                <w:vertAlign w:val="superscript"/>
              </w:rPr>
              <w:t>th</w:t>
            </w:r>
          </w:p>
        </w:tc>
      </w:tr>
      <w:tr w:rsidR="00AB5C22" w:rsidRPr="000114EA" w14:paraId="13BFCC82" w14:textId="77777777" w:rsidTr="00A37B36">
        <w:trPr>
          <w:trHeight w:val="255"/>
        </w:trPr>
        <w:tc>
          <w:tcPr>
            <w:tcW w:w="7083" w:type="dxa"/>
            <w:tcBorders>
              <w:right w:val="single" w:sz="4" w:space="0" w:color="auto"/>
            </w:tcBorders>
            <w:noWrap/>
            <w:vAlign w:val="center"/>
          </w:tcPr>
          <w:p w14:paraId="5C4057F0" w14:textId="05032FCB" w:rsidR="00AB5C22" w:rsidRPr="009D2335" w:rsidRDefault="00AB5C22">
            <w:pPr>
              <w:spacing w:after="0"/>
              <w:ind w:left="1134" w:hanging="1102"/>
              <w:rPr>
                <w:sz w:val="20"/>
                <w:szCs w:val="20"/>
              </w:rPr>
            </w:pPr>
            <w:r w:rsidRPr="009D2335">
              <w:rPr>
                <w:sz w:val="20"/>
                <w:szCs w:val="20"/>
              </w:rPr>
              <w:t xml:space="preserve">Outcome 4: </w:t>
            </w:r>
            <w:r w:rsidR="006217C0" w:rsidRPr="009D2335">
              <w:rPr>
                <w:sz w:val="20"/>
                <w:szCs w:val="20"/>
              </w:rPr>
              <w:t>Too ill, opted out or returned a blank questionnaire</w:t>
            </w:r>
          </w:p>
        </w:tc>
        <w:tc>
          <w:tcPr>
            <w:tcW w:w="1276" w:type="dxa"/>
            <w:tcBorders>
              <w:left w:val="single" w:sz="4" w:space="0" w:color="auto"/>
            </w:tcBorders>
            <w:noWrap/>
          </w:tcPr>
          <w:p w14:paraId="2B7A73F8" w14:textId="77777777" w:rsidR="00AB5C22" w:rsidRPr="009D2335" w:rsidRDefault="00AB5C22">
            <w:pPr>
              <w:spacing w:after="120"/>
              <w:ind w:left="748" w:hanging="748"/>
              <w:rPr>
                <w:b/>
                <w:color w:val="007B4E"/>
                <w:sz w:val="20"/>
                <w:szCs w:val="20"/>
              </w:rPr>
            </w:pPr>
            <w:r w:rsidRPr="009D2335">
              <w:rPr>
                <w:b/>
                <w:color w:val="007B4E"/>
                <w:sz w:val="20"/>
                <w:szCs w:val="20"/>
              </w:rPr>
              <w:t>5</w:t>
            </w:r>
            <w:r w:rsidRPr="009D2335">
              <w:rPr>
                <w:b/>
                <w:color w:val="007B4E"/>
                <w:sz w:val="20"/>
                <w:szCs w:val="20"/>
                <w:vertAlign w:val="superscript"/>
              </w:rPr>
              <w:t>th</w:t>
            </w:r>
          </w:p>
        </w:tc>
      </w:tr>
      <w:tr w:rsidR="00AB5C22" w:rsidRPr="000114EA" w14:paraId="4BB67E87" w14:textId="77777777" w:rsidTr="00A37B36">
        <w:trPr>
          <w:trHeight w:val="255"/>
        </w:trPr>
        <w:tc>
          <w:tcPr>
            <w:tcW w:w="7083" w:type="dxa"/>
            <w:tcBorders>
              <w:top w:val="single" w:sz="4" w:space="0" w:color="auto"/>
              <w:left w:val="single" w:sz="4" w:space="0" w:color="auto"/>
              <w:bottom w:val="single" w:sz="4" w:space="0" w:color="auto"/>
              <w:right w:val="single" w:sz="4" w:space="0" w:color="auto"/>
            </w:tcBorders>
            <w:noWrap/>
            <w:vAlign w:val="center"/>
          </w:tcPr>
          <w:p w14:paraId="401561C8" w14:textId="349203AF" w:rsidR="00AB5C22" w:rsidRPr="009D2335" w:rsidRDefault="00AB5C22">
            <w:pPr>
              <w:spacing w:after="0"/>
              <w:ind w:left="1134" w:hanging="1102"/>
              <w:rPr>
                <w:sz w:val="20"/>
                <w:szCs w:val="20"/>
              </w:rPr>
            </w:pPr>
            <w:r w:rsidRPr="009D2335">
              <w:rPr>
                <w:sz w:val="20"/>
                <w:szCs w:val="20"/>
              </w:rPr>
              <w:t xml:space="preserve">Outcome 2: </w:t>
            </w:r>
            <w:r w:rsidR="006217C0" w:rsidRPr="009D2335">
              <w:rPr>
                <w:sz w:val="20"/>
                <w:szCs w:val="20"/>
              </w:rPr>
              <w:t>Returned undelivered or patient moved house</w:t>
            </w:r>
          </w:p>
        </w:tc>
        <w:tc>
          <w:tcPr>
            <w:tcW w:w="1276" w:type="dxa"/>
            <w:tcBorders>
              <w:top w:val="single" w:sz="4" w:space="0" w:color="auto"/>
              <w:left w:val="single" w:sz="4" w:space="0" w:color="auto"/>
              <w:bottom w:val="single" w:sz="4" w:space="0" w:color="auto"/>
              <w:right w:val="single" w:sz="4" w:space="0" w:color="auto"/>
            </w:tcBorders>
            <w:noWrap/>
          </w:tcPr>
          <w:p w14:paraId="0F55053C" w14:textId="77777777" w:rsidR="00AB5C22" w:rsidRPr="009D2335" w:rsidRDefault="00AB5C22">
            <w:pPr>
              <w:spacing w:after="120"/>
              <w:ind w:left="748" w:hanging="748"/>
              <w:rPr>
                <w:b/>
                <w:color w:val="007B4E"/>
                <w:sz w:val="20"/>
                <w:szCs w:val="20"/>
              </w:rPr>
            </w:pPr>
            <w:r w:rsidRPr="009D2335">
              <w:rPr>
                <w:b/>
                <w:color w:val="007B4E"/>
                <w:sz w:val="20"/>
                <w:szCs w:val="20"/>
              </w:rPr>
              <w:t>6</w:t>
            </w:r>
            <w:r w:rsidRPr="009D2335">
              <w:rPr>
                <w:b/>
                <w:color w:val="007B4E"/>
                <w:sz w:val="20"/>
                <w:szCs w:val="20"/>
                <w:vertAlign w:val="superscript"/>
              </w:rPr>
              <w:t>th</w:t>
            </w:r>
          </w:p>
        </w:tc>
      </w:tr>
      <w:tr w:rsidR="00AB5C22" w:rsidRPr="000114EA" w14:paraId="694ECCD4" w14:textId="77777777" w:rsidTr="00A37B36">
        <w:trPr>
          <w:trHeight w:val="255"/>
        </w:trPr>
        <w:tc>
          <w:tcPr>
            <w:tcW w:w="7083" w:type="dxa"/>
            <w:tcBorders>
              <w:top w:val="single" w:sz="4" w:space="0" w:color="auto"/>
              <w:left w:val="single" w:sz="4" w:space="0" w:color="auto"/>
              <w:bottom w:val="single" w:sz="4" w:space="0" w:color="auto"/>
              <w:right w:val="single" w:sz="4" w:space="0" w:color="auto"/>
            </w:tcBorders>
            <w:noWrap/>
            <w:vAlign w:val="center"/>
          </w:tcPr>
          <w:p w14:paraId="3320CF92" w14:textId="1BA0F031" w:rsidR="00AB5C22" w:rsidRPr="009D2335" w:rsidRDefault="00AB5C22">
            <w:pPr>
              <w:spacing w:after="0"/>
              <w:ind w:left="1134" w:hanging="1102"/>
              <w:rPr>
                <w:sz w:val="20"/>
                <w:szCs w:val="20"/>
              </w:rPr>
            </w:pPr>
            <w:r w:rsidRPr="009D2335">
              <w:rPr>
                <w:sz w:val="20"/>
                <w:szCs w:val="20"/>
              </w:rPr>
              <w:t xml:space="preserve">Outcome 6: </w:t>
            </w:r>
            <w:r w:rsidR="006217C0" w:rsidRPr="009D2335">
              <w:rPr>
                <w:sz w:val="20"/>
                <w:szCs w:val="20"/>
              </w:rPr>
              <w:t>Questionnaire not returned or reason unknown</w:t>
            </w:r>
          </w:p>
        </w:tc>
        <w:tc>
          <w:tcPr>
            <w:tcW w:w="1276" w:type="dxa"/>
            <w:tcBorders>
              <w:top w:val="single" w:sz="4" w:space="0" w:color="auto"/>
              <w:left w:val="single" w:sz="4" w:space="0" w:color="auto"/>
              <w:bottom w:val="single" w:sz="4" w:space="0" w:color="auto"/>
              <w:right w:val="single" w:sz="4" w:space="0" w:color="auto"/>
            </w:tcBorders>
            <w:noWrap/>
          </w:tcPr>
          <w:p w14:paraId="0CC7D54E" w14:textId="77777777" w:rsidR="00AB5C22" w:rsidRPr="009D2335" w:rsidRDefault="00AB5C22">
            <w:pPr>
              <w:spacing w:after="120"/>
              <w:ind w:left="748" w:hanging="748"/>
              <w:rPr>
                <w:b/>
                <w:color w:val="007B4E"/>
                <w:sz w:val="20"/>
                <w:szCs w:val="20"/>
              </w:rPr>
            </w:pPr>
            <w:r w:rsidRPr="009D2335">
              <w:rPr>
                <w:b/>
                <w:color w:val="007B4E"/>
                <w:sz w:val="20"/>
                <w:szCs w:val="20"/>
              </w:rPr>
              <w:t>7</w:t>
            </w:r>
            <w:r w:rsidRPr="009D2335">
              <w:rPr>
                <w:b/>
                <w:color w:val="007B4E"/>
                <w:sz w:val="20"/>
                <w:szCs w:val="20"/>
                <w:vertAlign w:val="superscript"/>
              </w:rPr>
              <w:t>th</w:t>
            </w:r>
          </w:p>
        </w:tc>
      </w:tr>
    </w:tbl>
    <w:p w14:paraId="2BC8AA94" w14:textId="4726BF5C" w:rsidR="00EB55F6" w:rsidRPr="00794C04" w:rsidRDefault="00EB55F6" w:rsidP="00794C04">
      <w:pPr>
        <w:pStyle w:val="Heading3"/>
        <w:rPr>
          <w:color w:val="007B4E"/>
        </w:rPr>
      </w:pPr>
      <w:bookmarkStart w:id="273" w:name="_Toc239694123"/>
      <w:r w:rsidRPr="00794C04">
        <w:rPr>
          <w:color w:val="007B4E"/>
        </w:rPr>
        <w:lastRenderedPageBreak/>
        <w:t>Partial responses</w:t>
      </w:r>
      <w:bookmarkEnd w:id="273"/>
    </w:p>
    <w:p w14:paraId="4C44BDB1" w14:textId="77777777" w:rsidR="00EB55F6" w:rsidRDefault="00EB55F6" w:rsidP="00EB55F6">
      <w:r>
        <w:t>Partial responses are not accepted for the CYP26 online survey. This ensures that the required consent has been provided by the parent or carer for Survey Version A, and by both the parent or carer and the child or young person for Survey Versions B and C.</w:t>
      </w:r>
    </w:p>
    <w:p w14:paraId="042E058C" w14:textId="77777777" w:rsidR="00EB55F6" w:rsidRDefault="00EB55F6" w:rsidP="00EB55F6">
      <w:r>
        <w:t>Respondents completing the survey online must select the Submit button at the end of the survey for their responses to be included in the submitted data.</w:t>
      </w:r>
    </w:p>
    <w:p w14:paraId="749781F4" w14:textId="77777777" w:rsidR="00EB55F6" w:rsidRPr="000114EA" w:rsidRDefault="00EB55F6" w:rsidP="00EB55F6">
      <w:r>
        <w:t xml:space="preserve">The </w:t>
      </w:r>
      <w:proofErr w:type="spellStart"/>
      <w:r>
        <w:t>DataCollection.EndQuestion</w:t>
      </w:r>
      <w:proofErr w:type="spellEnd"/>
      <w:r>
        <w:t xml:space="preserve"> variable should be used to confirm whether the respondent submitted the online survey. For a completed online response, this variable should show that the respondent reached the </w:t>
      </w:r>
      <w:proofErr w:type="spellStart"/>
      <w:r>
        <w:t>submit</w:t>
      </w:r>
      <w:proofErr w:type="spellEnd"/>
      <w:r>
        <w:t xml:space="preserve"> page. Responses from online surveys that were not submitted should not be included in the final data file.</w:t>
      </w:r>
    </w:p>
    <w:p w14:paraId="12C83BD4" w14:textId="77777777" w:rsidR="00EB55F6" w:rsidRDefault="00EB55F6" w:rsidP="00EB55F6"/>
    <w:p w14:paraId="0398E86D" w14:textId="77777777" w:rsidR="00EB55F6" w:rsidRDefault="00EB55F6" w:rsidP="00B37A14">
      <w:pPr>
        <w:ind w:left="720"/>
      </w:pPr>
    </w:p>
    <w:p w14:paraId="1DF525F0" w14:textId="77777777" w:rsidR="00403570" w:rsidRDefault="00403570" w:rsidP="00B37A14">
      <w:pPr>
        <w:ind w:left="720"/>
      </w:pPr>
    </w:p>
    <w:p w14:paraId="65F61E71" w14:textId="77777777" w:rsidR="00403570" w:rsidRDefault="00403570" w:rsidP="00B37A14">
      <w:pPr>
        <w:ind w:left="720"/>
      </w:pPr>
    </w:p>
    <w:p w14:paraId="0A50969E" w14:textId="77777777" w:rsidR="00403570" w:rsidRDefault="00403570" w:rsidP="00B37A14">
      <w:pPr>
        <w:ind w:left="720"/>
      </w:pPr>
    </w:p>
    <w:p w14:paraId="517AAC53" w14:textId="77777777" w:rsidR="00403570" w:rsidRDefault="00403570" w:rsidP="00B37A14">
      <w:pPr>
        <w:ind w:left="720"/>
      </w:pPr>
    </w:p>
    <w:p w14:paraId="5837B2EA" w14:textId="77777777" w:rsidR="00403570" w:rsidRDefault="00403570" w:rsidP="00B37A14">
      <w:pPr>
        <w:ind w:left="720"/>
      </w:pPr>
    </w:p>
    <w:p w14:paraId="290095D3" w14:textId="77777777" w:rsidR="00403570" w:rsidRDefault="00403570" w:rsidP="00B37A14">
      <w:pPr>
        <w:ind w:left="720"/>
      </w:pPr>
    </w:p>
    <w:p w14:paraId="3BE90773" w14:textId="77777777" w:rsidR="00403570" w:rsidRDefault="00403570" w:rsidP="00B37A14">
      <w:pPr>
        <w:ind w:left="720"/>
      </w:pPr>
    </w:p>
    <w:p w14:paraId="669923A5" w14:textId="77777777" w:rsidR="00403570" w:rsidRDefault="00403570" w:rsidP="00B37A14">
      <w:pPr>
        <w:ind w:left="720"/>
      </w:pPr>
    </w:p>
    <w:p w14:paraId="7E9AFF9D" w14:textId="77777777" w:rsidR="00403570" w:rsidRDefault="00403570" w:rsidP="00B37A14">
      <w:pPr>
        <w:ind w:left="720"/>
      </w:pPr>
    </w:p>
    <w:p w14:paraId="5BD99095" w14:textId="77777777" w:rsidR="00403570" w:rsidRDefault="00403570" w:rsidP="00B37A14">
      <w:pPr>
        <w:ind w:left="720"/>
      </w:pPr>
    </w:p>
    <w:p w14:paraId="40ABCE01" w14:textId="77777777" w:rsidR="00403570" w:rsidRDefault="00403570" w:rsidP="00B37A14">
      <w:pPr>
        <w:ind w:left="720"/>
      </w:pPr>
    </w:p>
    <w:p w14:paraId="3C2F43C5" w14:textId="77777777" w:rsidR="00403570" w:rsidRDefault="00403570" w:rsidP="00B37A14">
      <w:pPr>
        <w:ind w:left="720"/>
      </w:pPr>
    </w:p>
    <w:p w14:paraId="727A1F97" w14:textId="77777777" w:rsidR="00403570" w:rsidRDefault="00403570" w:rsidP="00B37A14">
      <w:pPr>
        <w:ind w:left="720"/>
      </w:pPr>
    </w:p>
    <w:p w14:paraId="23A60038" w14:textId="77777777" w:rsidR="00403570" w:rsidRDefault="00403570" w:rsidP="00B37A14">
      <w:pPr>
        <w:ind w:left="720"/>
      </w:pPr>
    </w:p>
    <w:p w14:paraId="02919112" w14:textId="77777777" w:rsidR="001F429C" w:rsidRDefault="001F429C" w:rsidP="00B37A14">
      <w:pPr>
        <w:ind w:left="720"/>
      </w:pPr>
    </w:p>
    <w:p w14:paraId="3C557323" w14:textId="77777777" w:rsidR="001F429C" w:rsidRPr="000114EA" w:rsidRDefault="001F429C" w:rsidP="00B37A14">
      <w:pPr>
        <w:ind w:left="720"/>
      </w:pPr>
    </w:p>
    <w:p w14:paraId="050D8A8E" w14:textId="21A7571A" w:rsidR="00F87887" w:rsidRPr="00794C04" w:rsidRDefault="00794C04" w:rsidP="00B70009">
      <w:pPr>
        <w:pStyle w:val="Heading1"/>
        <w:rPr>
          <w:sz w:val="40"/>
          <w:szCs w:val="40"/>
        </w:rPr>
      </w:pPr>
      <w:bookmarkStart w:id="274" w:name="_Toc239694124"/>
      <w:r>
        <w:rPr>
          <w:sz w:val="40"/>
          <w:szCs w:val="40"/>
        </w:rPr>
        <w:lastRenderedPageBreak/>
        <w:t xml:space="preserve">3. </w:t>
      </w:r>
      <w:r w:rsidR="20C0B3B7" w:rsidRPr="00794C04">
        <w:rPr>
          <w:sz w:val="40"/>
          <w:szCs w:val="40"/>
        </w:rPr>
        <w:t xml:space="preserve">Editing and </w:t>
      </w:r>
      <w:r w:rsidR="72804F90" w:rsidRPr="00794C04">
        <w:rPr>
          <w:sz w:val="40"/>
          <w:szCs w:val="40"/>
        </w:rPr>
        <w:t>c</w:t>
      </w:r>
      <w:r w:rsidR="20C0B3B7" w:rsidRPr="00794C04">
        <w:rPr>
          <w:sz w:val="40"/>
          <w:szCs w:val="40"/>
        </w:rPr>
        <w:t xml:space="preserve">leaning </w:t>
      </w:r>
      <w:r w:rsidR="72804F90" w:rsidRPr="00794C04">
        <w:rPr>
          <w:sz w:val="40"/>
          <w:szCs w:val="40"/>
        </w:rPr>
        <w:t>d</w:t>
      </w:r>
      <w:r w:rsidR="2B6CC4AB" w:rsidRPr="00794C04">
        <w:rPr>
          <w:sz w:val="40"/>
          <w:szCs w:val="40"/>
        </w:rPr>
        <w:t xml:space="preserve">ata </w:t>
      </w:r>
      <w:bookmarkEnd w:id="263"/>
      <w:r w:rsidR="72804F90" w:rsidRPr="00794C04">
        <w:rPr>
          <w:sz w:val="40"/>
          <w:szCs w:val="40"/>
        </w:rPr>
        <w:t>after submission</w:t>
      </w:r>
      <w:bookmarkEnd w:id="265"/>
      <w:bookmarkEnd w:id="274"/>
    </w:p>
    <w:p w14:paraId="73892D05" w14:textId="77777777" w:rsidR="00F87887" w:rsidRPr="000114EA" w:rsidRDefault="00F87887" w:rsidP="00197089">
      <w:pPr>
        <w:pStyle w:val="Heading2"/>
      </w:pPr>
      <w:bookmarkStart w:id="275" w:name="_Toc145397356"/>
      <w:bookmarkStart w:id="276" w:name="_Toc100746060"/>
      <w:bookmarkStart w:id="277" w:name="_Toc239694125"/>
      <w:r w:rsidRPr="000114EA">
        <w:t>Approach and rationale</w:t>
      </w:r>
      <w:bookmarkEnd w:id="275"/>
      <w:bookmarkEnd w:id="276"/>
      <w:bookmarkEnd w:id="277"/>
    </w:p>
    <w:p w14:paraId="709104EF" w14:textId="12802D7C" w:rsidR="00F87887" w:rsidRDefault="00F87887" w:rsidP="00466562">
      <w:r w:rsidRPr="000114EA">
        <w:t xml:space="preserve">The </w:t>
      </w:r>
      <w:r w:rsidR="00B159ED" w:rsidRPr="000114EA">
        <w:t xml:space="preserve">aim </w:t>
      </w:r>
      <w:r w:rsidRPr="000114EA">
        <w:t xml:space="preserve">of the </w:t>
      </w:r>
      <w:r w:rsidR="005C1143" w:rsidRPr="000114EA">
        <w:t>SCC</w:t>
      </w:r>
      <w:r w:rsidRPr="000114EA">
        <w:t xml:space="preserve"> in cleaning the </w:t>
      </w:r>
      <w:r w:rsidR="00894801" w:rsidRPr="000114EA">
        <w:t>collated final data</w:t>
      </w:r>
      <w:r w:rsidRPr="000114EA">
        <w:t xml:space="preserve"> is to ensure an optimal balance </w:t>
      </w:r>
      <w:r w:rsidR="00B159ED" w:rsidRPr="000114EA">
        <w:t xml:space="preserve">between </w:t>
      </w:r>
      <w:r w:rsidRPr="000114EA">
        <w:t xml:space="preserve">data quality and completeness. </w:t>
      </w:r>
      <w:r w:rsidR="0089548E" w:rsidRPr="000114EA">
        <w:t>Thus, we seek to remove responses that are known to be erroneous or inappropriate, but to do so in a relatively permissive way to enable as many responses as possible to contribute to the overall survey results.</w:t>
      </w:r>
    </w:p>
    <w:p w14:paraId="6929FE35" w14:textId="07FF7270" w:rsidR="00824861" w:rsidRPr="000114EA" w:rsidRDefault="006217C0" w:rsidP="00824861">
      <w:pPr>
        <w:pStyle w:val="Heading2"/>
      </w:pPr>
      <w:bookmarkStart w:id="278" w:name="_Toc239694126"/>
      <w:r w:rsidRPr="006217C0">
        <w:t xml:space="preserve">Cleaning multiple-response questions: incompatible answer </w:t>
      </w:r>
      <w:r w:rsidR="00824861" w:rsidRPr="000114EA">
        <w:t>codes</w:t>
      </w:r>
      <w:bookmarkEnd w:id="278"/>
    </w:p>
    <w:p w14:paraId="5FCCC029" w14:textId="1397ED92" w:rsidR="006217C0" w:rsidRDefault="006217C0" w:rsidP="006217C0">
      <w:r>
        <w:t>Where a respondent has selected incompatible response options at a multiple-response question, the responses should be recoded because the selected options cannot all be correct.</w:t>
      </w:r>
    </w:p>
    <w:p w14:paraId="63D8C8E2" w14:textId="0290F2B6" w:rsidR="006217C0" w:rsidRDefault="006217C0" w:rsidP="006217C0">
      <w:r>
        <w:t xml:space="preserve">For example, at Version </w:t>
      </w:r>
      <w:proofErr w:type="gramStart"/>
      <w:r>
        <w:t>A</w:t>
      </w:r>
      <w:proofErr w:type="gramEnd"/>
      <w:r>
        <w:t xml:space="preserve"> Q4, “If your child had to wait in a hospital waiting area, where was this?”, a respondent cannot select waiting locations and “My child did not have to wait”.</w:t>
      </w:r>
    </w:p>
    <w:p w14:paraId="0B0A3549" w14:textId="135F13EB" w:rsidR="00824861" w:rsidRPr="000114EA" w:rsidRDefault="006217C0" w:rsidP="006217C0">
      <w:r>
        <w:t>The tables below identify the CYP26 multiple-response questions containing mutually exclusive response options and explain how these should be cleaned</w:t>
      </w:r>
      <w:r w:rsidR="00824861" w:rsidRPr="00B173E4">
        <w:t>.</w:t>
      </w:r>
      <w:r w:rsidR="00824861">
        <w:t xml:space="preserve"> </w:t>
      </w:r>
    </w:p>
    <w:p w14:paraId="21AAF8EE" w14:textId="0DBBDAC1" w:rsidR="00824861" w:rsidRPr="00B62955" w:rsidRDefault="00824861" w:rsidP="00824861">
      <w:pPr>
        <w:pStyle w:val="Caption"/>
        <w:keepNext/>
        <w:spacing w:after="0"/>
        <w:rPr>
          <w:i w:val="0"/>
          <w:iCs w:val="0"/>
          <w:sz w:val="22"/>
          <w:szCs w:val="22"/>
        </w:rPr>
      </w:pPr>
      <w:r w:rsidRPr="00B62955">
        <w:rPr>
          <w:i w:val="0"/>
          <w:iCs w:val="0"/>
          <w:sz w:val="22"/>
          <w:szCs w:val="22"/>
        </w:rPr>
        <w:t xml:space="preserve">Table </w:t>
      </w:r>
      <w:r w:rsidR="006217C0" w:rsidRPr="00B62955">
        <w:rPr>
          <w:i w:val="0"/>
          <w:iCs w:val="0"/>
          <w:sz w:val="22"/>
          <w:szCs w:val="22"/>
        </w:rPr>
        <w:t>3</w:t>
      </w:r>
      <w:r w:rsidRPr="00B62955">
        <w:rPr>
          <w:i w:val="0"/>
          <w:iCs w:val="0"/>
          <w:sz w:val="22"/>
          <w:szCs w:val="22"/>
        </w:rPr>
        <w:t>a. List of multi-</w:t>
      </w:r>
      <w:r w:rsidR="006217C0" w:rsidRPr="00B62955">
        <w:rPr>
          <w:i w:val="0"/>
          <w:iCs w:val="0"/>
          <w:sz w:val="22"/>
          <w:szCs w:val="22"/>
        </w:rPr>
        <w:t>response</w:t>
      </w:r>
      <w:r w:rsidRPr="00B62955">
        <w:rPr>
          <w:i w:val="0"/>
          <w:iCs w:val="0"/>
          <w:sz w:val="22"/>
          <w:szCs w:val="22"/>
        </w:rPr>
        <w:t xml:space="preserve"> questions that include mutually exclusive response options and how to clean them: survey version A</w:t>
      </w:r>
    </w:p>
    <w:tbl>
      <w:tblPr>
        <w:tblW w:w="5059" w:type="pct"/>
        <w:tblInd w:w="-113" w:type="dxa"/>
        <w:tblBorders>
          <w:top w:val="single" w:sz="4" w:space="0" w:color="007B4E"/>
          <w:left w:val="single" w:sz="4" w:space="0" w:color="007B4E"/>
          <w:bottom w:val="single" w:sz="4" w:space="0" w:color="007B4E"/>
          <w:right w:val="single" w:sz="4" w:space="0" w:color="007B4E"/>
          <w:insideH w:val="single" w:sz="4" w:space="0" w:color="007B4E"/>
          <w:insideV w:val="single" w:sz="4" w:space="0" w:color="007B4E"/>
        </w:tblBorders>
        <w:tblLook w:val="0000" w:firstRow="0" w:lastRow="0" w:firstColumn="0" w:lastColumn="0" w:noHBand="0" w:noVBand="0"/>
      </w:tblPr>
      <w:tblGrid>
        <w:gridCol w:w="113"/>
        <w:gridCol w:w="7534"/>
        <w:gridCol w:w="113"/>
        <w:gridCol w:w="1869"/>
        <w:gridCol w:w="113"/>
      </w:tblGrid>
      <w:tr w:rsidR="00824861" w:rsidRPr="001B22FA" w14:paraId="20E34285" w14:textId="77777777" w:rsidTr="009D2335">
        <w:trPr>
          <w:gridBefore w:val="1"/>
          <w:wBefore w:w="58" w:type="pct"/>
          <w:trHeight w:val="432"/>
        </w:trPr>
        <w:tc>
          <w:tcPr>
            <w:tcW w:w="3925" w:type="pct"/>
            <w:gridSpan w:val="2"/>
            <w:shd w:val="clear" w:color="auto" w:fill="007B4E"/>
            <w:vAlign w:val="bottom"/>
          </w:tcPr>
          <w:p w14:paraId="371C79E9" w14:textId="77777777" w:rsidR="00824861" w:rsidRPr="001B22FA" w:rsidRDefault="00824861" w:rsidP="009D2335">
            <w:pPr>
              <w:rPr>
                <w:b/>
                <w:bCs/>
                <w:color w:val="FFFFFF"/>
                <w:szCs w:val="22"/>
                <w:highlight w:val="yellow"/>
              </w:rPr>
            </w:pPr>
            <w:r w:rsidRPr="001B22FA">
              <w:rPr>
                <w:b/>
                <w:bCs/>
                <w:color w:val="FFFFFF"/>
                <w:szCs w:val="22"/>
              </w:rPr>
              <w:t>Condition for multi-code questions</w:t>
            </w:r>
          </w:p>
        </w:tc>
        <w:tc>
          <w:tcPr>
            <w:tcW w:w="1017" w:type="pct"/>
            <w:gridSpan w:val="2"/>
            <w:shd w:val="clear" w:color="auto" w:fill="007B4E"/>
            <w:vAlign w:val="bottom"/>
          </w:tcPr>
          <w:p w14:paraId="5A7DA301" w14:textId="77777777" w:rsidR="00824861" w:rsidRPr="001B22FA" w:rsidRDefault="00824861" w:rsidP="009D2335">
            <w:pPr>
              <w:rPr>
                <w:b/>
                <w:bCs/>
                <w:color w:val="FFFFFF"/>
                <w:szCs w:val="22"/>
                <w:highlight w:val="yellow"/>
              </w:rPr>
            </w:pPr>
            <w:r w:rsidRPr="001B22FA">
              <w:rPr>
                <w:b/>
                <w:bCs/>
                <w:color w:val="FFFFFF"/>
                <w:szCs w:val="22"/>
              </w:rPr>
              <w:t>Recode</w:t>
            </w:r>
          </w:p>
        </w:tc>
      </w:tr>
      <w:tr w:rsidR="00824861" w:rsidRPr="001B22FA" w14:paraId="5F9D3E3B" w14:textId="77777777" w:rsidTr="009D2335">
        <w:trPr>
          <w:gridAfter w:val="1"/>
          <w:wAfter w:w="58" w:type="pct"/>
          <w:trHeight w:val="255"/>
        </w:trPr>
        <w:tc>
          <w:tcPr>
            <w:tcW w:w="3925" w:type="pct"/>
            <w:gridSpan w:val="2"/>
            <w:noWrap/>
            <w:vAlign w:val="center"/>
          </w:tcPr>
          <w:p w14:paraId="497BA409" w14:textId="685EE9FE" w:rsidR="00824861" w:rsidRPr="009D2335" w:rsidRDefault="006217C0" w:rsidP="009D2335">
            <w:pPr>
              <w:spacing w:after="120"/>
              <w:rPr>
                <w:sz w:val="20"/>
                <w:szCs w:val="20"/>
              </w:rPr>
            </w:pPr>
            <w:r w:rsidRPr="009D2335">
              <w:rPr>
                <w:sz w:val="20"/>
                <w:szCs w:val="20"/>
              </w:rPr>
              <w:t>Q4 any option from 1 to 3 = 1 AND</w:t>
            </w:r>
            <w:r w:rsidR="00940962" w:rsidRPr="009D2335">
              <w:rPr>
                <w:sz w:val="20"/>
                <w:szCs w:val="20"/>
              </w:rPr>
              <w:t xml:space="preserve"> Q4</w:t>
            </w:r>
            <w:r w:rsidRPr="009D2335">
              <w:rPr>
                <w:sz w:val="20"/>
                <w:szCs w:val="20"/>
              </w:rPr>
              <w:t xml:space="preserve"> option 4 = 1</w:t>
            </w:r>
          </w:p>
        </w:tc>
        <w:tc>
          <w:tcPr>
            <w:tcW w:w="1017" w:type="pct"/>
            <w:gridSpan w:val="2"/>
            <w:noWrap/>
            <w:vAlign w:val="bottom"/>
          </w:tcPr>
          <w:p w14:paraId="2750BE32" w14:textId="48FCF773" w:rsidR="00824861" w:rsidRPr="009D2335" w:rsidRDefault="00824861" w:rsidP="009D2335">
            <w:pPr>
              <w:spacing w:after="120"/>
              <w:rPr>
                <w:sz w:val="20"/>
                <w:szCs w:val="20"/>
              </w:rPr>
            </w:pPr>
            <w:r w:rsidRPr="009D2335">
              <w:rPr>
                <w:sz w:val="20"/>
                <w:szCs w:val="20"/>
              </w:rPr>
              <w:t>Q</w:t>
            </w:r>
            <w:r w:rsidR="006217C0" w:rsidRPr="009D2335">
              <w:rPr>
                <w:sz w:val="20"/>
                <w:szCs w:val="20"/>
              </w:rPr>
              <w:t>4</w:t>
            </w:r>
            <w:r w:rsidRPr="009D2335">
              <w:rPr>
                <w:sz w:val="20"/>
                <w:szCs w:val="20"/>
              </w:rPr>
              <w:t xml:space="preserve"> = 997</w:t>
            </w:r>
          </w:p>
        </w:tc>
      </w:tr>
      <w:tr w:rsidR="00824861" w:rsidRPr="001B22FA" w14:paraId="361F03A6" w14:textId="77777777" w:rsidTr="009D2335">
        <w:trPr>
          <w:gridAfter w:val="1"/>
          <w:wAfter w:w="58" w:type="pct"/>
          <w:trHeight w:val="255"/>
        </w:trPr>
        <w:tc>
          <w:tcPr>
            <w:tcW w:w="3925" w:type="pct"/>
            <w:gridSpan w:val="2"/>
            <w:noWrap/>
            <w:vAlign w:val="center"/>
          </w:tcPr>
          <w:p w14:paraId="2E6954DF" w14:textId="73C3BC2D" w:rsidR="00824861" w:rsidRPr="009D2335" w:rsidRDefault="006217C0" w:rsidP="009D2335">
            <w:pPr>
              <w:spacing w:after="120"/>
              <w:rPr>
                <w:sz w:val="20"/>
                <w:szCs w:val="20"/>
              </w:rPr>
            </w:pPr>
            <w:r w:rsidRPr="009D2335">
              <w:rPr>
                <w:sz w:val="20"/>
                <w:szCs w:val="20"/>
              </w:rPr>
              <w:t>Q5 any option from 1 to 6 = 1 AND</w:t>
            </w:r>
            <w:r w:rsidR="00940962" w:rsidRPr="009D2335">
              <w:rPr>
                <w:sz w:val="20"/>
                <w:szCs w:val="20"/>
              </w:rPr>
              <w:t xml:space="preserve"> Q5</w:t>
            </w:r>
            <w:r w:rsidRPr="009D2335">
              <w:rPr>
                <w:sz w:val="20"/>
                <w:szCs w:val="20"/>
              </w:rPr>
              <w:t xml:space="preserve"> option 7 = 1</w:t>
            </w:r>
          </w:p>
        </w:tc>
        <w:tc>
          <w:tcPr>
            <w:tcW w:w="1017" w:type="pct"/>
            <w:gridSpan w:val="2"/>
            <w:noWrap/>
            <w:vAlign w:val="bottom"/>
          </w:tcPr>
          <w:p w14:paraId="19E9B705" w14:textId="1DEEE8FF" w:rsidR="00824861" w:rsidRPr="009D2335" w:rsidRDefault="00824861" w:rsidP="009D2335">
            <w:pPr>
              <w:spacing w:after="120"/>
              <w:rPr>
                <w:sz w:val="20"/>
                <w:szCs w:val="20"/>
              </w:rPr>
            </w:pPr>
            <w:r w:rsidRPr="009D2335">
              <w:rPr>
                <w:sz w:val="20"/>
                <w:szCs w:val="20"/>
              </w:rPr>
              <w:t>Q</w:t>
            </w:r>
            <w:r w:rsidR="006217C0" w:rsidRPr="009D2335">
              <w:rPr>
                <w:sz w:val="20"/>
                <w:szCs w:val="20"/>
              </w:rPr>
              <w:t>5</w:t>
            </w:r>
            <w:r w:rsidRPr="009D2335">
              <w:rPr>
                <w:sz w:val="20"/>
                <w:szCs w:val="20"/>
              </w:rPr>
              <w:t xml:space="preserve"> = 997</w:t>
            </w:r>
          </w:p>
        </w:tc>
      </w:tr>
      <w:tr w:rsidR="00824861" w:rsidRPr="001B22FA" w14:paraId="26B8C4DB" w14:textId="77777777" w:rsidTr="009D2335">
        <w:trPr>
          <w:gridAfter w:val="1"/>
          <w:wAfter w:w="58" w:type="pct"/>
          <w:trHeight w:val="255"/>
        </w:trPr>
        <w:tc>
          <w:tcPr>
            <w:tcW w:w="3925" w:type="pct"/>
            <w:gridSpan w:val="2"/>
            <w:noWrap/>
            <w:vAlign w:val="center"/>
          </w:tcPr>
          <w:p w14:paraId="5EDBC00F" w14:textId="3EBDB7F0" w:rsidR="00824861" w:rsidRPr="009D2335" w:rsidRDefault="00824861" w:rsidP="009D2335">
            <w:pPr>
              <w:spacing w:after="120"/>
              <w:rPr>
                <w:sz w:val="20"/>
                <w:szCs w:val="20"/>
              </w:rPr>
            </w:pPr>
            <w:r w:rsidRPr="009D2335">
              <w:rPr>
                <w:sz w:val="20"/>
                <w:szCs w:val="20"/>
              </w:rPr>
              <w:t>Q5</w:t>
            </w:r>
            <w:r w:rsidR="006217C0" w:rsidRPr="009D2335">
              <w:rPr>
                <w:sz w:val="20"/>
                <w:szCs w:val="20"/>
              </w:rPr>
              <w:t>4</w:t>
            </w:r>
            <w:r w:rsidRPr="009D2335">
              <w:rPr>
                <w:sz w:val="20"/>
                <w:szCs w:val="20"/>
              </w:rPr>
              <w:t xml:space="preserve"> any option of 1 to 17 = 1 AND Q5</w:t>
            </w:r>
            <w:r w:rsidR="006217C0" w:rsidRPr="009D2335">
              <w:rPr>
                <w:sz w:val="20"/>
                <w:szCs w:val="20"/>
              </w:rPr>
              <w:t>4</w:t>
            </w:r>
            <w:r w:rsidRPr="009D2335">
              <w:rPr>
                <w:sz w:val="20"/>
                <w:szCs w:val="20"/>
              </w:rPr>
              <w:t xml:space="preserve"> any option of 18, 19 = 1</w:t>
            </w:r>
          </w:p>
        </w:tc>
        <w:tc>
          <w:tcPr>
            <w:tcW w:w="1017" w:type="pct"/>
            <w:gridSpan w:val="2"/>
            <w:noWrap/>
            <w:vAlign w:val="bottom"/>
          </w:tcPr>
          <w:p w14:paraId="2F63E79A" w14:textId="14EB50B8" w:rsidR="00824861" w:rsidRPr="009D2335" w:rsidRDefault="00824861" w:rsidP="009D2335">
            <w:pPr>
              <w:spacing w:after="120"/>
              <w:rPr>
                <w:sz w:val="20"/>
                <w:szCs w:val="20"/>
              </w:rPr>
            </w:pPr>
            <w:r w:rsidRPr="009D2335">
              <w:rPr>
                <w:sz w:val="20"/>
                <w:szCs w:val="20"/>
              </w:rPr>
              <w:t>Q5</w:t>
            </w:r>
            <w:r w:rsidR="006217C0" w:rsidRPr="009D2335">
              <w:rPr>
                <w:sz w:val="20"/>
                <w:szCs w:val="20"/>
              </w:rPr>
              <w:t>4</w:t>
            </w:r>
            <w:r w:rsidRPr="009D2335">
              <w:rPr>
                <w:sz w:val="20"/>
                <w:szCs w:val="20"/>
              </w:rPr>
              <w:t xml:space="preserve"> = 997</w:t>
            </w:r>
          </w:p>
        </w:tc>
      </w:tr>
      <w:tr w:rsidR="00824861" w:rsidRPr="001B22FA" w14:paraId="2D862997" w14:textId="77777777" w:rsidTr="009D2335">
        <w:trPr>
          <w:gridAfter w:val="1"/>
          <w:wAfter w:w="58" w:type="pct"/>
          <w:trHeight w:val="255"/>
        </w:trPr>
        <w:tc>
          <w:tcPr>
            <w:tcW w:w="3925" w:type="pct"/>
            <w:gridSpan w:val="2"/>
            <w:noWrap/>
            <w:vAlign w:val="center"/>
          </w:tcPr>
          <w:p w14:paraId="1964CB18" w14:textId="5F8601C3" w:rsidR="00824861" w:rsidRPr="009D2335" w:rsidRDefault="00824861" w:rsidP="009D2335">
            <w:pPr>
              <w:spacing w:after="120"/>
              <w:rPr>
                <w:sz w:val="20"/>
                <w:szCs w:val="20"/>
              </w:rPr>
            </w:pPr>
            <w:r w:rsidRPr="009D2335">
              <w:rPr>
                <w:sz w:val="20"/>
                <w:szCs w:val="20"/>
              </w:rPr>
              <w:t>Q5</w:t>
            </w:r>
            <w:r w:rsidR="006217C0" w:rsidRPr="009D2335">
              <w:rPr>
                <w:sz w:val="20"/>
                <w:szCs w:val="20"/>
              </w:rPr>
              <w:t>4</w:t>
            </w:r>
            <w:r w:rsidRPr="009D2335">
              <w:rPr>
                <w:sz w:val="20"/>
                <w:szCs w:val="20"/>
              </w:rPr>
              <w:t xml:space="preserve"> option 18 = 1 AND Q5</w:t>
            </w:r>
            <w:r w:rsidR="006217C0" w:rsidRPr="009D2335">
              <w:rPr>
                <w:sz w:val="20"/>
                <w:szCs w:val="20"/>
              </w:rPr>
              <w:t>4</w:t>
            </w:r>
            <w:r w:rsidRPr="009D2335">
              <w:rPr>
                <w:sz w:val="20"/>
                <w:szCs w:val="20"/>
              </w:rPr>
              <w:t xml:space="preserve"> option 19 = 1</w:t>
            </w:r>
          </w:p>
        </w:tc>
        <w:tc>
          <w:tcPr>
            <w:tcW w:w="1017" w:type="pct"/>
            <w:gridSpan w:val="2"/>
            <w:noWrap/>
            <w:vAlign w:val="bottom"/>
          </w:tcPr>
          <w:p w14:paraId="4AD020C6" w14:textId="2F34159E" w:rsidR="00824861" w:rsidRPr="009D2335" w:rsidRDefault="00824861" w:rsidP="009D2335">
            <w:pPr>
              <w:spacing w:after="120"/>
              <w:rPr>
                <w:sz w:val="20"/>
                <w:szCs w:val="20"/>
              </w:rPr>
            </w:pPr>
            <w:r w:rsidRPr="009D2335">
              <w:rPr>
                <w:sz w:val="20"/>
                <w:szCs w:val="20"/>
              </w:rPr>
              <w:t>Q5</w:t>
            </w:r>
            <w:r w:rsidR="005B1901" w:rsidRPr="009D2335">
              <w:rPr>
                <w:sz w:val="20"/>
                <w:szCs w:val="20"/>
              </w:rPr>
              <w:t>4</w:t>
            </w:r>
            <w:r w:rsidRPr="009D2335">
              <w:rPr>
                <w:sz w:val="20"/>
                <w:szCs w:val="20"/>
              </w:rPr>
              <w:t xml:space="preserve"> = 997</w:t>
            </w:r>
          </w:p>
        </w:tc>
      </w:tr>
    </w:tbl>
    <w:p w14:paraId="0EF661A5" w14:textId="77777777" w:rsidR="00824861" w:rsidRDefault="00824861" w:rsidP="00824861"/>
    <w:p w14:paraId="1D0CBDFA" w14:textId="7AC3DF26" w:rsidR="00824861" w:rsidRPr="00B62955" w:rsidRDefault="00824861" w:rsidP="00824861">
      <w:pPr>
        <w:pStyle w:val="Caption"/>
        <w:keepNext/>
        <w:spacing w:after="0"/>
        <w:rPr>
          <w:i w:val="0"/>
          <w:iCs w:val="0"/>
          <w:sz w:val="22"/>
          <w:szCs w:val="22"/>
        </w:rPr>
      </w:pPr>
      <w:r w:rsidRPr="00B62955">
        <w:rPr>
          <w:i w:val="0"/>
          <w:iCs w:val="0"/>
          <w:sz w:val="22"/>
          <w:szCs w:val="22"/>
        </w:rPr>
        <w:t xml:space="preserve">Table </w:t>
      </w:r>
      <w:r w:rsidR="006217C0" w:rsidRPr="00B62955">
        <w:rPr>
          <w:i w:val="0"/>
          <w:iCs w:val="0"/>
          <w:sz w:val="22"/>
          <w:szCs w:val="22"/>
        </w:rPr>
        <w:t>3</w:t>
      </w:r>
      <w:r w:rsidRPr="00B62955">
        <w:rPr>
          <w:i w:val="0"/>
          <w:iCs w:val="0"/>
          <w:sz w:val="22"/>
          <w:szCs w:val="22"/>
        </w:rPr>
        <w:t>b. List of multi-</w:t>
      </w:r>
      <w:r w:rsidR="006217C0" w:rsidRPr="00B62955">
        <w:rPr>
          <w:i w:val="0"/>
          <w:iCs w:val="0"/>
          <w:sz w:val="22"/>
          <w:szCs w:val="22"/>
        </w:rPr>
        <w:t>response</w:t>
      </w:r>
      <w:r w:rsidRPr="00B62955">
        <w:rPr>
          <w:i w:val="0"/>
          <w:iCs w:val="0"/>
          <w:sz w:val="22"/>
          <w:szCs w:val="22"/>
        </w:rPr>
        <w:t xml:space="preserve"> questions that include mutually exclusive response options and how to clean them: survey version B</w:t>
      </w:r>
    </w:p>
    <w:tbl>
      <w:tblPr>
        <w:tblW w:w="5000" w:type="pct"/>
        <w:tblBorders>
          <w:top w:val="single" w:sz="4" w:space="0" w:color="007B4E"/>
          <w:left w:val="single" w:sz="4" w:space="0" w:color="007B4E"/>
          <w:bottom w:val="single" w:sz="4" w:space="0" w:color="007B4E"/>
          <w:right w:val="single" w:sz="4" w:space="0" w:color="007B4E"/>
          <w:insideH w:val="single" w:sz="4" w:space="0" w:color="007B4E"/>
          <w:insideV w:val="single" w:sz="4" w:space="0" w:color="007B4E"/>
        </w:tblBorders>
        <w:tblLook w:val="0000" w:firstRow="0" w:lastRow="0" w:firstColumn="0" w:lastColumn="0" w:noHBand="0" w:noVBand="0"/>
      </w:tblPr>
      <w:tblGrid>
        <w:gridCol w:w="7647"/>
        <w:gridCol w:w="1981"/>
      </w:tblGrid>
      <w:tr w:rsidR="00824861" w:rsidRPr="001B22FA" w14:paraId="238EEC9D" w14:textId="77777777" w:rsidTr="002F60DE">
        <w:trPr>
          <w:trHeight w:val="432"/>
        </w:trPr>
        <w:tc>
          <w:tcPr>
            <w:tcW w:w="3971" w:type="pct"/>
            <w:shd w:val="clear" w:color="auto" w:fill="007B4E"/>
            <w:vAlign w:val="bottom"/>
          </w:tcPr>
          <w:p w14:paraId="0CE0DACB" w14:textId="77777777" w:rsidR="00824861" w:rsidRPr="001B22FA" w:rsidRDefault="00824861" w:rsidP="009D2335">
            <w:pPr>
              <w:rPr>
                <w:b/>
                <w:bCs/>
                <w:color w:val="FFFFFF"/>
                <w:szCs w:val="22"/>
                <w:highlight w:val="yellow"/>
              </w:rPr>
            </w:pPr>
            <w:r w:rsidRPr="001B22FA">
              <w:rPr>
                <w:b/>
                <w:bCs/>
                <w:color w:val="FFFFFF"/>
                <w:szCs w:val="22"/>
              </w:rPr>
              <w:t>Condition for multi-code questions</w:t>
            </w:r>
          </w:p>
        </w:tc>
        <w:tc>
          <w:tcPr>
            <w:tcW w:w="1029" w:type="pct"/>
            <w:shd w:val="clear" w:color="auto" w:fill="007B4E"/>
            <w:vAlign w:val="bottom"/>
          </w:tcPr>
          <w:p w14:paraId="29364F5A" w14:textId="77777777" w:rsidR="00824861" w:rsidRPr="001B22FA" w:rsidRDefault="00824861" w:rsidP="009D2335">
            <w:pPr>
              <w:rPr>
                <w:b/>
                <w:bCs/>
                <w:color w:val="FFFFFF"/>
                <w:szCs w:val="22"/>
                <w:highlight w:val="yellow"/>
              </w:rPr>
            </w:pPr>
            <w:r w:rsidRPr="001B22FA">
              <w:rPr>
                <w:b/>
                <w:bCs/>
                <w:color w:val="FFFFFF"/>
                <w:szCs w:val="22"/>
              </w:rPr>
              <w:t>Recode</w:t>
            </w:r>
          </w:p>
        </w:tc>
      </w:tr>
      <w:tr w:rsidR="00824861" w:rsidRPr="001B22FA" w14:paraId="16458503" w14:textId="77777777" w:rsidTr="002F60DE">
        <w:trPr>
          <w:trHeight w:val="255"/>
        </w:trPr>
        <w:tc>
          <w:tcPr>
            <w:tcW w:w="3971" w:type="pct"/>
            <w:noWrap/>
            <w:vAlign w:val="center"/>
          </w:tcPr>
          <w:p w14:paraId="3D18105D" w14:textId="77777777" w:rsidR="00824861" w:rsidRPr="009D2335" w:rsidRDefault="00824861" w:rsidP="009D2335">
            <w:pPr>
              <w:spacing w:after="120"/>
              <w:rPr>
                <w:sz w:val="20"/>
                <w:szCs w:val="20"/>
              </w:rPr>
            </w:pPr>
            <w:r w:rsidRPr="009D2335">
              <w:rPr>
                <w:sz w:val="20"/>
                <w:szCs w:val="20"/>
              </w:rPr>
              <w:t>Q3 any option of 1 to 5 = 1 AND Q3 any option of 6, 7 = 1</w:t>
            </w:r>
          </w:p>
        </w:tc>
        <w:tc>
          <w:tcPr>
            <w:tcW w:w="1029" w:type="pct"/>
            <w:noWrap/>
            <w:vAlign w:val="bottom"/>
          </w:tcPr>
          <w:p w14:paraId="5F3884A5" w14:textId="77777777" w:rsidR="00824861" w:rsidRPr="009D2335" w:rsidRDefault="00824861" w:rsidP="009D2335">
            <w:pPr>
              <w:spacing w:after="120"/>
              <w:rPr>
                <w:sz w:val="20"/>
                <w:szCs w:val="20"/>
              </w:rPr>
            </w:pPr>
            <w:r w:rsidRPr="009D2335">
              <w:rPr>
                <w:sz w:val="20"/>
                <w:szCs w:val="20"/>
              </w:rPr>
              <w:t>Q3 = 997</w:t>
            </w:r>
          </w:p>
        </w:tc>
      </w:tr>
      <w:tr w:rsidR="00824861" w:rsidRPr="001B22FA" w14:paraId="676D8B01" w14:textId="77777777" w:rsidTr="002F60DE">
        <w:trPr>
          <w:trHeight w:val="255"/>
        </w:trPr>
        <w:tc>
          <w:tcPr>
            <w:tcW w:w="3971" w:type="pct"/>
            <w:noWrap/>
            <w:vAlign w:val="center"/>
          </w:tcPr>
          <w:p w14:paraId="040C7A1E" w14:textId="77777777" w:rsidR="00824861" w:rsidRPr="009D2335" w:rsidRDefault="00824861" w:rsidP="009D2335">
            <w:pPr>
              <w:spacing w:after="120"/>
              <w:rPr>
                <w:sz w:val="20"/>
                <w:szCs w:val="20"/>
              </w:rPr>
            </w:pPr>
            <w:r w:rsidRPr="009D2335">
              <w:rPr>
                <w:sz w:val="20"/>
                <w:szCs w:val="20"/>
              </w:rPr>
              <w:t xml:space="preserve">Q3 option 6 = 1 AND Q3 option 7 = 1 </w:t>
            </w:r>
          </w:p>
        </w:tc>
        <w:tc>
          <w:tcPr>
            <w:tcW w:w="1029" w:type="pct"/>
            <w:noWrap/>
            <w:vAlign w:val="bottom"/>
          </w:tcPr>
          <w:p w14:paraId="6DB582F3" w14:textId="77777777" w:rsidR="00824861" w:rsidRPr="009D2335" w:rsidRDefault="00824861" w:rsidP="009D2335">
            <w:pPr>
              <w:spacing w:after="120"/>
              <w:rPr>
                <w:sz w:val="20"/>
                <w:szCs w:val="20"/>
              </w:rPr>
            </w:pPr>
            <w:r w:rsidRPr="009D2335">
              <w:rPr>
                <w:sz w:val="20"/>
                <w:szCs w:val="20"/>
              </w:rPr>
              <w:t>Q3 = 997</w:t>
            </w:r>
          </w:p>
        </w:tc>
      </w:tr>
      <w:tr w:rsidR="00824861" w:rsidRPr="001B22FA" w14:paraId="661E6F1A" w14:textId="77777777" w:rsidTr="002F60DE">
        <w:trPr>
          <w:trHeight w:val="255"/>
        </w:trPr>
        <w:tc>
          <w:tcPr>
            <w:tcW w:w="3971" w:type="pct"/>
            <w:noWrap/>
            <w:vAlign w:val="center"/>
          </w:tcPr>
          <w:p w14:paraId="707A8066" w14:textId="77777777" w:rsidR="00824861" w:rsidRPr="009D2335" w:rsidRDefault="00824861" w:rsidP="009D2335">
            <w:pPr>
              <w:spacing w:after="120"/>
              <w:rPr>
                <w:sz w:val="20"/>
                <w:szCs w:val="20"/>
              </w:rPr>
            </w:pPr>
            <w:r w:rsidRPr="009D2335">
              <w:rPr>
                <w:sz w:val="20"/>
                <w:szCs w:val="20"/>
              </w:rPr>
              <w:t xml:space="preserve">Q17 any option of 1 to 5 = 1 AND Q17 option 6 = 1 </w:t>
            </w:r>
          </w:p>
        </w:tc>
        <w:tc>
          <w:tcPr>
            <w:tcW w:w="1029" w:type="pct"/>
            <w:noWrap/>
            <w:vAlign w:val="bottom"/>
          </w:tcPr>
          <w:p w14:paraId="269CBD7F" w14:textId="77777777" w:rsidR="00824861" w:rsidRPr="009D2335" w:rsidRDefault="00824861" w:rsidP="009D2335">
            <w:pPr>
              <w:spacing w:after="120"/>
              <w:rPr>
                <w:sz w:val="20"/>
                <w:szCs w:val="20"/>
              </w:rPr>
            </w:pPr>
            <w:r w:rsidRPr="009D2335">
              <w:rPr>
                <w:sz w:val="20"/>
                <w:szCs w:val="20"/>
              </w:rPr>
              <w:t>Q17 = 997</w:t>
            </w:r>
          </w:p>
        </w:tc>
      </w:tr>
      <w:tr w:rsidR="00824861" w:rsidRPr="001B22FA" w14:paraId="2A82B70E" w14:textId="77777777" w:rsidTr="002F60DE">
        <w:trPr>
          <w:trHeight w:val="255"/>
        </w:trPr>
        <w:tc>
          <w:tcPr>
            <w:tcW w:w="3971" w:type="pct"/>
            <w:noWrap/>
            <w:vAlign w:val="center"/>
          </w:tcPr>
          <w:p w14:paraId="38991A9A" w14:textId="1C16B5FF" w:rsidR="00824861" w:rsidRPr="009D2335" w:rsidRDefault="00824861" w:rsidP="009D2335">
            <w:pPr>
              <w:spacing w:after="120"/>
              <w:rPr>
                <w:sz w:val="20"/>
                <w:szCs w:val="20"/>
              </w:rPr>
            </w:pPr>
            <w:r w:rsidRPr="009D2335">
              <w:rPr>
                <w:sz w:val="20"/>
                <w:szCs w:val="20"/>
              </w:rPr>
              <w:t>Q2</w:t>
            </w:r>
            <w:r w:rsidR="006217C0" w:rsidRPr="009D2335">
              <w:rPr>
                <w:sz w:val="20"/>
                <w:szCs w:val="20"/>
              </w:rPr>
              <w:t>9</w:t>
            </w:r>
            <w:r w:rsidRPr="009D2335">
              <w:rPr>
                <w:sz w:val="20"/>
                <w:szCs w:val="20"/>
              </w:rPr>
              <w:t xml:space="preserve"> any option 1 to 3 = 1 AND Q2</w:t>
            </w:r>
            <w:r w:rsidR="006217C0" w:rsidRPr="009D2335">
              <w:rPr>
                <w:sz w:val="20"/>
                <w:szCs w:val="20"/>
              </w:rPr>
              <w:t>9</w:t>
            </w:r>
            <w:r w:rsidRPr="009D2335">
              <w:rPr>
                <w:sz w:val="20"/>
                <w:szCs w:val="20"/>
              </w:rPr>
              <w:t xml:space="preserve"> option 4 = 1</w:t>
            </w:r>
          </w:p>
        </w:tc>
        <w:tc>
          <w:tcPr>
            <w:tcW w:w="1029" w:type="pct"/>
            <w:noWrap/>
            <w:vAlign w:val="bottom"/>
          </w:tcPr>
          <w:p w14:paraId="649E5DD6" w14:textId="016BBFBB" w:rsidR="00824861" w:rsidRPr="009D2335" w:rsidRDefault="00824861" w:rsidP="009D2335">
            <w:pPr>
              <w:spacing w:after="120"/>
              <w:rPr>
                <w:sz w:val="20"/>
                <w:szCs w:val="20"/>
              </w:rPr>
            </w:pPr>
            <w:r w:rsidRPr="009D2335">
              <w:rPr>
                <w:sz w:val="20"/>
                <w:szCs w:val="20"/>
              </w:rPr>
              <w:t>Q2</w:t>
            </w:r>
            <w:r w:rsidR="005B1901" w:rsidRPr="009D2335">
              <w:rPr>
                <w:sz w:val="20"/>
                <w:szCs w:val="20"/>
              </w:rPr>
              <w:t>9</w:t>
            </w:r>
            <w:r w:rsidRPr="009D2335">
              <w:rPr>
                <w:sz w:val="20"/>
                <w:szCs w:val="20"/>
              </w:rPr>
              <w:t xml:space="preserve"> = 997</w:t>
            </w:r>
          </w:p>
        </w:tc>
      </w:tr>
      <w:tr w:rsidR="00824861" w:rsidRPr="001B22FA" w14:paraId="0774815B" w14:textId="77777777" w:rsidTr="002F60DE">
        <w:trPr>
          <w:trHeight w:val="255"/>
        </w:trPr>
        <w:tc>
          <w:tcPr>
            <w:tcW w:w="3971" w:type="pct"/>
            <w:noWrap/>
            <w:vAlign w:val="center"/>
          </w:tcPr>
          <w:p w14:paraId="73B56588" w14:textId="21D2ABC0" w:rsidR="00824861" w:rsidRPr="009D2335" w:rsidRDefault="00824861" w:rsidP="009D2335">
            <w:pPr>
              <w:spacing w:after="120"/>
              <w:rPr>
                <w:sz w:val="20"/>
                <w:szCs w:val="20"/>
              </w:rPr>
            </w:pPr>
            <w:r w:rsidRPr="009D2335">
              <w:rPr>
                <w:sz w:val="20"/>
                <w:szCs w:val="20"/>
              </w:rPr>
              <w:t>Q6</w:t>
            </w:r>
            <w:r w:rsidR="0085572D" w:rsidRPr="009D2335">
              <w:rPr>
                <w:sz w:val="20"/>
                <w:szCs w:val="20"/>
              </w:rPr>
              <w:t>4</w:t>
            </w:r>
            <w:r w:rsidRPr="009D2335">
              <w:rPr>
                <w:sz w:val="20"/>
                <w:szCs w:val="20"/>
              </w:rPr>
              <w:t xml:space="preserve"> any option of 1 to 17 = 1 AND Q6</w:t>
            </w:r>
            <w:r w:rsidR="001D4BA8" w:rsidRPr="009D2335">
              <w:rPr>
                <w:sz w:val="20"/>
                <w:szCs w:val="20"/>
              </w:rPr>
              <w:t>4</w:t>
            </w:r>
            <w:r w:rsidRPr="009D2335">
              <w:rPr>
                <w:sz w:val="20"/>
                <w:szCs w:val="20"/>
              </w:rPr>
              <w:t xml:space="preserve"> any option of 18, 19 = 1</w:t>
            </w:r>
          </w:p>
        </w:tc>
        <w:tc>
          <w:tcPr>
            <w:tcW w:w="1029" w:type="pct"/>
            <w:noWrap/>
            <w:vAlign w:val="bottom"/>
          </w:tcPr>
          <w:p w14:paraId="1104FD42" w14:textId="4DCF0EB7" w:rsidR="00824861" w:rsidRPr="009D2335" w:rsidRDefault="00824861" w:rsidP="009D2335">
            <w:pPr>
              <w:spacing w:after="120"/>
              <w:rPr>
                <w:sz w:val="20"/>
                <w:szCs w:val="20"/>
              </w:rPr>
            </w:pPr>
            <w:r w:rsidRPr="009D2335">
              <w:rPr>
                <w:sz w:val="20"/>
                <w:szCs w:val="20"/>
              </w:rPr>
              <w:t>Q6</w:t>
            </w:r>
            <w:r w:rsidR="001D4BA8" w:rsidRPr="009D2335">
              <w:rPr>
                <w:sz w:val="20"/>
                <w:szCs w:val="20"/>
              </w:rPr>
              <w:t>4</w:t>
            </w:r>
            <w:r w:rsidRPr="009D2335">
              <w:rPr>
                <w:sz w:val="20"/>
                <w:szCs w:val="20"/>
              </w:rPr>
              <w:t xml:space="preserve"> = 997</w:t>
            </w:r>
          </w:p>
        </w:tc>
      </w:tr>
      <w:tr w:rsidR="00824861" w:rsidRPr="001B22FA" w14:paraId="76FE204C" w14:textId="77777777" w:rsidTr="002F60DE">
        <w:trPr>
          <w:trHeight w:val="255"/>
        </w:trPr>
        <w:tc>
          <w:tcPr>
            <w:tcW w:w="3971" w:type="pct"/>
            <w:noWrap/>
            <w:vAlign w:val="center"/>
          </w:tcPr>
          <w:p w14:paraId="1B933243" w14:textId="04AA5BBA" w:rsidR="00824861" w:rsidRPr="009D2335" w:rsidRDefault="00824861" w:rsidP="009D2335">
            <w:pPr>
              <w:spacing w:after="120"/>
              <w:rPr>
                <w:sz w:val="20"/>
                <w:szCs w:val="20"/>
              </w:rPr>
            </w:pPr>
            <w:r w:rsidRPr="009D2335">
              <w:rPr>
                <w:sz w:val="20"/>
                <w:szCs w:val="20"/>
              </w:rPr>
              <w:t>Q6</w:t>
            </w:r>
            <w:r w:rsidR="001A732C" w:rsidRPr="009D2335">
              <w:rPr>
                <w:sz w:val="20"/>
                <w:szCs w:val="20"/>
              </w:rPr>
              <w:t>4</w:t>
            </w:r>
            <w:r w:rsidRPr="009D2335">
              <w:rPr>
                <w:sz w:val="20"/>
                <w:szCs w:val="20"/>
              </w:rPr>
              <w:t xml:space="preserve"> option 18 = 1 AND Q6</w:t>
            </w:r>
            <w:r w:rsidR="0038537F" w:rsidRPr="009D2335">
              <w:rPr>
                <w:sz w:val="20"/>
                <w:szCs w:val="20"/>
              </w:rPr>
              <w:t>4</w:t>
            </w:r>
            <w:r w:rsidRPr="009D2335">
              <w:rPr>
                <w:sz w:val="20"/>
                <w:szCs w:val="20"/>
              </w:rPr>
              <w:t xml:space="preserve"> option 19 = 1</w:t>
            </w:r>
          </w:p>
        </w:tc>
        <w:tc>
          <w:tcPr>
            <w:tcW w:w="1029" w:type="pct"/>
            <w:noWrap/>
            <w:vAlign w:val="bottom"/>
          </w:tcPr>
          <w:p w14:paraId="78FC02A3" w14:textId="6E12D287" w:rsidR="00824861" w:rsidRPr="009D2335" w:rsidRDefault="00824861" w:rsidP="009D2335">
            <w:pPr>
              <w:spacing w:after="120"/>
              <w:rPr>
                <w:sz w:val="20"/>
                <w:szCs w:val="20"/>
              </w:rPr>
            </w:pPr>
            <w:r w:rsidRPr="009D2335">
              <w:rPr>
                <w:sz w:val="20"/>
                <w:szCs w:val="20"/>
              </w:rPr>
              <w:t>Q6</w:t>
            </w:r>
            <w:r w:rsidR="00BF43EE" w:rsidRPr="009D2335">
              <w:rPr>
                <w:sz w:val="20"/>
                <w:szCs w:val="20"/>
              </w:rPr>
              <w:t>4</w:t>
            </w:r>
            <w:r w:rsidRPr="009D2335">
              <w:rPr>
                <w:sz w:val="20"/>
                <w:szCs w:val="20"/>
              </w:rPr>
              <w:t xml:space="preserve"> = 997</w:t>
            </w:r>
          </w:p>
        </w:tc>
      </w:tr>
    </w:tbl>
    <w:p w14:paraId="0E29F1D5" w14:textId="77777777" w:rsidR="00824861" w:rsidRDefault="00824861" w:rsidP="00824861"/>
    <w:p w14:paraId="4181EBA6" w14:textId="77777777" w:rsidR="00F22FEE" w:rsidRDefault="00F22FEE" w:rsidP="00824861"/>
    <w:p w14:paraId="7A2F3358" w14:textId="0F2A03BB" w:rsidR="00824861" w:rsidRPr="00B62955" w:rsidRDefault="00824861" w:rsidP="00824861">
      <w:pPr>
        <w:pStyle w:val="Caption"/>
        <w:keepNext/>
        <w:spacing w:after="0"/>
        <w:rPr>
          <w:i w:val="0"/>
          <w:iCs w:val="0"/>
          <w:sz w:val="22"/>
          <w:szCs w:val="22"/>
        </w:rPr>
      </w:pPr>
      <w:r w:rsidRPr="00B62955">
        <w:rPr>
          <w:i w:val="0"/>
          <w:iCs w:val="0"/>
          <w:sz w:val="22"/>
          <w:szCs w:val="22"/>
        </w:rPr>
        <w:lastRenderedPageBreak/>
        <w:t xml:space="preserve">Table </w:t>
      </w:r>
      <w:r w:rsidR="006217C0" w:rsidRPr="00B62955">
        <w:rPr>
          <w:i w:val="0"/>
          <w:iCs w:val="0"/>
          <w:sz w:val="22"/>
          <w:szCs w:val="22"/>
        </w:rPr>
        <w:t>3</w:t>
      </w:r>
      <w:r w:rsidRPr="00B62955">
        <w:rPr>
          <w:i w:val="0"/>
          <w:iCs w:val="0"/>
          <w:sz w:val="22"/>
          <w:szCs w:val="22"/>
        </w:rPr>
        <w:t>c. List of multi-</w:t>
      </w:r>
      <w:r w:rsidR="005B1901" w:rsidRPr="00B62955">
        <w:rPr>
          <w:i w:val="0"/>
          <w:iCs w:val="0"/>
          <w:sz w:val="22"/>
          <w:szCs w:val="22"/>
        </w:rPr>
        <w:t>response</w:t>
      </w:r>
      <w:r w:rsidRPr="00B62955">
        <w:rPr>
          <w:i w:val="0"/>
          <w:iCs w:val="0"/>
          <w:sz w:val="22"/>
          <w:szCs w:val="22"/>
        </w:rPr>
        <w:t xml:space="preserve"> questions that include mutually exclusive response options and how to clean them: survey version C</w:t>
      </w:r>
    </w:p>
    <w:tbl>
      <w:tblPr>
        <w:tblW w:w="5000" w:type="pct"/>
        <w:tblBorders>
          <w:top w:val="single" w:sz="4" w:space="0" w:color="007B4E"/>
          <w:left w:val="single" w:sz="4" w:space="0" w:color="007B4E"/>
          <w:bottom w:val="single" w:sz="4" w:space="0" w:color="007B4E"/>
          <w:right w:val="single" w:sz="4" w:space="0" w:color="007B4E"/>
          <w:insideH w:val="single" w:sz="4" w:space="0" w:color="007B4E"/>
          <w:insideV w:val="single" w:sz="4" w:space="0" w:color="007B4E"/>
        </w:tblBorders>
        <w:tblLook w:val="0000" w:firstRow="0" w:lastRow="0" w:firstColumn="0" w:lastColumn="0" w:noHBand="0" w:noVBand="0"/>
      </w:tblPr>
      <w:tblGrid>
        <w:gridCol w:w="7647"/>
        <w:gridCol w:w="1981"/>
      </w:tblGrid>
      <w:tr w:rsidR="00824861" w:rsidRPr="001B22FA" w14:paraId="46B242F8" w14:textId="77777777" w:rsidTr="002F60DE">
        <w:trPr>
          <w:trHeight w:val="432"/>
        </w:trPr>
        <w:tc>
          <w:tcPr>
            <w:tcW w:w="3971" w:type="pct"/>
            <w:shd w:val="clear" w:color="auto" w:fill="007B4E"/>
            <w:vAlign w:val="bottom"/>
          </w:tcPr>
          <w:p w14:paraId="7FD1B54B" w14:textId="77777777" w:rsidR="00824861" w:rsidRPr="001B22FA" w:rsidRDefault="00824861" w:rsidP="009D2335">
            <w:pPr>
              <w:rPr>
                <w:b/>
                <w:bCs/>
                <w:color w:val="FFFFFF"/>
                <w:szCs w:val="22"/>
                <w:highlight w:val="yellow"/>
              </w:rPr>
            </w:pPr>
            <w:r w:rsidRPr="001B22FA">
              <w:rPr>
                <w:b/>
                <w:bCs/>
                <w:color w:val="FFFFFF"/>
                <w:szCs w:val="22"/>
              </w:rPr>
              <w:t>Condition for multi-code questions</w:t>
            </w:r>
          </w:p>
        </w:tc>
        <w:tc>
          <w:tcPr>
            <w:tcW w:w="1029" w:type="pct"/>
            <w:shd w:val="clear" w:color="auto" w:fill="007B4E"/>
            <w:vAlign w:val="bottom"/>
          </w:tcPr>
          <w:p w14:paraId="2B25080A" w14:textId="77777777" w:rsidR="00824861" w:rsidRPr="001B22FA" w:rsidRDefault="00824861" w:rsidP="009D2335">
            <w:pPr>
              <w:rPr>
                <w:b/>
                <w:bCs/>
                <w:color w:val="FFFFFF"/>
                <w:szCs w:val="22"/>
                <w:highlight w:val="yellow"/>
              </w:rPr>
            </w:pPr>
            <w:r w:rsidRPr="001B22FA">
              <w:rPr>
                <w:b/>
                <w:bCs/>
                <w:color w:val="FFFFFF"/>
                <w:szCs w:val="22"/>
              </w:rPr>
              <w:t>Recode</w:t>
            </w:r>
          </w:p>
        </w:tc>
      </w:tr>
      <w:tr w:rsidR="00824861" w:rsidRPr="001B22FA" w14:paraId="5F804F04" w14:textId="77777777" w:rsidTr="002F60DE">
        <w:trPr>
          <w:trHeight w:val="255"/>
        </w:trPr>
        <w:tc>
          <w:tcPr>
            <w:tcW w:w="3971" w:type="pct"/>
            <w:noWrap/>
            <w:vAlign w:val="center"/>
          </w:tcPr>
          <w:p w14:paraId="3FC00E0B" w14:textId="77777777" w:rsidR="00824861" w:rsidRPr="009D2335" w:rsidRDefault="00824861" w:rsidP="009D2335">
            <w:pPr>
              <w:spacing w:after="120"/>
              <w:rPr>
                <w:sz w:val="20"/>
                <w:szCs w:val="20"/>
              </w:rPr>
            </w:pPr>
            <w:r w:rsidRPr="009D2335">
              <w:rPr>
                <w:sz w:val="20"/>
                <w:szCs w:val="20"/>
              </w:rPr>
              <w:t>Q3 any option of 1 to 5 = 1 AND Q3 any option of 6, 7 = 1</w:t>
            </w:r>
          </w:p>
        </w:tc>
        <w:tc>
          <w:tcPr>
            <w:tcW w:w="1029" w:type="pct"/>
            <w:noWrap/>
            <w:vAlign w:val="bottom"/>
          </w:tcPr>
          <w:p w14:paraId="45E78FB1" w14:textId="77777777" w:rsidR="00824861" w:rsidRPr="009D2335" w:rsidRDefault="00824861" w:rsidP="009D2335">
            <w:pPr>
              <w:spacing w:after="120"/>
              <w:rPr>
                <w:sz w:val="20"/>
                <w:szCs w:val="20"/>
              </w:rPr>
            </w:pPr>
            <w:r w:rsidRPr="009D2335">
              <w:rPr>
                <w:sz w:val="20"/>
                <w:szCs w:val="20"/>
              </w:rPr>
              <w:t>Q3 = 997</w:t>
            </w:r>
          </w:p>
        </w:tc>
      </w:tr>
      <w:tr w:rsidR="00824861" w:rsidRPr="001B22FA" w14:paraId="75E9C026" w14:textId="77777777" w:rsidTr="002F60DE">
        <w:trPr>
          <w:trHeight w:val="255"/>
        </w:trPr>
        <w:tc>
          <w:tcPr>
            <w:tcW w:w="3971" w:type="pct"/>
            <w:noWrap/>
            <w:vAlign w:val="center"/>
          </w:tcPr>
          <w:p w14:paraId="586444DD" w14:textId="77777777" w:rsidR="00824861" w:rsidRPr="009D2335" w:rsidRDefault="00824861" w:rsidP="009D2335">
            <w:pPr>
              <w:spacing w:after="120"/>
              <w:rPr>
                <w:sz w:val="20"/>
                <w:szCs w:val="20"/>
              </w:rPr>
            </w:pPr>
            <w:r w:rsidRPr="009D2335">
              <w:rPr>
                <w:sz w:val="20"/>
                <w:szCs w:val="20"/>
              </w:rPr>
              <w:t xml:space="preserve">Q3 option 6 = 1 AND Q3 option 7 = 1 </w:t>
            </w:r>
          </w:p>
        </w:tc>
        <w:tc>
          <w:tcPr>
            <w:tcW w:w="1029" w:type="pct"/>
            <w:noWrap/>
            <w:vAlign w:val="bottom"/>
          </w:tcPr>
          <w:p w14:paraId="19B2A828" w14:textId="77777777" w:rsidR="00824861" w:rsidRPr="009D2335" w:rsidRDefault="00824861" w:rsidP="009D2335">
            <w:pPr>
              <w:spacing w:after="120"/>
              <w:rPr>
                <w:sz w:val="20"/>
                <w:szCs w:val="20"/>
              </w:rPr>
            </w:pPr>
            <w:r w:rsidRPr="009D2335">
              <w:rPr>
                <w:sz w:val="20"/>
                <w:szCs w:val="20"/>
              </w:rPr>
              <w:t>Q3 = 997</w:t>
            </w:r>
          </w:p>
        </w:tc>
      </w:tr>
      <w:tr w:rsidR="00824861" w:rsidRPr="001B22FA" w14:paraId="33271E44" w14:textId="77777777" w:rsidTr="002F60DE">
        <w:trPr>
          <w:trHeight w:val="255"/>
        </w:trPr>
        <w:tc>
          <w:tcPr>
            <w:tcW w:w="3971" w:type="pct"/>
            <w:noWrap/>
            <w:vAlign w:val="center"/>
          </w:tcPr>
          <w:p w14:paraId="237D65CC" w14:textId="1391743B" w:rsidR="00824861" w:rsidRPr="009D2335" w:rsidRDefault="00824861" w:rsidP="009D2335">
            <w:pPr>
              <w:spacing w:after="120"/>
              <w:rPr>
                <w:sz w:val="20"/>
                <w:szCs w:val="20"/>
              </w:rPr>
            </w:pPr>
            <w:r w:rsidRPr="009D2335">
              <w:rPr>
                <w:sz w:val="20"/>
                <w:szCs w:val="20"/>
              </w:rPr>
              <w:t>Q2</w:t>
            </w:r>
            <w:r w:rsidR="006217C0" w:rsidRPr="009D2335">
              <w:rPr>
                <w:sz w:val="20"/>
                <w:szCs w:val="20"/>
              </w:rPr>
              <w:t>1</w:t>
            </w:r>
            <w:r w:rsidRPr="009D2335">
              <w:rPr>
                <w:sz w:val="20"/>
                <w:szCs w:val="20"/>
              </w:rPr>
              <w:t xml:space="preserve"> any option of 1 to 5 = 1 AND Q2</w:t>
            </w:r>
            <w:r w:rsidR="006217C0" w:rsidRPr="009D2335">
              <w:rPr>
                <w:sz w:val="20"/>
                <w:szCs w:val="20"/>
              </w:rPr>
              <w:t>1</w:t>
            </w:r>
            <w:r w:rsidRPr="009D2335">
              <w:rPr>
                <w:sz w:val="20"/>
                <w:szCs w:val="20"/>
              </w:rPr>
              <w:t xml:space="preserve"> option 6 = 1 </w:t>
            </w:r>
          </w:p>
        </w:tc>
        <w:tc>
          <w:tcPr>
            <w:tcW w:w="1029" w:type="pct"/>
            <w:noWrap/>
            <w:vAlign w:val="bottom"/>
          </w:tcPr>
          <w:p w14:paraId="1CB6FD7B" w14:textId="2AA2AC66" w:rsidR="00824861" w:rsidRPr="009D2335" w:rsidRDefault="00824861" w:rsidP="009D2335">
            <w:pPr>
              <w:spacing w:after="120"/>
              <w:rPr>
                <w:sz w:val="20"/>
                <w:szCs w:val="20"/>
              </w:rPr>
            </w:pPr>
            <w:r w:rsidRPr="009D2335">
              <w:rPr>
                <w:sz w:val="20"/>
                <w:szCs w:val="20"/>
              </w:rPr>
              <w:t>Q2</w:t>
            </w:r>
            <w:r w:rsidR="005B1901" w:rsidRPr="009D2335">
              <w:rPr>
                <w:sz w:val="20"/>
                <w:szCs w:val="20"/>
              </w:rPr>
              <w:t>1</w:t>
            </w:r>
            <w:r w:rsidRPr="009D2335">
              <w:rPr>
                <w:sz w:val="20"/>
                <w:szCs w:val="20"/>
              </w:rPr>
              <w:t xml:space="preserve"> = 997</w:t>
            </w:r>
          </w:p>
        </w:tc>
      </w:tr>
      <w:tr w:rsidR="00824861" w:rsidRPr="001B22FA" w14:paraId="3E775F1B" w14:textId="77777777" w:rsidTr="002F60DE">
        <w:trPr>
          <w:trHeight w:val="255"/>
        </w:trPr>
        <w:tc>
          <w:tcPr>
            <w:tcW w:w="3971" w:type="pct"/>
            <w:noWrap/>
            <w:vAlign w:val="center"/>
          </w:tcPr>
          <w:p w14:paraId="7EC0F496" w14:textId="732871DA" w:rsidR="00824861" w:rsidRPr="009D2335" w:rsidRDefault="00824861" w:rsidP="009D2335">
            <w:pPr>
              <w:spacing w:after="120"/>
              <w:rPr>
                <w:sz w:val="20"/>
                <w:szCs w:val="20"/>
              </w:rPr>
            </w:pPr>
            <w:r w:rsidRPr="009D2335">
              <w:rPr>
                <w:sz w:val="20"/>
                <w:szCs w:val="20"/>
              </w:rPr>
              <w:t>Q3</w:t>
            </w:r>
            <w:r w:rsidR="006217C0" w:rsidRPr="009D2335">
              <w:rPr>
                <w:sz w:val="20"/>
                <w:szCs w:val="20"/>
              </w:rPr>
              <w:t>4</w:t>
            </w:r>
            <w:r w:rsidRPr="009D2335">
              <w:rPr>
                <w:sz w:val="20"/>
                <w:szCs w:val="20"/>
              </w:rPr>
              <w:t xml:space="preserve"> any option 1 to 3 = 1 AND Q3</w:t>
            </w:r>
            <w:r w:rsidR="006217C0" w:rsidRPr="009D2335">
              <w:rPr>
                <w:sz w:val="20"/>
                <w:szCs w:val="20"/>
              </w:rPr>
              <w:t>4</w:t>
            </w:r>
            <w:r w:rsidRPr="009D2335">
              <w:rPr>
                <w:sz w:val="20"/>
                <w:szCs w:val="20"/>
              </w:rPr>
              <w:t xml:space="preserve"> option 4 = 1</w:t>
            </w:r>
          </w:p>
        </w:tc>
        <w:tc>
          <w:tcPr>
            <w:tcW w:w="1029" w:type="pct"/>
            <w:noWrap/>
            <w:vAlign w:val="bottom"/>
          </w:tcPr>
          <w:p w14:paraId="4B740F2F" w14:textId="05E6C2DD" w:rsidR="00824861" w:rsidRPr="009D2335" w:rsidRDefault="00824861" w:rsidP="009D2335">
            <w:pPr>
              <w:spacing w:after="120"/>
              <w:rPr>
                <w:sz w:val="20"/>
                <w:szCs w:val="20"/>
              </w:rPr>
            </w:pPr>
            <w:r w:rsidRPr="009D2335">
              <w:rPr>
                <w:sz w:val="20"/>
                <w:szCs w:val="20"/>
              </w:rPr>
              <w:t>Q3</w:t>
            </w:r>
            <w:r w:rsidR="005B1901" w:rsidRPr="009D2335">
              <w:rPr>
                <w:sz w:val="20"/>
                <w:szCs w:val="20"/>
              </w:rPr>
              <w:t>4</w:t>
            </w:r>
            <w:r w:rsidRPr="009D2335">
              <w:rPr>
                <w:sz w:val="20"/>
                <w:szCs w:val="20"/>
              </w:rPr>
              <w:t xml:space="preserve"> = 997</w:t>
            </w:r>
          </w:p>
        </w:tc>
      </w:tr>
      <w:tr w:rsidR="00824861" w:rsidRPr="001B22FA" w14:paraId="75ACD6A2" w14:textId="77777777" w:rsidTr="002F60DE">
        <w:trPr>
          <w:trHeight w:val="255"/>
        </w:trPr>
        <w:tc>
          <w:tcPr>
            <w:tcW w:w="3971" w:type="pct"/>
            <w:noWrap/>
            <w:vAlign w:val="center"/>
          </w:tcPr>
          <w:p w14:paraId="04887145" w14:textId="2D69781A" w:rsidR="00824861" w:rsidRPr="009D2335" w:rsidRDefault="00824861" w:rsidP="009D2335">
            <w:pPr>
              <w:spacing w:after="120"/>
              <w:rPr>
                <w:sz w:val="20"/>
                <w:szCs w:val="20"/>
              </w:rPr>
            </w:pPr>
            <w:r w:rsidRPr="009D2335">
              <w:rPr>
                <w:sz w:val="20"/>
                <w:szCs w:val="20"/>
              </w:rPr>
              <w:t>Q6</w:t>
            </w:r>
            <w:r w:rsidR="006217C0" w:rsidRPr="009D2335">
              <w:rPr>
                <w:sz w:val="20"/>
                <w:szCs w:val="20"/>
              </w:rPr>
              <w:t>7</w:t>
            </w:r>
            <w:r w:rsidRPr="009D2335">
              <w:rPr>
                <w:sz w:val="20"/>
                <w:szCs w:val="20"/>
              </w:rPr>
              <w:t xml:space="preserve"> any option of 1 to 17 = 1 AND Q6</w:t>
            </w:r>
            <w:r w:rsidR="006217C0" w:rsidRPr="009D2335">
              <w:rPr>
                <w:sz w:val="20"/>
                <w:szCs w:val="20"/>
              </w:rPr>
              <w:t>7</w:t>
            </w:r>
            <w:r w:rsidRPr="009D2335">
              <w:rPr>
                <w:sz w:val="20"/>
                <w:szCs w:val="20"/>
              </w:rPr>
              <w:t xml:space="preserve"> any option of 18, 19 = 1</w:t>
            </w:r>
          </w:p>
        </w:tc>
        <w:tc>
          <w:tcPr>
            <w:tcW w:w="1029" w:type="pct"/>
            <w:noWrap/>
            <w:vAlign w:val="bottom"/>
          </w:tcPr>
          <w:p w14:paraId="016E0B1C" w14:textId="02D34552" w:rsidR="00824861" w:rsidRPr="009D2335" w:rsidRDefault="00824861" w:rsidP="009D2335">
            <w:pPr>
              <w:spacing w:after="120"/>
              <w:rPr>
                <w:sz w:val="20"/>
                <w:szCs w:val="20"/>
              </w:rPr>
            </w:pPr>
            <w:r w:rsidRPr="009D2335">
              <w:rPr>
                <w:sz w:val="20"/>
                <w:szCs w:val="20"/>
              </w:rPr>
              <w:t>Q6</w:t>
            </w:r>
            <w:r w:rsidR="005B1901" w:rsidRPr="009D2335">
              <w:rPr>
                <w:sz w:val="20"/>
                <w:szCs w:val="20"/>
              </w:rPr>
              <w:t>7</w:t>
            </w:r>
            <w:r w:rsidRPr="009D2335">
              <w:rPr>
                <w:sz w:val="20"/>
                <w:szCs w:val="20"/>
              </w:rPr>
              <w:t xml:space="preserve"> = 997</w:t>
            </w:r>
          </w:p>
        </w:tc>
      </w:tr>
      <w:tr w:rsidR="00824861" w:rsidRPr="001B22FA" w14:paraId="0B0058E3" w14:textId="77777777" w:rsidTr="002F60DE">
        <w:trPr>
          <w:trHeight w:val="255"/>
        </w:trPr>
        <w:tc>
          <w:tcPr>
            <w:tcW w:w="3971" w:type="pct"/>
            <w:noWrap/>
            <w:vAlign w:val="center"/>
          </w:tcPr>
          <w:p w14:paraId="02B2FE2A" w14:textId="228CD2C2" w:rsidR="00824861" w:rsidRPr="009D2335" w:rsidRDefault="00824861" w:rsidP="009D2335">
            <w:pPr>
              <w:spacing w:after="120"/>
              <w:rPr>
                <w:sz w:val="20"/>
                <w:szCs w:val="20"/>
              </w:rPr>
            </w:pPr>
            <w:r w:rsidRPr="009D2335">
              <w:rPr>
                <w:sz w:val="20"/>
                <w:szCs w:val="20"/>
              </w:rPr>
              <w:t>Q6</w:t>
            </w:r>
            <w:r w:rsidR="006217C0" w:rsidRPr="009D2335">
              <w:rPr>
                <w:sz w:val="20"/>
                <w:szCs w:val="20"/>
              </w:rPr>
              <w:t>7</w:t>
            </w:r>
            <w:r w:rsidRPr="009D2335">
              <w:rPr>
                <w:sz w:val="20"/>
                <w:szCs w:val="20"/>
              </w:rPr>
              <w:t xml:space="preserve"> option 18 = 1 AND Q6</w:t>
            </w:r>
            <w:r w:rsidR="006217C0" w:rsidRPr="009D2335">
              <w:rPr>
                <w:sz w:val="20"/>
                <w:szCs w:val="20"/>
              </w:rPr>
              <w:t>7</w:t>
            </w:r>
            <w:r w:rsidRPr="009D2335">
              <w:rPr>
                <w:sz w:val="20"/>
                <w:szCs w:val="20"/>
              </w:rPr>
              <w:t xml:space="preserve"> option 19 = 1</w:t>
            </w:r>
          </w:p>
        </w:tc>
        <w:tc>
          <w:tcPr>
            <w:tcW w:w="1029" w:type="pct"/>
            <w:noWrap/>
            <w:vAlign w:val="bottom"/>
          </w:tcPr>
          <w:p w14:paraId="27CD5345" w14:textId="5606BE50" w:rsidR="00824861" w:rsidRPr="009D2335" w:rsidRDefault="00824861" w:rsidP="009D2335">
            <w:pPr>
              <w:spacing w:after="120"/>
              <w:rPr>
                <w:sz w:val="20"/>
                <w:szCs w:val="20"/>
              </w:rPr>
            </w:pPr>
            <w:r w:rsidRPr="009D2335">
              <w:rPr>
                <w:sz w:val="20"/>
                <w:szCs w:val="20"/>
              </w:rPr>
              <w:t>Q6</w:t>
            </w:r>
            <w:r w:rsidR="005B1901" w:rsidRPr="009D2335">
              <w:rPr>
                <w:sz w:val="20"/>
                <w:szCs w:val="20"/>
              </w:rPr>
              <w:t>7</w:t>
            </w:r>
            <w:r w:rsidRPr="009D2335">
              <w:rPr>
                <w:sz w:val="20"/>
                <w:szCs w:val="20"/>
              </w:rPr>
              <w:t xml:space="preserve"> = 997</w:t>
            </w:r>
          </w:p>
        </w:tc>
      </w:tr>
    </w:tbl>
    <w:p w14:paraId="5F2B630D" w14:textId="77777777" w:rsidR="00824861" w:rsidRPr="000114EA" w:rsidRDefault="00824861" w:rsidP="00466562"/>
    <w:p w14:paraId="0677493A" w14:textId="4D59C399" w:rsidR="00F87887" w:rsidRPr="000114EA" w:rsidRDefault="00291423" w:rsidP="00197089">
      <w:pPr>
        <w:pStyle w:val="Heading2"/>
      </w:pPr>
      <w:bookmarkStart w:id="279" w:name="_Toc145397357"/>
      <w:bookmarkStart w:id="280" w:name="_Toc100746061"/>
      <w:bookmarkStart w:id="281" w:name="_Toc239694127"/>
      <w:r w:rsidRPr="000114EA">
        <w:t xml:space="preserve">Dealing with </w:t>
      </w:r>
      <w:r w:rsidR="00D11E2E" w:rsidRPr="000114EA">
        <w:t>f</w:t>
      </w:r>
      <w:r w:rsidR="00F87887" w:rsidRPr="000114EA">
        <w:t>ilter</w:t>
      </w:r>
      <w:bookmarkEnd w:id="279"/>
      <w:r w:rsidR="00197089" w:rsidRPr="000114EA">
        <w:t>ed questions</w:t>
      </w:r>
      <w:bookmarkEnd w:id="280"/>
      <w:bookmarkEnd w:id="281"/>
    </w:p>
    <w:p w14:paraId="2940E80D" w14:textId="5372E95C" w:rsidR="0089548E" w:rsidRPr="000114EA" w:rsidRDefault="006217C0" w:rsidP="00466562">
      <w:r w:rsidRPr="006217C0">
        <w:t>Some questions in the survey are relevant only to a subset of respondents. In these cases, routing instructions direct respondents past questions that are not applicable to them</w:t>
      </w:r>
      <w:r w:rsidR="0089548E" w:rsidRPr="000114EA">
        <w:t>.</w:t>
      </w:r>
    </w:p>
    <w:p w14:paraId="3A12F41E" w14:textId="0692C1DF" w:rsidR="0089548E" w:rsidRPr="000114EA" w:rsidRDefault="006217C0" w:rsidP="00466562">
      <w:r w:rsidRPr="006217C0">
        <w:t>Data cleaning is required where routing instructions have not been followed correctly. Where a respondent answers a filtered question despite selecting an earlier response that instructed them to skip that question, the response to the filtered question should be recoded as 998 to indicate that it is inapplicable</w:t>
      </w:r>
      <w:r w:rsidR="0089548E" w:rsidRPr="000114EA" w:rsidDel="000F30A6">
        <w:t>.</w:t>
      </w:r>
    </w:p>
    <w:p w14:paraId="456ED4D5" w14:textId="15651571" w:rsidR="006217C0" w:rsidRDefault="006217C0" w:rsidP="006217C0">
      <w:r>
        <w:t>Responses should be recoded as 998 only where:</w:t>
      </w:r>
    </w:p>
    <w:p w14:paraId="47E7CC11" w14:textId="0CF665E4" w:rsidR="006217C0" w:rsidRDefault="001F2990" w:rsidP="001F2990">
      <w:pPr>
        <w:pStyle w:val="Bullets"/>
        <w:numPr>
          <w:ilvl w:val="0"/>
          <w:numId w:val="11"/>
        </w:numPr>
        <w:contextualSpacing w:val="0"/>
      </w:pPr>
      <w:r>
        <w:t>T</w:t>
      </w:r>
      <w:r w:rsidR="006217C0">
        <w:t>he routing question contains a response that clearly instructs the respondent to skip the filtered question; and</w:t>
      </w:r>
    </w:p>
    <w:p w14:paraId="228C761A" w14:textId="63AF9393" w:rsidR="006217C0" w:rsidRDefault="001F2990" w:rsidP="001F2990">
      <w:pPr>
        <w:pStyle w:val="Bullets"/>
        <w:numPr>
          <w:ilvl w:val="0"/>
          <w:numId w:val="11"/>
        </w:numPr>
        <w:contextualSpacing w:val="0"/>
      </w:pPr>
      <w:r>
        <w:t>T</w:t>
      </w:r>
      <w:r w:rsidR="006217C0">
        <w:t>he respondent nevertheless provides a response to the filtered question.</w:t>
      </w:r>
    </w:p>
    <w:p w14:paraId="646A0867" w14:textId="190F3186" w:rsidR="003C5ACC" w:rsidRDefault="003C5ACC" w:rsidP="006217C0">
      <w:r>
        <w:t xml:space="preserve">Where participants correctly skip questions </w:t>
      </w:r>
      <w:proofErr w:type="gramStart"/>
      <w:r>
        <w:t>as a result of</w:t>
      </w:r>
      <w:proofErr w:type="gramEnd"/>
      <w:r>
        <w:t xml:space="preserve"> survey routing, blank responses to these questions are recoded as ‘995’ (correctly skipped).</w:t>
      </w:r>
      <w:r w:rsidRPr="000114EA">
        <w:t xml:space="preserve"> See </w:t>
      </w:r>
      <w:r>
        <w:t xml:space="preserve">the </w:t>
      </w:r>
      <w:r w:rsidRPr="000114EA">
        <w:t>table</w:t>
      </w:r>
      <w:r>
        <w:t>s below</w:t>
      </w:r>
      <w:r w:rsidRPr="000114EA">
        <w:t xml:space="preserve"> for a list of all routing questions included in the </w:t>
      </w:r>
      <w:r>
        <w:t>2026 CYP survey, the response values that require cleaning, and the appropriate filtered questions to recode as ‘998’ or ‘995’.</w:t>
      </w:r>
    </w:p>
    <w:p w14:paraId="2754E748" w14:textId="5BD66EE5" w:rsidR="00CF2701" w:rsidRPr="00B62955" w:rsidRDefault="00CF2701" w:rsidP="004029AB">
      <w:pPr>
        <w:pStyle w:val="Caption"/>
        <w:keepNext/>
        <w:spacing w:after="0"/>
        <w:rPr>
          <w:i w:val="0"/>
          <w:iCs w:val="0"/>
        </w:rPr>
      </w:pPr>
      <w:r w:rsidRPr="00B62955">
        <w:rPr>
          <w:i w:val="0"/>
          <w:iCs w:val="0"/>
          <w:sz w:val="22"/>
          <w:szCs w:val="22"/>
        </w:rPr>
        <w:t xml:space="preserve">Table </w:t>
      </w:r>
      <w:r w:rsidR="006217C0" w:rsidRPr="00B62955">
        <w:rPr>
          <w:i w:val="0"/>
          <w:iCs w:val="0"/>
          <w:sz w:val="22"/>
          <w:szCs w:val="22"/>
        </w:rPr>
        <w:t>4</w:t>
      </w:r>
      <w:r w:rsidR="00901811" w:rsidRPr="00B62955">
        <w:rPr>
          <w:i w:val="0"/>
          <w:iCs w:val="0"/>
          <w:sz w:val="22"/>
          <w:szCs w:val="22"/>
        </w:rPr>
        <w:t>a</w:t>
      </w:r>
      <w:r w:rsidRPr="00B62955">
        <w:rPr>
          <w:i w:val="0"/>
          <w:iCs w:val="0"/>
          <w:sz w:val="22"/>
          <w:szCs w:val="22"/>
        </w:rPr>
        <w:t xml:space="preserve">. Appropriate cleaning for </w:t>
      </w:r>
      <w:r w:rsidR="008D534F" w:rsidRPr="00B62955">
        <w:rPr>
          <w:i w:val="0"/>
          <w:iCs w:val="0"/>
          <w:sz w:val="22"/>
          <w:szCs w:val="22"/>
        </w:rPr>
        <w:t xml:space="preserve">filtered </w:t>
      </w:r>
      <w:r w:rsidRPr="00B62955">
        <w:rPr>
          <w:i w:val="0"/>
          <w:iCs w:val="0"/>
          <w:sz w:val="22"/>
          <w:szCs w:val="22"/>
        </w:rPr>
        <w:t xml:space="preserve">questions in </w:t>
      </w:r>
      <w:r w:rsidR="002B4261" w:rsidRPr="00B62955">
        <w:rPr>
          <w:i w:val="0"/>
          <w:iCs w:val="0"/>
          <w:sz w:val="22"/>
          <w:szCs w:val="22"/>
        </w:rPr>
        <w:t>survey version</w:t>
      </w:r>
      <w:r w:rsidR="00427E84" w:rsidRPr="00B62955">
        <w:rPr>
          <w:i w:val="0"/>
          <w:iCs w:val="0"/>
          <w:sz w:val="22"/>
          <w:szCs w:val="22"/>
        </w:rPr>
        <w:t xml:space="preserve"> A of </w:t>
      </w:r>
      <w:r w:rsidRPr="00B62955">
        <w:rPr>
          <w:i w:val="0"/>
          <w:iCs w:val="0"/>
          <w:sz w:val="22"/>
          <w:szCs w:val="22"/>
        </w:rPr>
        <w:t xml:space="preserve">the </w:t>
      </w:r>
      <w:r w:rsidR="005D0036" w:rsidRPr="00B62955">
        <w:rPr>
          <w:i w:val="0"/>
          <w:iCs w:val="0"/>
          <w:sz w:val="22"/>
          <w:szCs w:val="22"/>
        </w:rPr>
        <w:t>202</w:t>
      </w:r>
      <w:r w:rsidR="006217C0" w:rsidRPr="00B62955">
        <w:rPr>
          <w:i w:val="0"/>
          <w:iCs w:val="0"/>
          <w:sz w:val="22"/>
          <w:szCs w:val="22"/>
        </w:rPr>
        <w:t>6</w:t>
      </w:r>
      <w:r w:rsidR="005D0036" w:rsidRPr="00B62955">
        <w:rPr>
          <w:i w:val="0"/>
          <w:iCs w:val="0"/>
          <w:sz w:val="22"/>
          <w:szCs w:val="22"/>
        </w:rPr>
        <w:t xml:space="preserve"> </w:t>
      </w:r>
      <w:r w:rsidR="00FC7F57" w:rsidRPr="00B62955">
        <w:rPr>
          <w:i w:val="0"/>
          <w:iCs w:val="0"/>
          <w:sz w:val="22"/>
          <w:szCs w:val="22"/>
        </w:rPr>
        <w:t>C</w:t>
      </w:r>
      <w:r w:rsidR="006508B6" w:rsidRPr="00B62955">
        <w:rPr>
          <w:i w:val="0"/>
          <w:iCs w:val="0"/>
          <w:sz w:val="22"/>
          <w:szCs w:val="22"/>
        </w:rPr>
        <w:t>YP</w:t>
      </w:r>
      <w:r w:rsidR="005D0036" w:rsidRPr="00B62955">
        <w:rPr>
          <w:i w:val="0"/>
          <w:iCs w:val="0"/>
          <w:sz w:val="22"/>
          <w:szCs w:val="22"/>
        </w:rPr>
        <w:t xml:space="preserve"> Survey</w:t>
      </w:r>
    </w:p>
    <w:tbl>
      <w:tblPr>
        <w:tblW w:w="5000" w:type="pct"/>
        <w:tblBorders>
          <w:top w:val="single" w:sz="4" w:space="0" w:color="007B4E"/>
          <w:left w:val="single" w:sz="4" w:space="0" w:color="007B4E"/>
          <w:bottom w:val="single" w:sz="4" w:space="0" w:color="007B4E"/>
          <w:right w:val="single" w:sz="4" w:space="0" w:color="007B4E"/>
          <w:insideH w:val="single" w:sz="4" w:space="0" w:color="007B4E"/>
          <w:insideV w:val="single" w:sz="4" w:space="0" w:color="007B4E"/>
        </w:tblBorders>
        <w:tblLayout w:type="fixed"/>
        <w:tblLook w:val="0000" w:firstRow="0" w:lastRow="0" w:firstColumn="0" w:lastColumn="0" w:noHBand="0" w:noVBand="0"/>
      </w:tblPr>
      <w:tblGrid>
        <w:gridCol w:w="3210"/>
        <w:gridCol w:w="3209"/>
        <w:gridCol w:w="3209"/>
      </w:tblGrid>
      <w:tr w:rsidR="00E03CF7" w:rsidRPr="001B22FA" w14:paraId="411D90B9" w14:textId="00F59112" w:rsidTr="002F60DE">
        <w:trPr>
          <w:trHeight w:val="432"/>
        </w:trPr>
        <w:tc>
          <w:tcPr>
            <w:tcW w:w="3289" w:type="dxa"/>
            <w:shd w:val="clear" w:color="auto" w:fill="007B4E"/>
            <w:vAlign w:val="center"/>
          </w:tcPr>
          <w:p w14:paraId="55FC1210" w14:textId="59A8D713" w:rsidR="00E03CF7" w:rsidRPr="001B22FA" w:rsidRDefault="00E03CF7" w:rsidP="009D2335">
            <w:pPr>
              <w:rPr>
                <w:b/>
                <w:bCs/>
                <w:color w:val="FFFFFF"/>
                <w:szCs w:val="22"/>
                <w:highlight w:val="yellow"/>
              </w:rPr>
            </w:pPr>
            <w:r w:rsidRPr="001B22FA">
              <w:rPr>
                <w:b/>
                <w:bCs/>
                <w:color w:val="FFFFFF"/>
                <w:szCs w:val="22"/>
              </w:rPr>
              <w:t xml:space="preserve">Condition for </w:t>
            </w:r>
            <w:r>
              <w:rPr>
                <w:b/>
                <w:bCs/>
                <w:color w:val="FFFFFF"/>
                <w:szCs w:val="22"/>
              </w:rPr>
              <w:t>routing questions</w:t>
            </w:r>
          </w:p>
        </w:tc>
        <w:tc>
          <w:tcPr>
            <w:tcW w:w="3289" w:type="dxa"/>
            <w:shd w:val="clear" w:color="auto" w:fill="007B4E"/>
            <w:vAlign w:val="center"/>
          </w:tcPr>
          <w:p w14:paraId="424DE381" w14:textId="1934EE18" w:rsidR="00E03CF7" w:rsidRPr="001B22FA" w:rsidRDefault="00E03CF7" w:rsidP="009D2335">
            <w:pPr>
              <w:rPr>
                <w:b/>
                <w:bCs/>
                <w:color w:val="FFFFFF"/>
                <w:szCs w:val="22"/>
                <w:highlight w:val="yellow"/>
              </w:rPr>
            </w:pPr>
            <w:r>
              <w:rPr>
                <w:b/>
                <w:bCs/>
                <w:color w:val="FFFFFF"/>
                <w:szCs w:val="22"/>
              </w:rPr>
              <w:t>Recoding for filtered questions</w:t>
            </w:r>
            <w:r w:rsidR="0096467F">
              <w:rPr>
                <w:b/>
                <w:bCs/>
                <w:color w:val="FFFFFF"/>
                <w:szCs w:val="22"/>
              </w:rPr>
              <w:t xml:space="preserve">, </w:t>
            </w:r>
            <w:r>
              <w:rPr>
                <w:b/>
                <w:bCs/>
                <w:color w:val="FFFFFF"/>
                <w:szCs w:val="22"/>
              </w:rPr>
              <w:t>if answered</w:t>
            </w:r>
          </w:p>
        </w:tc>
        <w:tc>
          <w:tcPr>
            <w:tcW w:w="3289" w:type="dxa"/>
            <w:shd w:val="clear" w:color="auto" w:fill="007B4E"/>
          </w:tcPr>
          <w:p w14:paraId="67CB0274" w14:textId="786F66CC" w:rsidR="00E03CF7" w:rsidRDefault="00460B97" w:rsidP="009D2335">
            <w:pPr>
              <w:rPr>
                <w:b/>
                <w:bCs/>
                <w:color w:val="FFFFFF"/>
                <w:szCs w:val="22"/>
              </w:rPr>
            </w:pPr>
            <w:r w:rsidRPr="00460B97">
              <w:rPr>
                <w:b/>
                <w:bCs/>
                <w:color w:val="FFFFFF"/>
                <w:szCs w:val="22"/>
              </w:rPr>
              <w:t>Recoding for filtered questions, if blank</w:t>
            </w:r>
          </w:p>
        </w:tc>
      </w:tr>
      <w:tr w:rsidR="00E03CF7" w:rsidRPr="001B22FA" w14:paraId="2D1A5F58" w14:textId="09224A29" w:rsidTr="002F60DE">
        <w:trPr>
          <w:trHeight w:val="255"/>
        </w:trPr>
        <w:tc>
          <w:tcPr>
            <w:tcW w:w="3289" w:type="dxa"/>
            <w:noWrap/>
            <w:vAlign w:val="center"/>
          </w:tcPr>
          <w:p w14:paraId="2645E047" w14:textId="7DB39D03" w:rsidR="00E03CF7" w:rsidRPr="009D2335" w:rsidRDefault="00E03CF7" w:rsidP="009D2335">
            <w:pPr>
              <w:spacing w:after="120"/>
              <w:rPr>
                <w:sz w:val="20"/>
                <w:szCs w:val="22"/>
              </w:rPr>
            </w:pPr>
            <w:r w:rsidRPr="009D2335">
              <w:rPr>
                <w:sz w:val="20"/>
                <w:szCs w:val="22"/>
              </w:rPr>
              <w:t>Q1 option 1</w:t>
            </w:r>
          </w:p>
        </w:tc>
        <w:tc>
          <w:tcPr>
            <w:tcW w:w="3289" w:type="dxa"/>
            <w:noWrap/>
            <w:vAlign w:val="center"/>
          </w:tcPr>
          <w:p w14:paraId="61B9B9D1" w14:textId="5DAB9E9D" w:rsidR="00E03CF7" w:rsidRPr="009D2335" w:rsidRDefault="00E03CF7" w:rsidP="009D2335">
            <w:pPr>
              <w:spacing w:after="120"/>
              <w:rPr>
                <w:sz w:val="20"/>
                <w:szCs w:val="22"/>
              </w:rPr>
            </w:pPr>
            <w:r w:rsidRPr="009D2335">
              <w:rPr>
                <w:sz w:val="20"/>
                <w:szCs w:val="22"/>
              </w:rPr>
              <w:t>Q2 and Q3 = 998</w:t>
            </w:r>
          </w:p>
        </w:tc>
        <w:tc>
          <w:tcPr>
            <w:tcW w:w="3289" w:type="dxa"/>
            <w:vAlign w:val="center"/>
          </w:tcPr>
          <w:p w14:paraId="0383AD90" w14:textId="65D0F498" w:rsidR="00E03CF7" w:rsidRPr="009D2335" w:rsidRDefault="0096467F" w:rsidP="009D2335">
            <w:pPr>
              <w:spacing w:after="120"/>
              <w:rPr>
                <w:sz w:val="20"/>
                <w:szCs w:val="22"/>
              </w:rPr>
            </w:pPr>
            <w:r w:rsidRPr="009D2335">
              <w:rPr>
                <w:sz w:val="20"/>
                <w:szCs w:val="22"/>
              </w:rPr>
              <w:t>Q2 and Q3 = 995</w:t>
            </w:r>
          </w:p>
        </w:tc>
      </w:tr>
      <w:tr w:rsidR="00E03CF7" w:rsidRPr="001B22FA" w14:paraId="062C4B94" w14:textId="2DAD84EF" w:rsidTr="002F60DE">
        <w:trPr>
          <w:trHeight w:val="255"/>
        </w:trPr>
        <w:tc>
          <w:tcPr>
            <w:tcW w:w="3289" w:type="dxa"/>
            <w:noWrap/>
            <w:vAlign w:val="center"/>
          </w:tcPr>
          <w:p w14:paraId="67C87354" w14:textId="36583AE2" w:rsidR="00E03CF7" w:rsidRPr="009D2335" w:rsidRDefault="00E03CF7" w:rsidP="009D2335">
            <w:pPr>
              <w:spacing w:after="120"/>
              <w:rPr>
                <w:sz w:val="20"/>
                <w:szCs w:val="22"/>
              </w:rPr>
            </w:pPr>
            <w:r w:rsidRPr="009D2335">
              <w:rPr>
                <w:sz w:val="20"/>
                <w:szCs w:val="22"/>
              </w:rPr>
              <w:t xml:space="preserve">Q4 option 4 </w:t>
            </w:r>
          </w:p>
        </w:tc>
        <w:tc>
          <w:tcPr>
            <w:tcW w:w="3289" w:type="dxa"/>
            <w:noWrap/>
            <w:vAlign w:val="center"/>
          </w:tcPr>
          <w:p w14:paraId="0FFD5ED8" w14:textId="174CF0A2" w:rsidR="00E03CF7" w:rsidRPr="009D2335" w:rsidRDefault="00E03CF7" w:rsidP="009D2335">
            <w:pPr>
              <w:spacing w:after="120"/>
              <w:rPr>
                <w:sz w:val="20"/>
                <w:szCs w:val="22"/>
              </w:rPr>
            </w:pPr>
            <w:r w:rsidRPr="009D2335">
              <w:rPr>
                <w:sz w:val="20"/>
                <w:szCs w:val="22"/>
              </w:rPr>
              <w:t>Q5 and Q6 = 998</w:t>
            </w:r>
          </w:p>
        </w:tc>
        <w:tc>
          <w:tcPr>
            <w:tcW w:w="3289" w:type="dxa"/>
            <w:vAlign w:val="center"/>
          </w:tcPr>
          <w:p w14:paraId="74D192E6" w14:textId="7D72FD38" w:rsidR="00E03CF7" w:rsidRPr="009D2335" w:rsidRDefault="0096467F" w:rsidP="009D2335">
            <w:pPr>
              <w:spacing w:after="120"/>
              <w:rPr>
                <w:sz w:val="20"/>
                <w:szCs w:val="22"/>
              </w:rPr>
            </w:pPr>
            <w:r w:rsidRPr="009D2335">
              <w:rPr>
                <w:sz w:val="20"/>
                <w:szCs w:val="22"/>
              </w:rPr>
              <w:t>Q5 and Q6 = 995</w:t>
            </w:r>
          </w:p>
        </w:tc>
      </w:tr>
      <w:tr w:rsidR="00E03CF7" w:rsidRPr="001B22FA" w14:paraId="554F7887" w14:textId="1A8DD4F6" w:rsidTr="002F60DE">
        <w:trPr>
          <w:trHeight w:val="255"/>
        </w:trPr>
        <w:tc>
          <w:tcPr>
            <w:tcW w:w="3289" w:type="dxa"/>
            <w:noWrap/>
            <w:vAlign w:val="center"/>
          </w:tcPr>
          <w:p w14:paraId="6C5C2EB3" w14:textId="206185FA" w:rsidR="00E03CF7" w:rsidRPr="009D2335" w:rsidRDefault="00E03CF7" w:rsidP="009D2335">
            <w:pPr>
              <w:spacing w:after="120"/>
              <w:rPr>
                <w:sz w:val="20"/>
                <w:szCs w:val="22"/>
              </w:rPr>
            </w:pPr>
            <w:r w:rsidRPr="009D2335">
              <w:rPr>
                <w:sz w:val="20"/>
                <w:szCs w:val="22"/>
              </w:rPr>
              <w:t>Q36 options 2 or 3</w:t>
            </w:r>
          </w:p>
        </w:tc>
        <w:tc>
          <w:tcPr>
            <w:tcW w:w="3289" w:type="dxa"/>
            <w:noWrap/>
            <w:vAlign w:val="center"/>
          </w:tcPr>
          <w:p w14:paraId="2778833D" w14:textId="1A9127C2" w:rsidR="00E03CF7" w:rsidRPr="009D2335" w:rsidRDefault="00E03CF7" w:rsidP="009D2335">
            <w:pPr>
              <w:spacing w:after="120"/>
              <w:rPr>
                <w:sz w:val="20"/>
                <w:szCs w:val="22"/>
              </w:rPr>
            </w:pPr>
            <w:r w:rsidRPr="009D2335">
              <w:rPr>
                <w:sz w:val="20"/>
                <w:szCs w:val="22"/>
              </w:rPr>
              <w:t>Q37 = 998</w:t>
            </w:r>
          </w:p>
        </w:tc>
        <w:tc>
          <w:tcPr>
            <w:tcW w:w="3289" w:type="dxa"/>
            <w:vAlign w:val="center"/>
          </w:tcPr>
          <w:p w14:paraId="4E2F9272" w14:textId="781A23CE" w:rsidR="00E03CF7" w:rsidRPr="009D2335" w:rsidRDefault="0096467F" w:rsidP="009D2335">
            <w:pPr>
              <w:spacing w:after="120"/>
              <w:rPr>
                <w:sz w:val="20"/>
                <w:szCs w:val="22"/>
              </w:rPr>
            </w:pPr>
            <w:r w:rsidRPr="009D2335">
              <w:rPr>
                <w:sz w:val="20"/>
                <w:szCs w:val="22"/>
              </w:rPr>
              <w:t>Q37 = 995</w:t>
            </w:r>
          </w:p>
        </w:tc>
      </w:tr>
      <w:tr w:rsidR="00E03CF7" w:rsidRPr="001B22FA" w14:paraId="6655040B" w14:textId="6DE1DD54" w:rsidTr="002F60DE">
        <w:trPr>
          <w:trHeight w:val="255"/>
        </w:trPr>
        <w:tc>
          <w:tcPr>
            <w:tcW w:w="3289" w:type="dxa"/>
            <w:noWrap/>
            <w:vAlign w:val="center"/>
          </w:tcPr>
          <w:p w14:paraId="4955099B" w14:textId="4F7AA2FB" w:rsidR="00E03CF7" w:rsidRPr="009D2335" w:rsidRDefault="00E03CF7" w:rsidP="009D2335">
            <w:pPr>
              <w:spacing w:after="120"/>
              <w:rPr>
                <w:sz w:val="20"/>
                <w:szCs w:val="22"/>
              </w:rPr>
            </w:pPr>
            <w:r w:rsidRPr="009D2335">
              <w:rPr>
                <w:sz w:val="20"/>
                <w:szCs w:val="22"/>
              </w:rPr>
              <w:t>Q39 option 2</w:t>
            </w:r>
          </w:p>
        </w:tc>
        <w:tc>
          <w:tcPr>
            <w:tcW w:w="3289" w:type="dxa"/>
            <w:noWrap/>
            <w:vAlign w:val="center"/>
          </w:tcPr>
          <w:p w14:paraId="5E5E64FC" w14:textId="470D3A94" w:rsidR="00E03CF7" w:rsidRPr="009D2335" w:rsidRDefault="00E03CF7" w:rsidP="009D2335">
            <w:pPr>
              <w:spacing w:after="120"/>
              <w:rPr>
                <w:sz w:val="20"/>
                <w:szCs w:val="22"/>
              </w:rPr>
            </w:pPr>
            <w:r w:rsidRPr="009D2335">
              <w:rPr>
                <w:sz w:val="20"/>
                <w:szCs w:val="22"/>
              </w:rPr>
              <w:t>Q40, Q41 and Q42 = 998</w:t>
            </w:r>
          </w:p>
        </w:tc>
        <w:tc>
          <w:tcPr>
            <w:tcW w:w="3289" w:type="dxa"/>
            <w:vAlign w:val="center"/>
          </w:tcPr>
          <w:p w14:paraId="0CF4CF3D" w14:textId="027A3079" w:rsidR="00E03CF7" w:rsidRPr="009D2335" w:rsidRDefault="00055680" w:rsidP="009D2335">
            <w:pPr>
              <w:spacing w:after="120"/>
              <w:rPr>
                <w:sz w:val="20"/>
                <w:szCs w:val="22"/>
              </w:rPr>
            </w:pPr>
            <w:r w:rsidRPr="009D2335">
              <w:rPr>
                <w:sz w:val="20"/>
                <w:szCs w:val="22"/>
              </w:rPr>
              <w:t>Q40, Q41 and Q42 = 995</w:t>
            </w:r>
          </w:p>
        </w:tc>
      </w:tr>
      <w:tr w:rsidR="00E03CF7" w:rsidRPr="001B22FA" w14:paraId="508AB486" w14:textId="0316D77B" w:rsidTr="002F60DE">
        <w:trPr>
          <w:trHeight w:val="255"/>
        </w:trPr>
        <w:tc>
          <w:tcPr>
            <w:tcW w:w="3289" w:type="dxa"/>
            <w:noWrap/>
            <w:vAlign w:val="center"/>
          </w:tcPr>
          <w:p w14:paraId="600F9B80" w14:textId="7D4FDEA6" w:rsidR="00E03CF7" w:rsidRPr="009D2335" w:rsidRDefault="00E03CF7" w:rsidP="009D2335">
            <w:pPr>
              <w:spacing w:after="120"/>
              <w:rPr>
                <w:sz w:val="20"/>
                <w:szCs w:val="22"/>
              </w:rPr>
            </w:pPr>
            <w:r w:rsidRPr="009D2335">
              <w:rPr>
                <w:sz w:val="20"/>
                <w:szCs w:val="22"/>
              </w:rPr>
              <w:t>Q43 options 2 or 3</w:t>
            </w:r>
          </w:p>
        </w:tc>
        <w:tc>
          <w:tcPr>
            <w:tcW w:w="3289" w:type="dxa"/>
            <w:noWrap/>
            <w:vAlign w:val="center"/>
          </w:tcPr>
          <w:p w14:paraId="51CD6AE5" w14:textId="140E775B" w:rsidR="00E03CF7" w:rsidRPr="009D2335" w:rsidRDefault="00E03CF7" w:rsidP="009D2335">
            <w:pPr>
              <w:spacing w:after="120"/>
              <w:rPr>
                <w:sz w:val="20"/>
                <w:szCs w:val="22"/>
              </w:rPr>
            </w:pPr>
            <w:r w:rsidRPr="009D2335">
              <w:rPr>
                <w:sz w:val="20"/>
                <w:szCs w:val="22"/>
              </w:rPr>
              <w:t>Q44 = 998</w:t>
            </w:r>
          </w:p>
        </w:tc>
        <w:tc>
          <w:tcPr>
            <w:tcW w:w="3289" w:type="dxa"/>
            <w:vAlign w:val="center"/>
          </w:tcPr>
          <w:p w14:paraId="1E5536F1" w14:textId="119EF942" w:rsidR="00E03CF7" w:rsidRPr="009D2335" w:rsidRDefault="00055680" w:rsidP="009D2335">
            <w:pPr>
              <w:spacing w:after="120"/>
              <w:rPr>
                <w:sz w:val="20"/>
                <w:szCs w:val="22"/>
              </w:rPr>
            </w:pPr>
            <w:r w:rsidRPr="009D2335">
              <w:rPr>
                <w:sz w:val="20"/>
                <w:szCs w:val="22"/>
              </w:rPr>
              <w:t>Q44 = 995</w:t>
            </w:r>
          </w:p>
        </w:tc>
      </w:tr>
      <w:tr w:rsidR="00E03CF7" w:rsidRPr="001B22FA" w14:paraId="2A2FABFC" w14:textId="4C1EECDE" w:rsidTr="002F60DE">
        <w:trPr>
          <w:trHeight w:val="255"/>
        </w:trPr>
        <w:tc>
          <w:tcPr>
            <w:tcW w:w="3289" w:type="dxa"/>
            <w:noWrap/>
            <w:vAlign w:val="center"/>
          </w:tcPr>
          <w:p w14:paraId="53A5611E" w14:textId="71D7D3AE" w:rsidR="00E03CF7" w:rsidRPr="009D2335" w:rsidRDefault="00E03CF7" w:rsidP="009D2335">
            <w:pPr>
              <w:spacing w:after="120"/>
              <w:rPr>
                <w:sz w:val="20"/>
                <w:szCs w:val="22"/>
              </w:rPr>
            </w:pPr>
            <w:r w:rsidRPr="009D2335">
              <w:rPr>
                <w:sz w:val="20"/>
                <w:szCs w:val="22"/>
              </w:rPr>
              <w:t xml:space="preserve">Q54 option 18 or option 19 </w:t>
            </w:r>
          </w:p>
        </w:tc>
        <w:tc>
          <w:tcPr>
            <w:tcW w:w="3289" w:type="dxa"/>
            <w:noWrap/>
            <w:vAlign w:val="center"/>
          </w:tcPr>
          <w:p w14:paraId="0A8BA46D" w14:textId="139E7B95" w:rsidR="00E03CF7" w:rsidRPr="009D2335" w:rsidRDefault="00E03CF7" w:rsidP="009D2335">
            <w:pPr>
              <w:spacing w:after="120"/>
              <w:rPr>
                <w:sz w:val="20"/>
                <w:szCs w:val="22"/>
              </w:rPr>
            </w:pPr>
            <w:r w:rsidRPr="009D2335">
              <w:rPr>
                <w:sz w:val="20"/>
                <w:szCs w:val="22"/>
              </w:rPr>
              <w:t>Q55 = 998</w:t>
            </w:r>
          </w:p>
        </w:tc>
        <w:tc>
          <w:tcPr>
            <w:tcW w:w="3289" w:type="dxa"/>
            <w:vAlign w:val="center"/>
          </w:tcPr>
          <w:p w14:paraId="5971E4FA" w14:textId="4C40F994" w:rsidR="00E03CF7" w:rsidRPr="009D2335" w:rsidRDefault="00E375B8" w:rsidP="009D2335">
            <w:pPr>
              <w:spacing w:after="120"/>
              <w:rPr>
                <w:sz w:val="20"/>
                <w:szCs w:val="22"/>
              </w:rPr>
            </w:pPr>
            <w:r w:rsidRPr="009D2335">
              <w:rPr>
                <w:sz w:val="20"/>
                <w:szCs w:val="22"/>
              </w:rPr>
              <w:t>Q55 = 995</w:t>
            </w:r>
          </w:p>
        </w:tc>
      </w:tr>
    </w:tbl>
    <w:p w14:paraId="469EFA7C" w14:textId="77777777" w:rsidR="00A13DB4" w:rsidRDefault="00A13DB4" w:rsidP="00DB45D4"/>
    <w:p w14:paraId="37174B9C" w14:textId="311040FB" w:rsidR="00901811" w:rsidRPr="00B62955" w:rsidRDefault="00901811" w:rsidP="00901811">
      <w:pPr>
        <w:pStyle w:val="Caption"/>
        <w:keepNext/>
        <w:spacing w:after="0"/>
        <w:rPr>
          <w:i w:val="0"/>
          <w:iCs w:val="0"/>
          <w:color w:val="007B4E"/>
          <w:sz w:val="22"/>
          <w:szCs w:val="22"/>
        </w:rPr>
      </w:pPr>
      <w:r w:rsidRPr="00B62955">
        <w:rPr>
          <w:i w:val="0"/>
          <w:iCs w:val="0"/>
          <w:sz w:val="22"/>
          <w:szCs w:val="22"/>
        </w:rPr>
        <w:lastRenderedPageBreak/>
        <w:t xml:space="preserve">Table </w:t>
      </w:r>
      <w:r w:rsidR="006217C0" w:rsidRPr="00B62955">
        <w:rPr>
          <w:i w:val="0"/>
          <w:iCs w:val="0"/>
          <w:sz w:val="22"/>
          <w:szCs w:val="22"/>
        </w:rPr>
        <w:t>4</w:t>
      </w:r>
      <w:r w:rsidRPr="00B62955">
        <w:rPr>
          <w:i w:val="0"/>
          <w:iCs w:val="0"/>
          <w:sz w:val="22"/>
          <w:szCs w:val="22"/>
        </w:rPr>
        <w:t xml:space="preserve">b. Appropriate cleaning for filtered questions in </w:t>
      </w:r>
      <w:r w:rsidR="002B4261" w:rsidRPr="00B62955">
        <w:rPr>
          <w:i w:val="0"/>
          <w:iCs w:val="0"/>
          <w:sz w:val="22"/>
          <w:szCs w:val="22"/>
        </w:rPr>
        <w:t>survey version</w:t>
      </w:r>
      <w:r w:rsidRPr="00B62955">
        <w:rPr>
          <w:i w:val="0"/>
          <w:iCs w:val="0"/>
          <w:sz w:val="22"/>
          <w:szCs w:val="22"/>
        </w:rPr>
        <w:t xml:space="preserve"> B of the 202</w:t>
      </w:r>
      <w:r w:rsidR="006217C0" w:rsidRPr="00B62955">
        <w:rPr>
          <w:i w:val="0"/>
          <w:iCs w:val="0"/>
          <w:sz w:val="22"/>
          <w:szCs w:val="22"/>
        </w:rPr>
        <w:t>6</w:t>
      </w:r>
      <w:r w:rsidRPr="00B62955">
        <w:rPr>
          <w:i w:val="0"/>
          <w:iCs w:val="0"/>
          <w:sz w:val="22"/>
          <w:szCs w:val="22"/>
        </w:rPr>
        <w:t xml:space="preserve"> CYP Survey</w:t>
      </w:r>
    </w:p>
    <w:tbl>
      <w:tblPr>
        <w:tblW w:w="5000" w:type="pct"/>
        <w:tblBorders>
          <w:top w:val="single" w:sz="4" w:space="0" w:color="007B4E"/>
          <w:left w:val="single" w:sz="4" w:space="0" w:color="007B4E"/>
          <w:bottom w:val="single" w:sz="4" w:space="0" w:color="007B4E"/>
          <w:right w:val="single" w:sz="4" w:space="0" w:color="007B4E"/>
          <w:insideH w:val="single" w:sz="4" w:space="0" w:color="007B4E"/>
          <w:insideV w:val="single" w:sz="4" w:space="0" w:color="007B4E"/>
        </w:tblBorders>
        <w:tblLayout w:type="fixed"/>
        <w:tblLook w:val="0000" w:firstRow="0" w:lastRow="0" w:firstColumn="0" w:lastColumn="0" w:noHBand="0" w:noVBand="0"/>
      </w:tblPr>
      <w:tblGrid>
        <w:gridCol w:w="3210"/>
        <w:gridCol w:w="3209"/>
        <w:gridCol w:w="3209"/>
      </w:tblGrid>
      <w:tr w:rsidR="00460B97" w:rsidRPr="001B22FA" w14:paraId="2A2AA70C" w14:textId="715C9E62" w:rsidTr="002F60DE">
        <w:trPr>
          <w:trHeight w:val="432"/>
        </w:trPr>
        <w:tc>
          <w:tcPr>
            <w:tcW w:w="6345" w:type="dxa"/>
            <w:shd w:val="clear" w:color="auto" w:fill="007B4E"/>
            <w:vAlign w:val="center"/>
          </w:tcPr>
          <w:p w14:paraId="13BC8235" w14:textId="77777777" w:rsidR="00460B97" w:rsidRPr="001B22FA" w:rsidRDefault="00460B97" w:rsidP="009D2335">
            <w:pPr>
              <w:rPr>
                <w:b/>
                <w:bCs/>
                <w:color w:val="FFFFFF"/>
                <w:szCs w:val="22"/>
                <w:highlight w:val="yellow"/>
              </w:rPr>
            </w:pPr>
            <w:r w:rsidRPr="001B22FA">
              <w:rPr>
                <w:b/>
                <w:bCs/>
                <w:color w:val="FFFFFF"/>
                <w:szCs w:val="22"/>
              </w:rPr>
              <w:t xml:space="preserve">Condition for </w:t>
            </w:r>
            <w:r>
              <w:rPr>
                <w:b/>
                <w:bCs/>
                <w:color w:val="FFFFFF"/>
                <w:szCs w:val="22"/>
              </w:rPr>
              <w:t>routing questions</w:t>
            </w:r>
          </w:p>
        </w:tc>
        <w:tc>
          <w:tcPr>
            <w:tcW w:w="6345" w:type="dxa"/>
            <w:shd w:val="clear" w:color="auto" w:fill="007B4E"/>
            <w:vAlign w:val="center"/>
          </w:tcPr>
          <w:p w14:paraId="41DBD943" w14:textId="4AAF73CB" w:rsidR="00460B97" w:rsidRPr="001B22FA" w:rsidRDefault="00460B97" w:rsidP="009D2335">
            <w:pPr>
              <w:rPr>
                <w:b/>
                <w:bCs/>
                <w:color w:val="FFFFFF"/>
                <w:szCs w:val="22"/>
                <w:highlight w:val="yellow"/>
              </w:rPr>
            </w:pPr>
            <w:r>
              <w:rPr>
                <w:b/>
                <w:bCs/>
                <w:color w:val="FFFFFF"/>
                <w:szCs w:val="22"/>
              </w:rPr>
              <w:t>Recoding for filtered questions</w:t>
            </w:r>
            <w:r w:rsidR="0016194D">
              <w:rPr>
                <w:b/>
                <w:bCs/>
                <w:color w:val="FFFFFF"/>
                <w:szCs w:val="22"/>
              </w:rPr>
              <w:t xml:space="preserve">, </w:t>
            </w:r>
            <w:r>
              <w:rPr>
                <w:b/>
                <w:bCs/>
                <w:color w:val="FFFFFF"/>
                <w:szCs w:val="22"/>
              </w:rPr>
              <w:t>if answered</w:t>
            </w:r>
          </w:p>
        </w:tc>
        <w:tc>
          <w:tcPr>
            <w:tcW w:w="6345" w:type="dxa"/>
            <w:shd w:val="clear" w:color="auto" w:fill="007B4E"/>
          </w:tcPr>
          <w:p w14:paraId="09350AF1" w14:textId="46D4C962" w:rsidR="00460B97" w:rsidRDefault="00460B97" w:rsidP="009D2335">
            <w:pPr>
              <w:rPr>
                <w:b/>
                <w:bCs/>
                <w:color w:val="FFFFFF"/>
                <w:szCs w:val="22"/>
              </w:rPr>
            </w:pPr>
            <w:r w:rsidRPr="00460B97">
              <w:rPr>
                <w:b/>
                <w:bCs/>
                <w:color w:val="FFFFFF"/>
                <w:szCs w:val="22"/>
              </w:rPr>
              <w:t>Recoding for filtered questions, if blank</w:t>
            </w:r>
          </w:p>
        </w:tc>
      </w:tr>
      <w:tr w:rsidR="00460B97" w:rsidRPr="001B22FA" w14:paraId="3474F86E" w14:textId="1C5CFF02" w:rsidTr="002F60DE">
        <w:trPr>
          <w:trHeight w:val="255"/>
        </w:trPr>
        <w:tc>
          <w:tcPr>
            <w:tcW w:w="6345" w:type="dxa"/>
            <w:noWrap/>
            <w:vAlign w:val="center"/>
          </w:tcPr>
          <w:p w14:paraId="41574AAE" w14:textId="3514C07C" w:rsidR="00460B97" w:rsidRPr="009D2335" w:rsidRDefault="00460B97" w:rsidP="009D2335">
            <w:pPr>
              <w:spacing w:after="120"/>
              <w:rPr>
                <w:sz w:val="20"/>
                <w:szCs w:val="22"/>
              </w:rPr>
            </w:pPr>
            <w:r w:rsidRPr="009D2335">
              <w:rPr>
                <w:sz w:val="20"/>
                <w:szCs w:val="22"/>
              </w:rPr>
              <w:t>Q16 options 2 or 3</w:t>
            </w:r>
          </w:p>
        </w:tc>
        <w:tc>
          <w:tcPr>
            <w:tcW w:w="6345" w:type="dxa"/>
            <w:noWrap/>
            <w:vAlign w:val="center"/>
          </w:tcPr>
          <w:p w14:paraId="4CD8CE73" w14:textId="5E6E9258" w:rsidR="00460B97" w:rsidRPr="009D2335" w:rsidRDefault="00460B97" w:rsidP="009D2335">
            <w:pPr>
              <w:spacing w:after="120"/>
              <w:rPr>
                <w:sz w:val="20"/>
                <w:szCs w:val="22"/>
              </w:rPr>
            </w:pPr>
            <w:r w:rsidRPr="009D2335">
              <w:rPr>
                <w:sz w:val="20"/>
                <w:szCs w:val="22"/>
              </w:rPr>
              <w:t>Q17 = 998</w:t>
            </w:r>
          </w:p>
        </w:tc>
        <w:tc>
          <w:tcPr>
            <w:tcW w:w="6345" w:type="dxa"/>
            <w:vAlign w:val="center"/>
          </w:tcPr>
          <w:p w14:paraId="36AFA1C8" w14:textId="18966010" w:rsidR="00460B97" w:rsidRPr="009D2335" w:rsidRDefault="00E375B8" w:rsidP="009D2335">
            <w:pPr>
              <w:spacing w:after="120"/>
              <w:rPr>
                <w:sz w:val="20"/>
                <w:szCs w:val="22"/>
              </w:rPr>
            </w:pPr>
            <w:r w:rsidRPr="009D2335">
              <w:rPr>
                <w:sz w:val="20"/>
                <w:szCs w:val="22"/>
              </w:rPr>
              <w:t>Q17 = 995</w:t>
            </w:r>
          </w:p>
        </w:tc>
      </w:tr>
      <w:tr w:rsidR="00460B97" w:rsidRPr="001B22FA" w14:paraId="03BCD85D" w14:textId="544E17C3" w:rsidTr="002F60DE">
        <w:trPr>
          <w:trHeight w:val="255"/>
        </w:trPr>
        <w:tc>
          <w:tcPr>
            <w:tcW w:w="6345" w:type="dxa"/>
            <w:noWrap/>
            <w:vAlign w:val="center"/>
          </w:tcPr>
          <w:p w14:paraId="066B67F6" w14:textId="066C340C" w:rsidR="00460B97" w:rsidRPr="009D2335" w:rsidRDefault="00460B97" w:rsidP="009D2335">
            <w:pPr>
              <w:spacing w:after="120"/>
              <w:rPr>
                <w:sz w:val="20"/>
                <w:szCs w:val="22"/>
              </w:rPr>
            </w:pPr>
            <w:r w:rsidRPr="009D2335">
              <w:rPr>
                <w:sz w:val="20"/>
                <w:szCs w:val="22"/>
              </w:rPr>
              <w:t>Q18 option 2</w:t>
            </w:r>
          </w:p>
        </w:tc>
        <w:tc>
          <w:tcPr>
            <w:tcW w:w="6345" w:type="dxa"/>
            <w:noWrap/>
            <w:vAlign w:val="center"/>
          </w:tcPr>
          <w:p w14:paraId="617FED3B" w14:textId="4EA1260E" w:rsidR="00460B97" w:rsidRPr="009D2335" w:rsidRDefault="00460B97" w:rsidP="009D2335">
            <w:pPr>
              <w:spacing w:after="120"/>
              <w:rPr>
                <w:sz w:val="20"/>
                <w:szCs w:val="22"/>
              </w:rPr>
            </w:pPr>
            <w:r w:rsidRPr="009D2335">
              <w:rPr>
                <w:sz w:val="20"/>
                <w:szCs w:val="22"/>
              </w:rPr>
              <w:t>Q19 and Q20 = 998</w:t>
            </w:r>
          </w:p>
        </w:tc>
        <w:tc>
          <w:tcPr>
            <w:tcW w:w="6345" w:type="dxa"/>
            <w:vAlign w:val="center"/>
          </w:tcPr>
          <w:p w14:paraId="52F27C24" w14:textId="045EC995" w:rsidR="00460B97" w:rsidRPr="009D2335" w:rsidRDefault="00E375B8" w:rsidP="009D2335">
            <w:pPr>
              <w:spacing w:after="120"/>
              <w:rPr>
                <w:sz w:val="20"/>
                <w:szCs w:val="22"/>
              </w:rPr>
            </w:pPr>
            <w:r w:rsidRPr="009D2335">
              <w:rPr>
                <w:sz w:val="20"/>
                <w:szCs w:val="22"/>
              </w:rPr>
              <w:t>Q19 and Q20 = 995</w:t>
            </w:r>
          </w:p>
        </w:tc>
      </w:tr>
      <w:tr w:rsidR="00460B97" w:rsidRPr="001B22FA" w14:paraId="52A0C529" w14:textId="658BC721" w:rsidTr="002F60DE">
        <w:trPr>
          <w:trHeight w:val="255"/>
        </w:trPr>
        <w:tc>
          <w:tcPr>
            <w:tcW w:w="6345" w:type="dxa"/>
            <w:noWrap/>
            <w:vAlign w:val="center"/>
          </w:tcPr>
          <w:p w14:paraId="7EC518C9" w14:textId="35253A2B" w:rsidR="00460B97" w:rsidRPr="009D2335" w:rsidRDefault="00460B97" w:rsidP="009D2335">
            <w:pPr>
              <w:spacing w:after="120"/>
              <w:rPr>
                <w:sz w:val="20"/>
                <w:szCs w:val="22"/>
              </w:rPr>
            </w:pPr>
            <w:r w:rsidRPr="009D2335">
              <w:rPr>
                <w:sz w:val="20"/>
                <w:szCs w:val="22"/>
              </w:rPr>
              <w:t>Q26 option 1</w:t>
            </w:r>
          </w:p>
        </w:tc>
        <w:tc>
          <w:tcPr>
            <w:tcW w:w="6345" w:type="dxa"/>
            <w:noWrap/>
            <w:vAlign w:val="center"/>
          </w:tcPr>
          <w:p w14:paraId="6A54CF47" w14:textId="4A0A4CA4" w:rsidR="00460B97" w:rsidRPr="009D2335" w:rsidRDefault="00460B97" w:rsidP="009D2335">
            <w:pPr>
              <w:spacing w:after="120"/>
              <w:rPr>
                <w:sz w:val="20"/>
                <w:szCs w:val="22"/>
              </w:rPr>
            </w:pPr>
            <w:r w:rsidRPr="009D2335">
              <w:rPr>
                <w:sz w:val="20"/>
                <w:szCs w:val="22"/>
              </w:rPr>
              <w:t>Q27 and Q28 = 998</w:t>
            </w:r>
          </w:p>
        </w:tc>
        <w:tc>
          <w:tcPr>
            <w:tcW w:w="6345" w:type="dxa"/>
            <w:vAlign w:val="center"/>
          </w:tcPr>
          <w:p w14:paraId="3E6339F8" w14:textId="769CD75C" w:rsidR="00460B97" w:rsidRPr="009D2335" w:rsidRDefault="00E375B8" w:rsidP="009D2335">
            <w:pPr>
              <w:spacing w:after="120"/>
              <w:rPr>
                <w:sz w:val="20"/>
                <w:szCs w:val="22"/>
              </w:rPr>
            </w:pPr>
            <w:r w:rsidRPr="009D2335">
              <w:rPr>
                <w:sz w:val="20"/>
                <w:szCs w:val="22"/>
              </w:rPr>
              <w:t>Q27 and Q28 = 995</w:t>
            </w:r>
          </w:p>
        </w:tc>
      </w:tr>
      <w:tr w:rsidR="00460B97" w:rsidRPr="001B22FA" w14:paraId="32831666" w14:textId="437D3CFD" w:rsidTr="002F60DE">
        <w:trPr>
          <w:trHeight w:val="255"/>
        </w:trPr>
        <w:tc>
          <w:tcPr>
            <w:tcW w:w="6345" w:type="dxa"/>
            <w:noWrap/>
            <w:vAlign w:val="center"/>
          </w:tcPr>
          <w:p w14:paraId="7CB8A516" w14:textId="7FE0A368" w:rsidR="00460B97" w:rsidRPr="009D2335" w:rsidRDefault="00460B97" w:rsidP="009D2335">
            <w:pPr>
              <w:spacing w:after="120"/>
              <w:rPr>
                <w:sz w:val="20"/>
                <w:szCs w:val="22"/>
              </w:rPr>
            </w:pPr>
            <w:r w:rsidRPr="009D2335">
              <w:rPr>
                <w:sz w:val="20"/>
                <w:szCs w:val="22"/>
              </w:rPr>
              <w:t xml:space="preserve">Q29 option 4 </w:t>
            </w:r>
          </w:p>
        </w:tc>
        <w:tc>
          <w:tcPr>
            <w:tcW w:w="6345" w:type="dxa"/>
            <w:noWrap/>
            <w:vAlign w:val="center"/>
          </w:tcPr>
          <w:p w14:paraId="52A22C1C" w14:textId="289C7DF9" w:rsidR="00460B97" w:rsidRPr="009D2335" w:rsidRDefault="00460B97" w:rsidP="009D2335">
            <w:pPr>
              <w:spacing w:after="120"/>
              <w:rPr>
                <w:sz w:val="20"/>
                <w:szCs w:val="22"/>
              </w:rPr>
            </w:pPr>
            <w:r w:rsidRPr="009D2335">
              <w:rPr>
                <w:sz w:val="20"/>
                <w:szCs w:val="22"/>
              </w:rPr>
              <w:t>Q30 = 998</w:t>
            </w:r>
          </w:p>
        </w:tc>
        <w:tc>
          <w:tcPr>
            <w:tcW w:w="6345" w:type="dxa"/>
            <w:vAlign w:val="center"/>
          </w:tcPr>
          <w:p w14:paraId="36998D94" w14:textId="1CD9E56E" w:rsidR="00460B97" w:rsidRPr="009D2335" w:rsidRDefault="00E95E17" w:rsidP="009D2335">
            <w:pPr>
              <w:spacing w:after="120"/>
              <w:rPr>
                <w:sz w:val="20"/>
                <w:szCs w:val="22"/>
              </w:rPr>
            </w:pPr>
            <w:r w:rsidRPr="009D2335">
              <w:rPr>
                <w:sz w:val="20"/>
                <w:szCs w:val="22"/>
              </w:rPr>
              <w:t>Q30 = 995</w:t>
            </w:r>
          </w:p>
        </w:tc>
      </w:tr>
      <w:tr w:rsidR="00460B97" w:rsidRPr="001B22FA" w14:paraId="722CD190" w14:textId="7B15F477" w:rsidTr="002F60DE">
        <w:trPr>
          <w:trHeight w:val="255"/>
        </w:trPr>
        <w:tc>
          <w:tcPr>
            <w:tcW w:w="6345" w:type="dxa"/>
            <w:noWrap/>
            <w:vAlign w:val="center"/>
          </w:tcPr>
          <w:p w14:paraId="70147C6D" w14:textId="1CC5DB82" w:rsidR="00460B97" w:rsidRPr="009D2335" w:rsidRDefault="00460B97" w:rsidP="009D2335">
            <w:pPr>
              <w:spacing w:after="120"/>
              <w:rPr>
                <w:sz w:val="20"/>
                <w:szCs w:val="22"/>
              </w:rPr>
            </w:pPr>
            <w:r w:rsidRPr="009D2335">
              <w:rPr>
                <w:sz w:val="20"/>
                <w:szCs w:val="22"/>
              </w:rPr>
              <w:t>Online Q50 options 2 or 3</w:t>
            </w:r>
          </w:p>
        </w:tc>
        <w:tc>
          <w:tcPr>
            <w:tcW w:w="6345" w:type="dxa"/>
            <w:noWrap/>
            <w:vAlign w:val="center"/>
          </w:tcPr>
          <w:p w14:paraId="5CF65BCE" w14:textId="4DAE5D4D" w:rsidR="00460B97" w:rsidRPr="009D2335" w:rsidRDefault="00460B97" w:rsidP="009D2335">
            <w:pPr>
              <w:spacing w:after="120"/>
              <w:rPr>
                <w:sz w:val="20"/>
                <w:szCs w:val="22"/>
              </w:rPr>
            </w:pPr>
            <w:r w:rsidRPr="009D2335">
              <w:rPr>
                <w:sz w:val="20"/>
                <w:szCs w:val="22"/>
              </w:rPr>
              <w:t>Online Q51 = 998</w:t>
            </w:r>
          </w:p>
        </w:tc>
        <w:tc>
          <w:tcPr>
            <w:tcW w:w="6345" w:type="dxa"/>
            <w:vAlign w:val="center"/>
          </w:tcPr>
          <w:p w14:paraId="145084C0" w14:textId="6DFAC000" w:rsidR="00460B97" w:rsidRPr="009D2335" w:rsidRDefault="00E95E17" w:rsidP="009D2335">
            <w:pPr>
              <w:spacing w:after="120"/>
              <w:rPr>
                <w:sz w:val="20"/>
                <w:szCs w:val="22"/>
              </w:rPr>
            </w:pPr>
            <w:r w:rsidRPr="009D2335">
              <w:rPr>
                <w:sz w:val="20"/>
                <w:szCs w:val="22"/>
              </w:rPr>
              <w:t>Online Q51 = 995</w:t>
            </w:r>
          </w:p>
        </w:tc>
      </w:tr>
      <w:tr w:rsidR="00460B97" w:rsidRPr="001B22FA" w14:paraId="3FE63620" w14:textId="33AB7551" w:rsidTr="002F60DE">
        <w:trPr>
          <w:trHeight w:val="255"/>
        </w:trPr>
        <w:tc>
          <w:tcPr>
            <w:tcW w:w="6345" w:type="dxa"/>
            <w:noWrap/>
            <w:vAlign w:val="center"/>
          </w:tcPr>
          <w:p w14:paraId="1898990D" w14:textId="555757F5" w:rsidR="00460B97" w:rsidRPr="009D2335" w:rsidRDefault="00460B97" w:rsidP="009D2335">
            <w:pPr>
              <w:spacing w:after="120"/>
              <w:rPr>
                <w:sz w:val="20"/>
                <w:szCs w:val="22"/>
              </w:rPr>
            </w:pPr>
            <w:r w:rsidRPr="009D2335">
              <w:rPr>
                <w:sz w:val="20"/>
                <w:szCs w:val="22"/>
              </w:rPr>
              <w:t>Q51 option 2</w:t>
            </w:r>
          </w:p>
        </w:tc>
        <w:tc>
          <w:tcPr>
            <w:tcW w:w="6345" w:type="dxa"/>
            <w:noWrap/>
            <w:vAlign w:val="center"/>
          </w:tcPr>
          <w:p w14:paraId="31345679" w14:textId="11BFB153" w:rsidR="00460B97" w:rsidRPr="009D2335" w:rsidRDefault="00460B97" w:rsidP="009D2335">
            <w:pPr>
              <w:spacing w:after="120"/>
              <w:rPr>
                <w:sz w:val="20"/>
                <w:szCs w:val="22"/>
              </w:rPr>
            </w:pPr>
            <w:r w:rsidRPr="009D2335">
              <w:rPr>
                <w:sz w:val="20"/>
                <w:szCs w:val="22"/>
              </w:rPr>
              <w:t>Q52, Q53 and Q54 = 998</w:t>
            </w:r>
          </w:p>
        </w:tc>
        <w:tc>
          <w:tcPr>
            <w:tcW w:w="6345" w:type="dxa"/>
            <w:vAlign w:val="center"/>
          </w:tcPr>
          <w:p w14:paraId="53C08430" w14:textId="5F0A4665" w:rsidR="00460B97" w:rsidRPr="009D2335" w:rsidRDefault="00E95E17" w:rsidP="009D2335">
            <w:pPr>
              <w:spacing w:after="120"/>
              <w:rPr>
                <w:sz w:val="20"/>
                <w:szCs w:val="22"/>
              </w:rPr>
            </w:pPr>
            <w:r w:rsidRPr="009D2335">
              <w:rPr>
                <w:sz w:val="20"/>
                <w:szCs w:val="22"/>
              </w:rPr>
              <w:t>Q52, Q53 and Q54 = 995</w:t>
            </w:r>
          </w:p>
        </w:tc>
      </w:tr>
      <w:tr w:rsidR="00460B97" w:rsidRPr="001B22FA" w14:paraId="70F18D37" w14:textId="609E8F61" w:rsidTr="002F60DE">
        <w:trPr>
          <w:trHeight w:val="255"/>
        </w:trPr>
        <w:tc>
          <w:tcPr>
            <w:tcW w:w="6345" w:type="dxa"/>
            <w:noWrap/>
            <w:vAlign w:val="center"/>
          </w:tcPr>
          <w:p w14:paraId="08E88816" w14:textId="31EFAA70" w:rsidR="00460B97" w:rsidRPr="009D2335" w:rsidRDefault="00460B97" w:rsidP="009D2335">
            <w:pPr>
              <w:spacing w:after="120"/>
              <w:rPr>
                <w:sz w:val="20"/>
                <w:szCs w:val="22"/>
              </w:rPr>
            </w:pPr>
            <w:r w:rsidRPr="009D2335">
              <w:rPr>
                <w:sz w:val="20"/>
                <w:szCs w:val="22"/>
              </w:rPr>
              <w:t>Q55 options 2 or 3</w:t>
            </w:r>
          </w:p>
        </w:tc>
        <w:tc>
          <w:tcPr>
            <w:tcW w:w="6345" w:type="dxa"/>
            <w:noWrap/>
            <w:vAlign w:val="center"/>
          </w:tcPr>
          <w:p w14:paraId="5BB95B54" w14:textId="55D640C5" w:rsidR="00460B97" w:rsidRPr="009D2335" w:rsidRDefault="00460B97" w:rsidP="009D2335">
            <w:pPr>
              <w:spacing w:after="120"/>
              <w:rPr>
                <w:sz w:val="20"/>
                <w:szCs w:val="22"/>
              </w:rPr>
            </w:pPr>
            <w:r w:rsidRPr="009D2335">
              <w:rPr>
                <w:sz w:val="20"/>
                <w:szCs w:val="22"/>
              </w:rPr>
              <w:t>Q56 = 998</w:t>
            </w:r>
          </w:p>
        </w:tc>
        <w:tc>
          <w:tcPr>
            <w:tcW w:w="6345" w:type="dxa"/>
            <w:vAlign w:val="center"/>
          </w:tcPr>
          <w:p w14:paraId="3DEF649D" w14:textId="0653199F" w:rsidR="00460B97" w:rsidRPr="009D2335" w:rsidRDefault="00E95E17" w:rsidP="009D2335">
            <w:pPr>
              <w:spacing w:after="120"/>
              <w:rPr>
                <w:sz w:val="20"/>
                <w:szCs w:val="22"/>
              </w:rPr>
            </w:pPr>
            <w:r w:rsidRPr="009D2335">
              <w:rPr>
                <w:sz w:val="20"/>
                <w:szCs w:val="22"/>
              </w:rPr>
              <w:t>Q56 = 995</w:t>
            </w:r>
          </w:p>
        </w:tc>
      </w:tr>
      <w:tr w:rsidR="00460B97" w:rsidRPr="001B22FA" w14:paraId="68B3E296" w14:textId="696A5153" w:rsidTr="002F60DE">
        <w:trPr>
          <w:trHeight w:val="255"/>
        </w:trPr>
        <w:tc>
          <w:tcPr>
            <w:tcW w:w="6345" w:type="dxa"/>
            <w:noWrap/>
            <w:vAlign w:val="center"/>
          </w:tcPr>
          <w:p w14:paraId="69FF13EE" w14:textId="67E9CDE1" w:rsidR="00460B97" w:rsidRPr="009D2335" w:rsidRDefault="00460B97" w:rsidP="009D2335">
            <w:pPr>
              <w:spacing w:after="120"/>
              <w:rPr>
                <w:sz w:val="20"/>
                <w:szCs w:val="22"/>
              </w:rPr>
            </w:pPr>
            <w:r w:rsidRPr="009D2335">
              <w:rPr>
                <w:sz w:val="20"/>
                <w:szCs w:val="22"/>
              </w:rPr>
              <w:t xml:space="preserve">Q64 option 18 or option 19 </w:t>
            </w:r>
          </w:p>
        </w:tc>
        <w:tc>
          <w:tcPr>
            <w:tcW w:w="6345" w:type="dxa"/>
            <w:noWrap/>
            <w:vAlign w:val="center"/>
          </w:tcPr>
          <w:p w14:paraId="79AC793C" w14:textId="0D5C24D2" w:rsidR="00460B97" w:rsidRPr="009D2335" w:rsidRDefault="00460B97" w:rsidP="009D2335">
            <w:pPr>
              <w:spacing w:after="120"/>
              <w:rPr>
                <w:sz w:val="20"/>
                <w:szCs w:val="22"/>
              </w:rPr>
            </w:pPr>
            <w:r w:rsidRPr="009D2335">
              <w:rPr>
                <w:sz w:val="20"/>
                <w:szCs w:val="22"/>
              </w:rPr>
              <w:t>Q65 = 998</w:t>
            </w:r>
          </w:p>
        </w:tc>
        <w:tc>
          <w:tcPr>
            <w:tcW w:w="6345" w:type="dxa"/>
            <w:vAlign w:val="center"/>
          </w:tcPr>
          <w:p w14:paraId="2EBED69D" w14:textId="1C8E4F55" w:rsidR="00460B97" w:rsidRPr="009D2335" w:rsidRDefault="00CF2671" w:rsidP="009D2335">
            <w:pPr>
              <w:spacing w:after="120"/>
              <w:rPr>
                <w:sz w:val="20"/>
                <w:szCs w:val="22"/>
              </w:rPr>
            </w:pPr>
            <w:r w:rsidRPr="009D2335">
              <w:rPr>
                <w:sz w:val="20"/>
                <w:szCs w:val="22"/>
              </w:rPr>
              <w:t>Q65 = 995</w:t>
            </w:r>
          </w:p>
        </w:tc>
      </w:tr>
      <w:tr w:rsidR="00460B97" w:rsidRPr="001B22FA" w14:paraId="6BA5B9CD" w14:textId="6A037420" w:rsidTr="00F22FEE">
        <w:trPr>
          <w:trHeight w:val="936"/>
        </w:trPr>
        <w:tc>
          <w:tcPr>
            <w:tcW w:w="6345" w:type="dxa"/>
            <w:noWrap/>
            <w:vAlign w:val="center"/>
          </w:tcPr>
          <w:p w14:paraId="7BE96669" w14:textId="0F8C2FBF" w:rsidR="00460B97" w:rsidRPr="009D2335" w:rsidRDefault="00460B97" w:rsidP="009D2335">
            <w:pPr>
              <w:spacing w:after="120"/>
              <w:rPr>
                <w:sz w:val="20"/>
                <w:szCs w:val="22"/>
              </w:rPr>
            </w:pPr>
            <w:r w:rsidRPr="009D2335">
              <w:rPr>
                <w:sz w:val="20"/>
                <w:szCs w:val="22"/>
              </w:rPr>
              <w:t xml:space="preserve">IF </w:t>
            </w:r>
            <w:proofErr w:type="spellStart"/>
            <w:r w:rsidRPr="009D2335">
              <w:rPr>
                <w:sz w:val="20"/>
                <w:szCs w:val="22"/>
              </w:rPr>
              <w:t>length_stay_group</w:t>
            </w:r>
            <w:proofErr w:type="spellEnd"/>
            <w:r w:rsidRPr="009D2335">
              <w:rPr>
                <w:rStyle w:val="FootnoteReference"/>
                <w:sz w:val="20"/>
                <w:szCs w:val="22"/>
              </w:rPr>
              <w:footnoteReference w:id="5"/>
            </w:r>
            <w:r w:rsidRPr="009D2335">
              <w:rPr>
                <w:sz w:val="20"/>
                <w:szCs w:val="22"/>
              </w:rPr>
              <w:t xml:space="preserve">  = 1 ‘No overnight stay’ AND Q3 answered any of 1 to 6 </w:t>
            </w:r>
          </w:p>
        </w:tc>
        <w:tc>
          <w:tcPr>
            <w:tcW w:w="6345" w:type="dxa"/>
            <w:noWrap/>
            <w:vAlign w:val="center"/>
          </w:tcPr>
          <w:p w14:paraId="440AC148" w14:textId="1010614C" w:rsidR="00460B97" w:rsidRPr="009D2335" w:rsidRDefault="00460B97" w:rsidP="009D2335">
            <w:pPr>
              <w:spacing w:after="120"/>
              <w:rPr>
                <w:sz w:val="20"/>
                <w:szCs w:val="22"/>
              </w:rPr>
            </w:pPr>
            <w:r w:rsidRPr="009D2335">
              <w:rPr>
                <w:sz w:val="20"/>
                <w:szCs w:val="22"/>
              </w:rPr>
              <w:t>Q3 (Q3_1 to Q3_</w:t>
            </w:r>
            <w:r w:rsidR="001E122E" w:rsidRPr="009D2335">
              <w:rPr>
                <w:sz w:val="20"/>
                <w:szCs w:val="22"/>
              </w:rPr>
              <w:t>6</w:t>
            </w:r>
            <w:r w:rsidRPr="009D2335">
              <w:rPr>
                <w:sz w:val="20"/>
                <w:szCs w:val="22"/>
              </w:rPr>
              <w:t>) = 998</w:t>
            </w:r>
          </w:p>
        </w:tc>
        <w:tc>
          <w:tcPr>
            <w:tcW w:w="6345" w:type="dxa"/>
            <w:vAlign w:val="center"/>
          </w:tcPr>
          <w:p w14:paraId="218AEBC9" w14:textId="5F7148D8" w:rsidR="00460B97" w:rsidRPr="009D2335" w:rsidRDefault="00354697" w:rsidP="009D2335">
            <w:pPr>
              <w:spacing w:after="120"/>
              <w:rPr>
                <w:sz w:val="20"/>
                <w:szCs w:val="22"/>
              </w:rPr>
            </w:pPr>
            <w:r w:rsidRPr="009D2335">
              <w:rPr>
                <w:sz w:val="20"/>
                <w:szCs w:val="22"/>
              </w:rPr>
              <w:t>N/A</w:t>
            </w:r>
          </w:p>
        </w:tc>
      </w:tr>
    </w:tbl>
    <w:p w14:paraId="7FCF7584" w14:textId="77777777" w:rsidR="00901811" w:rsidRDefault="00901811" w:rsidP="00DB45D4"/>
    <w:p w14:paraId="5BA21BA5" w14:textId="0104F80C" w:rsidR="00901811" w:rsidRPr="00B62955" w:rsidRDefault="00901811" w:rsidP="00901811">
      <w:pPr>
        <w:pStyle w:val="Caption"/>
        <w:keepNext/>
        <w:spacing w:after="0"/>
        <w:rPr>
          <w:i w:val="0"/>
          <w:iCs w:val="0"/>
          <w:sz w:val="22"/>
          <w:szCs w:val="22"/>
        </w:rPr>
      </w:pPr>
      <w:r w:rsidRPr="00B62955">
        <w:rPr>
          <w:i w:val="0"/>
          <w:iCs w:val="0"/>
          <w:sz w:val="22"/>
          <w:szCs w:val="22"/>
        </w:rPr>
        <w:t xml:space="preserve">Table </w:t>
      </w:r>
      <w:r w:rsidR="006217C0" w:rsidRPr="00B62955">
        <w:rPr>
          <w:i w:val="0"/>
          <w:iCs w:val="0"/>
          <w:sz w:val="22"/>
          <w:szCs w:val="22"/>
        </w:rPr>
        <w:t>4</w:t>
      </w:r>
      <w:r w:rsidRPr="00B62955">
        <w:rPr>
          <w:i w:val="0"/>
          <w:iCs w:val="0"/>
          <w:sz w:val="22"/>
          <w:szCs w:val="22"/>
        </w:rPr>
        <w:t xml:space="preserve">c. Appropriate cleaning for filtered questions in </w:t>
      </w:r>
      <w:r w:rsidR="002B4261" w:rsidRPr="00B62955">
        <w:rPr>
          <w:i w:val="0"/>
          <w:iCs w:val="0"/>
          <w:sz w:val="22"/>
          <w:szCs w:val="22"/>
        </w:rPr>
        <w:t>survey version</w:t>
      </w:r>
      <w:r w:rsidRPr="00B62955">
        <w:rPr>
          <w:i w:val="0"/>
          <w:iCs w:val="0"/>
          <w:sz w:val="22"/>
          <w:szCs w:val="22"/>
        </w:rPr>
        <w:t xml:space="preserve"> C of the 202</w:t>
      </w:r>
      <w:r w:rsidR="006217C0" w:rsidRPr="00B62955">
        <w:rPr>
          <w:i w:val="0"/>
          <w:iCs w:val="0"/>
          <w:sz w:val="22"/>
          <w:szCs w:val="22"/>
        </w:rPr>
        <w:t>6</w:t>
      </w:r>
      <w:r w:rsidRPr="00B62955">
        <w:rPr>
          <w:i w:val="0"/>
          <w:iCs w:val="0"/>
          <w:sz w:val="22"/>
          <w:szCs w:val="22"/>
        </w:rPr>
        <w:t xml:space="preserve"> CYP Survey</w:t>
      </w:r>
    </w:p>
    <w:tbl>
      <w:tblPr>
        <w:tblW w:w="5000" w:type="pct"/>
        <w:tblBorders>
          <w:top w:val="single" w:sz="4" w:space="0" w:color="007B4E"/>
          <w:left w:val="single" w:sz="4" w:space="0" w:color="007B4E"/>
          <w:bottom w:val="single" w:sz="4" w:space="0" w:color="007B4E"/>
          <w:right w:val="single" w:sz="4" w:space="0" w:color="007B4E"/>
          <w:insideH w:val="single" w:sz="4" w:space="0" w:color="007B4E"/>
          <w:insideV w:val="single" w:sz="4" w:space="0" w:color="007B4E"/>
        </w:tblBorders>
        <w:tblLayout w:type="fixed"/>
        <w:tblLook w:val="0000" w:firstRow="0" w:lastRow="0" w:firstColumn="0" w:lastColumn="0" w:noHBand="0" w:noVBand="0"/>
      </w:tblPr>
      <w:tblGrid>
        <w:gridCol w:w="3210"/>
        <w:gridCol w:w="3209"/>
        <w:gridCol w:w="3209"/>
      </w:tblGrid>
      <w:tr w:rsidR="00977620" w:rsidRPr="001B22FA" w14:paraId="59E89432" w14:textId="1D421514" w:rsidTr="002F60DE">
        <w:trPr>
          <w:trHeight w:val="432"/>
        </w:trPr>
        <w:tc>
          <w:tcPr>
            <w:tcW w:w="6299" w:type="dxa"/>
            <w:shd w:val="clear" w:color="auto" w:fill="007B4E"/>
            <w:vAlign w:val="center"/>
          </w:tcPr>
          <w:p w14:paraId="750B79EE" w14:textId="77777777" w:rsidR="00977620" w:rsidRPr="001B22FA" w:rsidRDefault="00977620" w:rsidP="009D2335">
            <w:pPr>
              <w:rPr>
                <w:b/>
                <w:bCs/>
                <w:color w:val="FFFFFF"/>
                <w:szCs w:val="22"/>
                <w:highlight w:val="yellow"/>
              </w:rPr>
            </w:pPr>
            <w:r w:rsidRPr="001B22FA">
              <w:rPr>
                <w:b/>
                <w:bCs/>
                <w:color w:val="FFFFFF"/>
                <w:szCs w:val="22"/>
              </w:rPr>
              <w:t xml:space="preserve">Condition for </w:t>
            </w:r>
            <w:r>
              <w:rPr>
                <w:b/>
                <w:bCs/>
                <w:color w:val="FFFFFF"/>
                <w:szCs w:val="22"/>
              </w:rPr>
              <w:t>routing questions</w:t>
            </w:r>
          </w:p>
        </w:tc>
        <w:tc>
          <w:tcPr>
            <w:tcW w:w="6299" w:type="dxa"/>
            <w:shd w:val="clear" w:color="auto" w:fill="007B4E"/>
            <w:vAlign w:val="center"/>
          </w:tcPr>
          <w:p w14:paraId="54519C5E" w14:textId="18047511" w:rsidR="00977620" w:rsidRPr="001B22FA" w:rsidRDefault="00977620" w:rsidP="009D2335">
            <w:pPr>
              <w:rPr>
                <w:b/>
                <w:bCs/>
                <w:color w:val="FFFFFF"/>
                <w:szCs w:val="22"/>
                <w:highlight w:val="yellow"/>
              </w:rPr>
            </w:pPr>
            <w:r>
              <w:rPr>
                <w:b/>
                <w:bCs/>
                <w:color w:val="FFFFFF"/>
                <w:szCs w:val="22"/>
              </w:rPr>
              <w:t>Recoding for filtered questions</w:t>
            </w:r>
            <w:r w:rsidR="00117024">
              <w:rPr>
                <w:b/>
                <w:bCs/>
                <w:color w:val="FFFFFF"/>
                <w:szCs w:val="22"/>
              </w:rPr>
              <w:t>,</w:t>
            </w:r>
            <w:r w:rsidR="0016194D">
              <w:rPr>
                <w:b/>
                <w:bCs/>
                <w:color w:val="FFFFFF"/>
                <w:szCs w:val="22"/>
              </w:rPr>
              <w:t xml:space="preserve"> </w:t>
            </w:r>
            <w:r>
              <w:rPr>
                <w:b/>
                <w:bCs/>
                <w:color w:val="FFFFFF"/>
                <w:szCs w:val="22"/>
              </w:rPr>
              <w:t>if answered</w:t>
            </w:r>
          </w:p>
        </w:tc>
        <w:tc>
          <w:tcPr>
            <w:tcW w:w="6299" w:type="dxa"/>
            <w:shd w:val="clear" w:color="auto" w:fill="007B4E"/>
          </w:tcPr>
          <w:p w14:paraId="0B2F6474" w14:textId="426EBFBE" w:rsidR="00977620" w:rsidRDefault="00977620" w:rsidP="009D2335">
            <w:pPr>
              <w:rPr>
                <w:b/>
                <w:bCs/>
                <w:color w:val="FFFFFF"/>
                <w:szCs w:val="22"/>
              </w:rPr>
            </w:pPr>
            <w:r w:rsidRPr="00977620">
              <w:rPr>
                <w:b/>
                <w:bCs/>
                <w:color w:val="FFFFFF"/>
                <w:szCs w:val="22"/>
              </w:rPr>
              <w:t>Recoding for filtered questions, if blank</w:t>
            </w:r>
          </w:p>
        </w:tc>
      </w:tr>
      <w:tr w:rsidR="00977620" w:rsidRPr="001B22FA" w14:paraId="681C5A74" w14:textId="549A2B87" w:rsidTr="002F60DE">
        <w:trPr>
          <w:trHeight w:val="255"/>
        </w:trPr>
        <w:tc>
          <w:tcPr>
            <w:tcW w:w="6299" w:type="dxa"/>
            <w:noWrap/>
            <w:vAlign w:val="center"/>
          </w:tcPr>
          <w:p w14:paraId="4A8A1808" w14:textId="16D52FD1" w:rsidR="00977620" w:rsidRPr="009D2335" w:rsidRDefault="00977620" w:rsidP="009D2335">
            <w:pPr>
              <w:spacing w:after="120"/>
              <w:rPr>
                <w:sz w:val="20"/>
                <w:szCs w:val="22"/>
              </w:rPr>
            </w:pPr>
            <w:r w:rsidRPr="009D2335">
              <w:rPr>
                <w:sz w:val="20"/>
                <w:szCs w:val="22"/>
              </w:rPr>
              <w:t>Q20 options 2 or 3</w:t>
            </w:r>
          </w:p>
        </w:tc>
        <w:tc>
          <w:tcPr>
            <w:tcW w:w="6299" w:type="dxa"/>
            <w:noWrap/>
            <w:vAlign w:val="center"/>
          </w:tcPr>
          <w:p w14:paraId="2EC8CAE4" w14:textId="67489DEE" w:rsidR="00977620" w:rsidRPr="009D2335" w:rsidRDefault="00977620" w:rsidP="009D2335">
            <w:pPr>
              <w:spacing w:after="120"/>
              <w:rPr>
                <w:sz w:val="20"/>
                <w:szCs w:val="22"/>
              </w:rPr>
            </w:pPr>
            <w:r w:rsidRPr="009D2335">
              <w:rPr>
                <w:sz w:val="20"/>
                <w:szCs w:val="22"/>
              </w:rPr>
              <w:t>Q21 = 998</w:t>
            </w:r>
          </w:p>
        </w:tc>
        <w:tc>
          <w:tcPr>
            <w:tcW w:w="6299" w:type="dxa"/>
            <w:vAlign w:val="center"/>
          </w:tcPr>
          <w:p w14:paraId="3984BA1A" w14:textId="4519AD98" w:rsidR="00977620" w:rsidRPr="009D2335" w:rsidRDefault="00CF2671" w:rsidP="009D2335">
            <w:pPr>
              <w:spacing w:after="120"/>
              <w:rPr>
                <w:sz w:val="20"/>
                <w:szCs w:val="22"/>
              </w:rPr>
            </w:pPr>
            <w:r w:rsidRPr="009D2335">
              <w:rPr>
                <w:sz w:val="20"/>
                <w:szCs w:val="22"/>
              </w:rPr>
              <w:t>Q21 = 995</w:t>
            </w:r>
          </w:p>
        </w:tc>
      </w:tr>
      <w:tr w:rsidR="00977620" w:rsidRPr="001B22FA" w14:paraId="184AC3E4" w14:textId="0F514FD9" w:rsidTr="002F60DE">
        <w:trPr>
          <w:trHeight w:val="255"/>
        </w:trPr>
        <w:tc>
          <w:tcPr>
            <w:tcW w:w="6299" w:type="dxa"/>
            <w:noWrap/>
            <w:vAlign w:val="center"/>
          </w:tcPr>
          <w:p w14:paraId="22C6F4E0" w14:textId="08B4F832" w:rsidR="00977620" w:rsidRPr="009D2335" w:rsidRDefault="00977620" w:rsidP="009D2335">
            <w:pPr>
              <w:spacing w:after="120"/>
              <w:rPr>
                <w:sz w:val="20"/>
                <w:szCs w:val="22"/>
              </w:rPr>
            </w:pPr>
            <w:r w:rsidRPr="009D2335">
              <w:rPr>
                <w:sz w:val="20"/>
                <w:szCs w:val="22"/>
              </w:rPr>
              <w:t>Q22 option 2</w:t>
            </w:r>
          </w:p>
        </w:tc>
        <w:tc>
          <w:tcPr>
            <w:tcW w:w="6299" w:type="dxa"/>
            <w:noWrap/>
            <w:vAlign w:val="center"/>
          </w:tcPr>
          <w:p w14:paraId="45ACFBF5" w14:textId="6BFB12B6" w:rsidR="00977620" w:rsidRPr="009D2335" w:rsidRDefault="00977620" w:rsidP="009D2335">
            <w:pPr>
              <w:spacing w:after="120"/>
              <w:rPr>
                <w:sz w:val="20"/>
                <w:szCs w:val="22"/>
              </w:rPr>
            </w:pPr>
            <w:r w:rsidRPr="009D2335">
              <w:rPr>
                <w:sz w:val="20"/>
                <w:szCs w:val="22"/>
              </w:rPr>
              <w:t>Q23 and Q24 = 998</w:t>
            </w:r>
          </w:p>
        </w:tc>
        <w:tc>
          <w:tcPr>
            <w:tcW w:w="6299" w:type="dxa"/>
            <w:vAlign w:val="center"/>
          </w:tcPr>
          <w:p w14:paraId="3D70EBD5" w14:textId="62EFB0B0" w:rsidR="00977620" w:rsidRPr="009D2335" w:rsidRDefault="00354B8F" w:rsidP="009D2335">
            <w:pPr>
              <w:spacing w:after="120"/>
              <w:rPr>
                <w:sz w:val="20"/>
                <w:szCs w:val="22"/>
              </w:rPr>
            </w:pPr>
            <w:r w:rsidRPr="009D2335">
              <w:rPr>
                <w:sz w:val="20"/>
                <w:szCs w:val="22"/>
              </w:rPr>
              <w:t>Q23 and Q24 = 995</w:t>
            </w:r>
          </w:p>
        </w:tc>
      </w:tr>
      <w:tr w:rsidR="00977620" w:rsidRPr="001B22FA" w14:paraId="26A4A5C5" w14:textId="7E6ABD8F" w:rsidTr="002F60DE">
        <w:trPr>
          <w:trHeight w:val="255"/>
        </w:trPr>
        <w:tc>
          <w:tcPr>
            <w:tcW w:w="6299" w:type="dxa"/>
            <w:noWrap/>
            <w:vAlign w:val="center"/>
          </w:tcPr>
          <w:p w14:paraId="0749CC29" w14:textId="024DD0C9" w:rsidR="00977620" w:rsidRPr="009D2335" w:rsidRDefault="00977620" w:rsidP="009D2335">
            <w:pPr>
              <w:spacing w:after="120"/>
              <w:rPr>
                <w:sz w:val="20"/>
                <w:szCs w:val="22"/>
              </w:rPr>
            </w:pPr>
            <w:r w:rsidRPr="009D2335">
              <w:rPr>
                <w:sz w:val="20"/>
                <w:szCs w:val="22"/>
              </w:rPr>
              <w:t>Q31 option 1</w:t>
            </w:r>
          </w:p>
        </w:tc>
        <w:tc>
          <w:tcPr>
            <w:tcW w:w="6299" w:type="dxa"/>
            <w:noWrap/>
            <w:vAlign w:val="center"/>
          </w:tcPr>
          <w:p w14:paraId="3529FB90" w14:textId="47208CB3" w:rsidR="00977620" w:rsidRPr="009D2335" w:rsidRDefault="00977620" w:rsidP="009D2335">
            <w:pPr>
              <w:spacing w:after="120"/>
              <w:rPr>
                <w:sz w:val="20"/>
                <w:szCs w:val="22"/>
              </w:rPr>
            </w:pPr>
            <w:r w:rsidRPr="009D2335">
              <w:rPr>
                <w:sz w:val="20"/>
                <w:szCs w:val="22"/>
              </w:rPr>
              <w:t>Q32 and Q33 = 998</w:t>
            </w:r>
          </w:p>
        </w:tc>
        <w:tc>
          <w:tcPr>
            <w:tcW w:w="6299" w:type="dxa"/>
            <w:vAlign w:val="center"/>
          </w:tcPr>
          <w:p w14:paraId="5FF716C6" w14:textId="0F6CCFAC" w:rsidR="00977620" w:rsidRPr="009D2335" w:rsidRDefault="00354B8F" w:rsidP="009D2335">
            <w:pPr>
              <w:spacing w:after="120"/>
              <w:rPr>
                <w:sz w:val="20"/>
                <w:szCs w:val="22"/>
              </w:rPr>
            </w:pPr>
            <w:r w:rsidRPr="009D2335">
              <w:rPr>
                <w:sz w:val="20"/>
                <w:szCs w:val="22"/>
              </w:rPr>
              <w:t>Q32 and Q33 = 995</w:t>
            </w:r>
          </w:p>
        </w:tc>
      </w:tr>
      <w:tr w:rsidR="00977620" w:rsidRPr="001B22FA" w14:paraId="0897CCAF" w14:textId="754B6A20" w:rsidTr="002F60DE">
        <w:trPr>
          <w:trHeight w:val="255"/>
        </w:trPr>
        <w:tc>
          <w:tcPr>
            <w:tcW w:w="6299" w:type="dxa"/>
            <w:noWrap/>
            <w:vAlign w:val="center"/>
          </w:tcPr>
          <w:p w14:paraId="157843F8" w14:textId="7E0BC48B" w:rsidR="00977620" w:rsidRPr="009D2335" w:rsidRDefault="00977620" w:rsidP="009D2335">
            <w:pPr>
              <w:spacing w:after="120"/>
              <w:rPr>
                <w:sz w:val="20"/>
                <w:szCs w:val="22"/>
              </w:rPr>
            </w:pPr>
            <w:r w:rsidRPr="009D2335">
              <w:rPr>
                <w:sz w:val="20"/>
                <w:szCs w:val="22"/>
              </w:rPr>
              <w:t xml:space="preserve">Q34 option 4 </w:t>
            </w:r>
          </w:p>
        </w:tc>
        <w:tc>
          <w:tcPr>
            <w:tcW w:w="6299" w:type="dxa"/>
            <w:noWrap/>
            <w:vAlign w:val="center"/>
          </w:tcPr>
          <w:p w14:paraId="41D44CEC" w14:textId="4CFDF6AF" w:rsidR="00977620" w:rsidRPr="009D2335" w:rsidRDefault="00977620" w:rsidP="009D2335">
            <w:pPr>
              <w:spacing w:after="120"/>
              <w:rPr>
                <w:sz w:val="20"/>
                <w:szCs w:val="22"/>
              </w:rPr>
            </w:pPr>
            <w:r w:rsidRPr="009D2335">
              <w:rPr>
                <w:sz w:val="20"/>
                <w:szCs w:val="22"/>
              </w:rPr>
              <w:t>Q35 = 998</w:t>
            </w:r>
          </w:p>
        </w:tc>
        <w:tc>
          <w:tcPr>
            <w:tcW w:w="6299" w:type="dxa"/>
            <w:vAlign w:val="center"/>
          </w:tcPr>
          <w:p w14:paraId="6933522C" w14:textId="1A8F9796" w:rsidR="00977620" w:rsidRPr="009D2335" w:rsidRDefault="00354B8F" w:rsidP="009D2335">
            <w:pPr>
              <w:spacing w:after="120"/>
              <w:rPr>
                <w:sz w:val="20"/>
                <w:szCs w:val="22"/>
              </w:rPr>
            </w:pPr>
            <w:r w:rsidRPr="009D2335">
              <w:rPr>
                <w:sz w:val="20"/>
                <w:szCs w:val="22"/>
              </w:rPr>
              <w:t>Q35 = 995</w:t>
            </w:r>
          </w:p>
        </w:tc>
      </w:tr>
      <w:tr w:rsidR="00977620" w:rsidRPr="001B22FA" w14:paraId="352B62D1" w14:textId="3C47F664" w:rsidTr="002F60DE">
        <w:trPr>
          <w:trHeight w:val="255"/>
        </w:trPr>
        <w:tc>
          <w:tcPr>
            <w:tcW w:w="6299" w:type="dxa"/>
            <w:noWrap/>
            <w:vAlign w:val="center"/>
          </w:tcPr>
          <w:p w14:paraId="42940BF9" w14:textId="3F58D5DF" w:rsidR="00977620" w:rsidRPr="009D2335" w:rsidRDefault="00977620" w:rsidP="009D2335">
            <w:pPr>
              <w:spacing w:after="120"/>
              <w:rPr>
                <w:sz w:val="20"/>
                <w:szCs w:val="22"/>
              </w:rPr>
            </w:pPr>
            <w:r w:rsidRPr="009D2335">
              <w:rPr>
                <w:sz w:val="20"/>
                <w:szCs w:val="22"/>
              </w:rPr>
              <w:t>Q52 options 2 or 3</w:t>
            </w:r>
          </w:p>
        </w:tc>
        <w:tc>
          <w:tcPr>
            <w:tcW w:w="6299" w:type="dxa"/>
            <w:noWrap/>
            <w:vAlign w:val="center"/>
          </w:tcPr>
          <w:p w14:paraId="449C245A" w14:textId="1717223B" w:rsidR="00977620" w:rsidRPr="009D2335" w:rsidRDefault="00977620" w:rsidP="009D2335">
            <w:pPr>
              <w:spacing w:after="120"/>
              <w:rPr>
                <w:sz w:val="20"/>
                <w:szCs w:val="22"/>
              </w:rPr>
            </w:pPr>
            <w:r w:rsidRPr="009D2335">
              <w:rPr>
                <w:sz w:val="20"/>
                <w:szCs w:val="22"/>
              </w:rPr>
              <w:t>Q53 = 998</w:t>
            </w:r>
          </w:p>
        </w:tc>
        <w:tc>
          <w:tcPr>
            <w:tcW w:w="6299" w:type="dxa"/>
            <w:vAlign w:val="center"/>
          </w:tcPr>
          <w:p w14:paraId="2FC44062" w14:textId="07871A75" w:rsidR="00977620" w:rsidRPr="009D2335" w:rsidRDefault="00354B8F" w:rsidP="009D2335">
            <w:pPr>
              <w:spacing w:after="120"/>
              <w:rPr>
                <w:sz w:val="20"/>
                <w:szCs w:val="22"/>
              </w:rPr>
            </w:pPr>
            <w:r w:rsidRPr="009D2335">
              <w:rPr>
                <w:sz w:val="20"/>
                <w:szCs w:val="22"/>
              </w:rPr>
              <w:t>Q53 = 995</w:t>
            </w:r>
          </w:p>
        </w:tc>
      </w:tr>
      <w:tr w:rsidR="00977620" w:rsidRPr="001B22FA" w14:paraId="32781364" w14:textId="12E132C4" w:rsidTr="002F60DE">
        <w:trPr>
          <w:trHeight w:val="255"/>
        </w:trPr>
        <w:tc>
          <w:tcPr>
            <w:tcW w:w="6299" w:type="dxa"/>
            <w:noWrap/>
            <w:vAlign w:val="center"/>
          </w:tcPr>
          <w:p w14:paraId="5C7AC8C3" w14:textId="2A6E4278" w:rsidR="00977620" w:rsidRPr="009D2335" w:rsidRDefault="00977620" w:rsidP="009D2335">
            <w:pPr>
              <w:spacing w:after="120"/>
              <w:rPr>
                <w:sz w:val="20"/>
                <w:szCs w:val="22"/>
              </w:rPr>
            </w:pPr>
            <w:r w:rsidRPr="009D2335">
              <w:rPr>
                <w:sz w:val="20"/>
                <w:szCs w:val="22"/>
              </w:rPr>
              <w:t>Q55 option 2</w:t>
            </w:r>
          </w:p>
        </w:tc>
        <w:tc>
          <w:tcPr>
            <w:tcW w:w="6299" w:type="dxa"/>
            <w:noWrap/>
            <w:vAlign w:val="center"/>
          </w:tcPr>
          <w:p w14:paraId="6D74BCB3" w14:textId="21A3DD26" w:rsidR="00977620" w:rsidRPr="009D2335" w:rsidRDefault="00977620" w:rsidP="009D2335">
            <w:pPr>
              <w:spacing w:after="120"/>
              <w:rPr>
                <w:sz w:val="20"/>
                <w:szCs w:val="22"/>
              </w:rPr>
            </w:pPr>
            <w:r w:rsidRPr="009D2335">
              <w:rPr>
                <w:sz w:val="20"/>
                <w:szCs w:val="22"/>
              </w:rPr>
              <w:t>Q56, Q57 and Q58 = 998</w:t>
            </w:r>
          </w:p>
        </w:tc>
        <w:tc>
          <w:tcPr>
            <w:tcW w:w="6299" w:type="dxa"/>
            <w:vAlign w:val="center"/>
          </w:tcPr>
          <w:p w14:paraId="646542F9" w14:textId="005A7B0F" w:rsidR="00977620" w:rsidRPr="009D2335" w:rsidRDefault="00354B8F" w:rsidP="009D2335">
            <w:pPr>
              <w:spacing w:after="120"/>
              <w:rPr>
                <w:sz w:val="20"/>
                <w:szCs w:val="22"/>
              </w:rPr>
            </w:pPr>
            <w:r w:rsidRPr="009D2335">
              <w:rPr>
                <w:sz w:val="20"/>
                <w:szCs w:val="22"/>
              </w:rPr>
              <w:t>Q56, Q57 and Q58 = 995</w:t>
            </w:r>
          </w:p>
        </w:tc>
      </w:tr>
      <w:tr w:rsidR="00977620" w:rsidRPr="001B22FA" w14:paraId="11B9D99C" w14:textId="2403AC08" w:rsidTr="002F60DE">
        <w:trPr>
          <w:trHeight w:val="255"/>
        </w:trPr>
        <w:tc>
          <w:tcPr>
            <w:tcW w:w="6299" w:type="dxa"/>
            <w:noWrap/>
            <w:vAlign w:val="center"/>
          </w:tcPr>
          <w:p w14:paraId="438CC09D" w14:textId="74AC79C5" w:rsidR="00977620" w:rsidRPr="009D2335" w:rsidRDefault="00977620" w:rsidP="009D2335">
            <w:pPr>
              <w:spacing w:after="120"/>
              <w:rPr>
                <w:sz w:val="20"/>
                <w:szCs w:val="22"/>
              </w:rPr>
            </w:pPr>
            <w:r w:rsidRPr="009D2335">
              <w:rPr>
                <w:sz w:val="20"/>
                <w:szCs w:val="22"/>
              </w:rPr>
              <w:t>Q59 options 2 or 3</w:t>
            </w:r>
          </w:p>
        </w:tc>
        <w:tc>
          <w:tcPr>
            <w:tcW w:w="6299" w:type="dxa"/>
            <w:noWrap/>
            <w:vAlign w:val="center"/>
          </w:tcPr>
          <w:p w14:paraId="09C62659" w14:textId="012628CD" w:rsidR="00977620" w:rsidRPr="009D2335" w:rsidRDefault="00977620" w:rsidP="009D2335">
            <w:pPr>
              <w:spacing w:after="120"/>
              <w:rPr>
                <w:sz w:val="20"/>
                <w:szCs w:val="22"/>
              </w:rPr>
            </w:pPr>
            <w:r w:rsidRPr="009D2335">
              <w:rPr>
                <w:sz w:val="20"/>
                <w:szCs w:val="22"/>
              </w:rPr>
              <w:t>Q60 = 998</w:t>
            </w:r>
          </w:p>
        </w:tc>
        <w:tc>
          <w:tcPr>
            <w:tcW w:w="6299" w:type="dxa"/>
            <w:vAlign w:val="center"/>
          </w:tcPr>
          <w:p w14:paraId="3BEB85C0" w14:textId="57B50C30" w:rsidR="00977620" w:rsidRPr="009D2335" w:rsidRDefault="00694CAA" w:rsidP="009D2335">
            <w:pPr>
              <w:spacing w:after="120"/>
              <w:rPr>
                <w:sz w:val="20"/>
                <w:szCs w:val="22"/>
              </w:rPr>
            </w:pPr>
            <w:r w:rsidRPr="009D2335">
              <w:rPr>
                <w:sz w:val="20"/>
                <w:szCs w:val="22"/>
              </w:rPr>
              <w:t>Q60 = 995</w:t>
            </w:r>
          </w:p>
        </w:tc>
      </w:tr>
      <w:tr w:rsidR="00977620" w:rsidRPr="001B22FA" w14:paraId="422CAF82" w14:textId="2A1C9739" w:rsidTr="002F60DE">
        <w:trPr>
          <w:trHeight w:val="255"/>
        </w:trPr>
        <w:tc>
          <w:tcPr>
            <w:tcW w:w="6299" w:type="dxa"/>
            <w:noWrap/>
            <w:vAlign w:val="center"/>
          </w:tcPr>
          <w:p w14:paraId="21DDEEC5" w14:textId="2480119E" w:rsidR="00977620" w:rsidRPr="009D2335" w:rsidRDefault="00977620" w:rsidP="009D2335">
            <w:pPr>
              <w:spacing w:after="120"/>
              <w:rPr>
                <w:sz w:val="20"/>
                <w:szCs w:val="22"/>
              </w:rPr>
            </w:pPr>
            <w:r w:rsidRPr="009D2335">
              <w:rPr>
                <w:sz w:val="20"/>
                <w:szCs w:val="22"/>
              </w:rPr>
              <w:t xml:space="preserve">Q67 option 18 or option 19 </w:t>
            </w:r>
          </w:p>
        </w:tc>
        <w:tc>
          <w:tcPr>
            <w:tcW w:w="6299" w:type="dxa"/>
            <w:noWrap/>
            <w:vAlign w:val="center"/>
          </w:tcPr>
          <w:p w14:paraId="5A1DBEC7" w14:textId="3CF7687D" w:rsidR="00977620" w:rsidRPr="009D2335" w:rsidRDefault="00977620" w:rsidP="009D2335">
            <w:pPr>
              <w:spacing w:after="120"/>
              <w:rPr>
                <w:sz w:val="20"/>
                <w:szCs w:val="22"/>
              </w:rPr>
            </w:pPr>
            <w:r w:rsidRPr="009D2335">
              <w:rPr>
                <w:sz w:val="20"/>
                <w:szCs w:val="22"/>
              </w:rPr>
              <w:t>Q68 = 998</w:t>
            </w:r>
          </w:p>
        </w:tc>
        <w:tc>
          <w:tcPr>
            <w:tcW w:w="6299" w:type="dxa"/>
            <w:vAlign w:val="center"/>
          </w:tcPr>
          <w:p w14:paraId="25E224E0" w14:textId="5DD8DB3A" w:rsidR="00977620" w:rsidRPr="009D2335" w:rsidRDefault="00694CAA" w:rsidP="009D2335">
            <w:pPr>
              <w:spacing w:after="120"/>
              <w:rPr>
                <w:sz w:val="20"/>
                <w:szCs w:val="22"/>
              </w:rPr>
            </w:pPr>
            <w:r w:rsidRPr="009D2335">
              <w:rPr>
                <w:sz w:val="20"/>
                <w:szCs w:val="22"/>
              </w:rPr>
              <w:t>Q68 = 995</w:t>
            </w:r>
          </w:p>
        </w:tc>
      </w:tr>
      <w:tr w:rsidR="00977620" w:rsidRPr="001B22FA" w14:paraId="12A11C82" w14:textId="2F82513A" w:rsidTr="00F22FEE">
        <w:trPr>
          <w:trHeight w:val="760"/>
        </w:trPr>
        <w:tc>
          <w:tcPr>
            <w:tcW w:w="6299" w:type="dxa"/>
            <w:noWrap/>
            <w:vAlign w:val="center"/>
          </w:tcPr>
          <w:p w14:paraId="3D1D4D31" w14:textId="7D3D7ED8" w:rsidR="00977620" w:rsidRPr="009D2335" w:rsidRDefault="00977620" w:rsidP="00C924E9">
            <w:pPr>
              <w:spacing w:after="120"/>
              <w:rPr>
                <w:sz w:val="20"/>
                <w:szCs w:val="22"/>
              </w:rPr>
            </w:pPr>
            <w:r w:rsidRPr="009D2335">
              <w:rPr>
                <w:sz w:val="20"/>
                <w:szCs w:val="22"/>
              </w:rPr>
              <w:t xml:space="preserve">IF </w:t>
            </w:r>
            <w:proofErr w:type="spellStart"/>
            <w:r w:rsidRPr="009D2335">
              <w:rPr>
                <w:sz w:val="20"/>
                <w:szCs w:val="22"/>
              </w:rPr>
              <w:t>length_stay_group</w:t>
            </w:r>
            <w:proofErr w:type="spellEnd"/>
            <w:r w:rsidRPr="009D2335">
              <w:rPr>
                <w:rStyle w:val="FootnoteReference"/>
                <w:sz w:val="20"/>
                <w:szCs w:val="22"/>
              </w:rPr>
              <w:footnoteReference w:id="6"/>
            </w:r>
            <w:r w:rsidRPr="009D2335">
              <w:rPr>
                <w:sz w:val="20"/>
                <w:szCs w:val="22"/>
              </w:rPr>
              <w:t xml:space="preserve"> = 1 ‘No overnight stay’ AND Q3 answered any of 1 to 6</w:t>
            </w:r>
          </w:p>
        </w:tc>
        <w:tc>
          <w:tcPr>
            <w:tcW w:w="6299" w:type="dxa"/>
            <w:noWrap/>
            <w:vAlign w:val="center"/>
          </w:tcPr>
          <w:p w14:paraId="282728D8" w14:textId="60309D75" w:rsidR="00977620" w:rsidRPr="009D2335" w:rsidRDefault="00977620" w:rsidP="00C924E9">
            <w:pPr>
              <w:spacing w:after="120"/>
              <w:rPr>
                <w:sz w:val="20"/>
                <w:szCs w:val="22"/>
              </w:rPr>
            </w:pPr>
            <w:r w:rsidRPr="009D2335">
              <w:rPr>
                <w:sz w:val="20"/>
                <w:szCs w:val="22"/>
              </w:rPr>
              <w:t>Q3 (Q3_1 to Q3_</w:t>
            </w:r>
            <w:r w:rsidR="00727406" w:rsidRPr="009D2335">
              <w:rPr>
                <w:sz w:val="20"/>
                <w:szCs w:val="22"/>
              </w:rPr>
              <w:t>6</w:t>
            </w:r>
            <w:r w:rsidRPr="009D2335">
              <w:rPr>
                <w:sz w:val="20"/>
                <w:szCs w:val="22"/>
              </w:rPr>
              <w:t>) = 998</w:t>
            </w:r>
          </w:p>
        </w:tc>
        <w:tc>
          <w:tcPr>
            <w:tcW w:w="6299" w:type="dxa"/>
            <w:vAlign w:val="center"/>
          </w:tcPr>
          <w:p w14:paraId="3572E481" w14:textId="44158126" w:rsidR="00977620" w:rsidRPr="009D2335" w:rsidRDefault="0098799B" w:rsidP="00C924E9">
            <w:pPr>
              <w:spacing w:after="120"/>
              <w:rPr>
                <w:sz w:val="20"/>
                <w:szCs w:val="22"/>
              </w:rPr>
            </w:pPr>
            <w:r w:rsidRPr="009D2335">
              <w:rPr>
                <w:sz w:val="20"/>
                <w:szCs w:val="22"/>
              </w:rPr>
              <w:t>N/A</w:t>
            </w:r>
          </w:p>
        </w:tc>
      </w:tr>
    </w:tbl>
    <w:p w14:paraId="6E2C7D1C" w14:textId="139196F7" w:rsidR="005B1CDA" w:rsidRDefault="005B1CDA" w:rsidP="005B1CDA">
      <w:r w:rsidRPr="00F54AE8">
        <w:lastRenderedPageBreak/>
        <w:t>Where respondents answer filtered questions despite selecting an earlier response that instructed them to skip those questions, the filtered responses should be recoded as 998.</w:t>
      </w:r>
    </w:p>
    <w:p w14:paraId="3BC89887" w14:textId="77777777" w:rsidR="005B1CDA" w:rsidRDefault="005B1CDA" w:rsidP="005B1CDA">
      <w:r w:rsidRPr="0021417D">
        <w:t>Where the response to the routing question is missing:</w:t>
      </w:r>
    </w:p>
    <w:p w14:paraId="1990488A" w14:textId="01678BF5" w:rsidR="005B1CDA" w:rsidRDefault="001F2990" w:rsidP="001F2990">
      <w:pPr>
        <w:pStyle w:val="Bullets"/>
        <w:numPr>
          <w:ilvl w:val="0"/>
          <w:numId w:val="11"/>
        </w:numPr>
        <w:contextualSpacing w:val="0"/>
      </w:pPr>
      <w:r>
        <w:t>A</w:t>
      </w:r>
      <w:r w:rsidR="005B1CDA">
        <w:t>n answer provided at a subsequent filtered question should be retained; and</w:t>
      </w:r>
    </w:p>
    <w:p w14:paraId="4F3B9346" w14:textId="2EF4A759" w:rsidR="005B1CDA" w:rsidRPr="001E3DF1" w:rsidRDefault="001F2990" w:rsidP="001F2990">
      <w:pPr>
        <w:pStyle w:val="Bullets"/>
        <w:numPr>
          <w:ilvl w:val="0"/>
          <w:numId w:val="11"/>
        </w:numPr>
        <w:contextualSpacing w:val="0"/>
      </w:pPr>
      <w:r>
        <w:t>A</w:t>
      </w:r>
      <w:r w:rsidR="005B1CDA">
        <w:t xml:space="preserve"> blank subsequent filtered question should remain blank.</w:t>
      </w:r>
    </w:p>
    <w:p w14:paraId="3B8DC6A9" w14:textId="77777777" w:rsidR="005B1CDA" w:rsidRPr="000114EA" w:rsidRDefault="005B1CDA" w:rsidP="005B1CDA">
      <w:r w:rsidRPr="000114EA">
        <w:t xml:space="preserve">A worked example of the cleaning process for recoding non-applicable responses to filtered questions is included in </w:t>
      </w:r>
      <w:hyperlink w:anchor="_Appendix_A:_Example" w:history="1">
        <w:r w:rsidRPr="00F22FEE">
          <w:rPr>
            <w:rStyle w:val="Hyperlink"/>
            <w:szCs w:val="22"/>
          </w:rPr>
          <w:t>Appendix A: example of cleaning</w:t>
        </w:r>
      </w:hyperlink>
      <w:r w:rsidRPr="000114EA">
        <w:t xml:space="preserve">. </w:t>
      </w:r>
    </w:p>
    <w:p w14:paraId="490B2041" w14:textId="77777777" w:rsidR="005B1CDA" w:rsidRDefault="005B1CDA" w:rsidP="005B1CDA">
      <w:pPr>
        <w:spacing w:after="0" w:line="240" w:lineRule="auto"/>
      </w:pPr>
      <w:r>
        <w:t xml:space="preserve">The recoding of filtered questions into ‘998’ only applies </w:t>
      </w:r>
      <w:r w:rsidRPr="00C23731">
        <w:t xml:space="preserve">where respondents have answered filtered questions despite ticking an earlier response on a routing question instructing them to skip these questions. </w:t>
      </w:r>
    </w:p>
    <w:p w14:paraId="4AE135CE" w14:textId="77777777" w:rsidR="005B1CDA" w:rsidRDefault="005B1CDA" w:rsidP="005B1CDA">
      <w:pPr>
        <w:spacing w:after="0" w:line="240" w:lineRule="auto"/>
      </w:pPr>
    </w:p>
    <w:p w14:paraId="3CD9F1A8" w14:textId="77777777" w:rsidR="005B1CDA" w:rsidRDefault="005B1CDA" w:rsidP="005B1CDA">
      <w:pPr>
        <w:spacing w:after="0" w:line="240" w:lineRule="auto"/>
      </w:pPr>
      <w:r w:rsidRPr="006217C0">
        <w:t>Where the response to the routing question is missing, an answer provided at a subsequent filtered question should be retained. The missing routing response should be coded as 999, but the response to the filtered question should not be recoded solely because the routing question is missing.</w:t>
      </w:r>
    </w:p>
    <w:p w14:paraId="1018A15C" w14:textId="77777777" w:rsidR="005B1CDA" w:rsidRDefault="005B1CDA" w:rsidP="005B1CDA">
      <w:pPr>
        <w:spacing w:after="0" w:line="240" w:lineRule="auto"/>
      </w:pPr>
    </w:p>
    <w:p w14:paraId="1BF30C68" w14:textId="77777777" w:rsidR="005B1CDA" w:rsidRDefault="005B1CDA" w:rsidP="005B1CDA">
      <w:pPr>
        <w:spacing w:after="0" w:line="240" w:lineRule="auto"/>
        <w:rPr>
          <w:noProof/>
        </w:rPr>
      </w:pPr>
      <w:r w:rsidRPr="00744751">
        <w:rPr>
          <w:color w:val="007B4E"/>
        </w:rPr>
        <w:t>Example 1:</w:t>
      </w:r>
    </w:p>
    <w:p w14:paraId="562FBE48" w14:textId="77777777" w:rsidR="005B1CDA" w:rsidRDefault="005B1CDA" w:rsidP="005B1CDA">
      <w:pPr>
        <w:spacing w:after="0" w:line="240" w:lineRule="auto"/>
        <w:rPr>
          <w:noProof/>
        </w:rPr>
      </w:pPr>
    </w:p>
    <w:p w14:paraId="00A3BB75" w14:textId="77777777" w:rsidR="005B1CDA" w:rsidRDefault="005B1CDA" w:rsidP="005B1CDA">
      <w:pPr>
        <w:spacing w:after="0" w:line="240" w:lineRule="auto"/>
      </w:pPr>
      <w:r w:rsidRPr="006217C0">
        <w:rPr>
          <w:noProof/>
        </w:rPr>
        <w:drawing>
          <wp:inline distT="0" distB="0" distL="0" distR="0" wp14:anchorId="4DEB2A9C" wp14:editId="51CE72D8">
            <wp:extent cx="2070721" cy="1504950"/>
            <wp:effectExtent l="0" t="0" r="6350" b="0"/>
            <wp:docPr id="18189373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3295377" name=""/>
                    <pic:cNvPicPr/>
                  </pic:nvPicPr>
                  <pic:blipFill>
                    <a:blip r:embed="rId24"/>
                    <a:stretch>
                      <a:fillRect/>
                    </a:stretch>
                  </pic:blipFill>
                  <pic:spPr>
                    <a:xfrm>
                      <a:off x="0" y="0"/>
                      <a:ext cx="2091432" cy="1520002"/>
                    </a:xfrm>
                    <a:prstGeom prst="rect">
                      <a:avLst/>
                    </a:prstGeom>
                  </pic:spPr>
                </pic:pic>
              </a:graphicData>
            </a:graphic>
          </wp:inline>
        </w:drawing>
      </w:r>
    </w:p>
    <w:p w14:paraId="245B2F2D" w14:textId="77777777" w:rsidR="005B1CDA" w:rsidRDefault="005B1CDA" w:rsidP="005B1CDA">
      <w:pPr>
        <w:spacing w:after="0" w:line="240" w:lineRule="auto"/>
      </w:pPr>
      <w:r w:rsidRPr="006217C0">
        <w:rPr>
          <w:noProof/>
        </w:rPr>
        <w:drawing>
          <wp:inline distT="0" distB="0" distL="0" distR="0" wp14:anchorId="7818AFF1" wp14:editId="6622AAD5">
            <wp:extent cx="2194560" cy="2543175"/>
            <wp:effectExtent l="0" t="0" r="0" b="9525"/>
            <wp:docPr id="313918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4743721" name=""/>
                    <pic:cNvPicPr/>
                  </pic:nvPicPr>
                  <pic:blipFill>
                    <a:blip r:embed="rId25"/>
                    <a:stretch>
                      <a:fillRect/>
                    </a:stretch>
                  </pic:blipFill>
                  <pic:spPr>
                    <a:xfrm>
                      <a:off x="0" y="0"/>
                      <a:ext cx="2202815" cy="2552741"/>
                    </a:xfrm>
                    <a:prstGeom prst="rect">
                      <a:avLst/>
                    </a:prstGeom>
                  </pic:spPr>
                </pic:pic>
              </a:graphicData>
            </a:graphic>
          </wp:inline>
        </w:drawing>
      </w:r>
    </w:p>
    <w:p w14:paraId="592DA99D" w14:textId="77777777" w:rsidR="005B1CDA" w:rsidRDefault="005B1CDA" w:rsidP="005B1CDA">
      <w:pPr>
        <w:spacing w:after="0"/>
      </w:pPr>
    </w:p>
    <w:p w14:paraId="686B1902" w14:textId="77777777" w:rsidR="00F22FEE" w:rsidRDefault="00F22FEE" w:rsidP="005B1CDA">
      <w:pPr>
        <w:spacing w:after="0"/>
      </w:pPr>
    </w:p>
    <w:p w14:paraId="106F2BBC" w14:textId="77777777" w:rsidR="00F22FEE" w:rsidRDefault="00F22FEE" w:rsidP="005B1CDA">
      <w:pPr>
        <w:spacing w:after="0"/>
      </w:pPr>
    </w:p>
    <w:p w14:paraId="47D0D054" w14:textId="77777777" w:rsidR="005B1CDA" w:rsidRPr="00B62955" w:rsidRDefault="005B1CDA" w:rsidP="005B1CDA">
      <w:pPr>
        <w:pStyle w:val="Caption"/>
        <w:keepNext/>
        <w:spacing w:after="0"/>
        <w:rPr>
          <w:i w:val="0"/>
          <w:iCs w:val="0"/>
          <w:sz w:val="22"/>
          <w:szCs w:val="22"/>
        </w:rPr>
      </w:pPr>
      <w:r w:rsidRPr="00B62955">
        <w:rPr>
          <w:i w:val="0"/>
          <w:iCs w:val="0"/>
          <w:sz w:val="22"/>
          <w:szCs w:val="22"/>
        </w:rPr>
        <w:lastRenderedPageBreak/>
        <w:t>Table 5. Example 1 recoding for Q5 and Q6 if Q4 option 4 is selected</w:t>
      </w:r>
    </w:p>
    <w:tbl>
      <w:tblPr>
        <w:tblW w:w="4635" w:type="pct"/>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3211"/>
        <w:gridCol w:w="5714"/>
      </w:tblGrid>
      <w:tr w:rsidR="005B1CDA" w:rsidRPr="001B22FA" w14:paraId="32B10235" w14:textId="77777777" w:rsidTr="001103E5">
        <w:trPr>
          <w:trHeight w:val="432"/>
        </w:trPr>
        <w:tc>
          <w:tcPr>
            <w:tcW w:w="3211" w:type="dxa"/>
            <w:tcBorders>
              <w:bottom w:val="single" w:sz="4" w:space="0" w:color="auto"/>
            </w:tcBorders>
            <w:shd w:val="clear" w:color="auto" w:fill="007B4E"/>
            <w:vAlign w:val="center"/>
          </w:tcPr>
          <w:p w14:paraId="30D4F20B" w14:textId="77777777" w:rsidR="005B1CDA" w:rsidRPr="001B22FA" w:rsidRDefault="005B1CDA" w:rsidP="009D2335">
            <w:pPr>
              <w:rPr>
                <w:b/>
                <w:bCs/>
                <w:color w:val="FFFFFF"/>
                <w:szCs w:val="22"/>
                <w:highlight w:val="yellow"/>
              </w:rPr>
            </w:pPr>
            <w:r w:rsidRPr="001B22FA">
              <w:rPr>
                <w:b/>
                <w:bCs/>
                <w:color w:val="FFFFFF"/>
                <w:szCs w:val="22"/>
              </w:rPr>
              <w:t>Condition for</w:t>
            </w:r>
            <w:r>
              <w:rPr>
                <w:b/>
                <w:bCs/>
                <w:color w:val="FFFFFF"/>
                <w:szCs w:val="22"/>
              </w:rPr>
              <w:t xml:space="preserve"> questions</w:t>
            </w:r>
          </w:p>
        </w:tc>
        <w:tc>
          <w:tcPr>
            <w:tcW w:w="5715" w:type="dxa"/>
            <w:tcBorders>
              <w:bottom w:val="single" w:sz="4" w:space="0" w:color="auto"/>
            </w:tcBorders>
            <w:shd w:val="clear" w:color="auto" w:fill="007B4E"/>
            <w:vAlign w:val="center"/>
          </w:tcPr>
          <w:p w14:paraId="74566D6E" w14:textId="77777777" w:rsidR="005B1CDA" w:rsidRPr="001B22FA" w:rsidRDefault="005B1CDA" w:rsidP="009D2335">
            <w:pPr>
              <w:rPr>
                <w:b/>
                <w:bCs/>
                <w:color w:val="FFFFFF"/>
                <w:szCs w:val="22"/>
                <w:highlight w:val="yellow"/>
              </w:rPr>
            </w:pPr>
            <w:r>
              <w:rPr>
                <w:b/>
                <w:bCs/>
                <w:color w:val="FFFFFF"/>
                <w:szCs w:val="22"/>
              </w:rPr>
              <w:t>Recoding for routed questions</w:t>
            </w:r>
          </w:p>
        </w:tc>
      </w:tr>
      <w:tr w:rsidR="005B1CDA" w:rsidRPr="001B22FA" w14:paraId="2FEB05E7" w14:textId="77777777" w:rsidTr="001103E5">
        <w:trPr>
          <w:trHeight w:val="255"/>
        </w:trPr>
        <w:tc>
          <w:tcPr>
            <w:tcW w:w="3211" w:type="dxa"/>
            <w:tcBorders>
              <w:right w:val="single" w:sz="4" w:space="0" w:color="auto"/>
            </w:tcBorders>
            <w:noWrap/>
            <w:vAlign w:val="center"/>
          </w:tcPr>
          <w:p w14:paraId="4BAE7ECC" w14:textId="77777777" w:rsidR="005B1CDA" w:rsidRPr="009D2335" w:rsidRDefault="005B1CDA" w:rsidP="009D2335">
            <w:pPr>
              <w:spacing w:after="120"/>
              <w:rPr>
                <w:sz w:val="20"/>
                <w:szCs w:val="22"/>
              </w:rPr>
            </w:pPr>
            <w:r w:rsidRPr="009D2335">
              <w:rPr>
                <w:sz w:val="20"/>
                <w:szCs w:val="22"/>
              </w:rPr>
              <w:t>Q4 option 4 AND Q5 option 3</w:t>
            </w:r>
          </w:p>
        </w:tc>
        <w:tc>
          <w:tcPr>
            <w:tcW w:w="5715" w:type="dxa"/>
            <w:tcBorders>
              <w:left w:val="single" w:sz="4" w:space="0" w:color="auto"/>
              <w:right w:val="single" w:sz="4" w:space="0" w:color="auto"/>
            </w:tcBorders>
            <w:noWrap/>
            <w:vAlign w:val="center"/>
          </w:tcPr>
          <w:p w14:paraId="00434642" w14:textId="77777777" w:rsidR="005B1CDA" w:rsidRPr="009D2335" w:rsidRDefault="005B1CDA" w:rsidP="009D2335">
            <w:pPr>
              <w:spacing w:after="120"/>
              <w:rPr>
                <w:sz w:val="20"/>
                <w:szCs w:val="22"/>
              </w:rPr>
            </w:pPr>
            <w:r w:rsidRPr="009D2335">
              <w:rPr>
                <w:sz w:val="20"/>
                <w:szCs w:val="22"/>
              </w:rPr>
              <w:t>Q5 = 998</w:t>
            </w:r>
          </w:p>
        </w:tc>
      </w:tr>
      <w:tr w:rsidR="005B1CDA" w:rsidRPr="001B22FA" w14:paraId="6694BF40" w14:textId="77777777" w:rsidTr="001103E5">
        <w:trPr>
          <w:trHeight w:val="255"/>
        </w:trPr>
        <w:tc>
          <w:tcPr>
            <w:tcW w:w="3211" w:type="dxa"/>
            <w:tcBorders>
              <w:right w:val="single" w:sz="4" w:space="0" w:color="auto"/>
            </w:tcBorders>
            <w:noWrap/>
            <w:vAlign w:val="center"/>
          </w:tcPr>
          <w:p w14:paraId="664E4409" w14:textId="77777777" w:rsidR="005B1CDA" w:rsidRPr="009D2335" w:rsidRDefault="005B1CDA" w:rsidP="009D2335">
            <w:pPr>
              <w:spacing w:after="120"/>
              <w:rPr>
                <w:sz w:val="20"/>
                <w:szCs w:val="22"/>
              </w:rPr>
            </w:pPr>
            <w:r w:rsidRPr="009D2335">
              <w:rPr>
                <w:sz w:val="20"/>
                <w:szCs w:val="22"/>
              </w:rPr>
              <w:t>Q4 option 4 AND Q6 option 2</w:t>
            </w:r>
          </w:p>
        </w:tc>
        <w:tc>
          <w:tcPr>
            <w:tcW w:w="5715" w:type="dxa"/>
            <w:tcBorders>
              <w:left w:val="single" w:sz="4" w:space="0" w:color="auto"/>
              <w:right w:val="single" w:sz="4" w:space="0" w:color="auto"/>
            </w:tcBorders>
            <w:noWrap/>
            <w:vAlign w:val="center"/>
          </w:tcPr>
          <w:p w14:paraId="639502AE" w14:textId="77777777" w:rsidR="005B1CDA" w:rsidRPr="009D2335" w:rsidRDefault="005B1CDA" w:rsidP="009D2335">
            <w:pPr>
              <w:spacing w:after="120"/>
              <w:rPr>
                <w:sz w:val="20"/>
                <w:szCs w:val="22"/>
              </w:rPr>
            </w:pPr>
            <w:r w:rsidRPr="009D2335">
              <w:rPr>
                <w:sz w:val="20"/>
                <w:szCs w:val="22"/>
              </w:rPr>
              <w:t>Q6 = 998</w:t>
            </w:r>
          </w:p>
        </w:tc>
      </w:tr>
    </w:tbl>
    <w:p w14:paraId="7379E59F" w14:textId="77777777" w:rsidR="005B1CDA" w:rsidRDefault="005B1CDA" w:rsidP="005B1CDA">
      <w:pPr>
        <w:spacing w:after="0"/>
      </w:pPr>
    </w:p>
    <w:p w14:paraId="266AE9C4" w14:textId="77777777" w:rsidR="005B1CDA" w:rsidRPr="00B92940" w:rsidRDefault="005B1CDA" w:rsidP="005B1CDA">
      <w:pPr>
        <w:rPr>
          <w:color w:val="007B4E"/>
        </w:rPr>
      </w:pPr>
      <w:r w:rsidRPr="00744751">
        <w:rPr>
          <w:color w:val="007B4E"/>
        </w:rPr>
        <w:t>Example 2:</w:t>
      </w:r>
    </w:p>
    <w:p w14:paraId="6E96D858" w14:textId="77777777" w:rsidR="005B1CDA" w:rsidRDefault="005B1CDA" w:rsidP="005B1CDA">
      <w:r w:rsidRPr="006217C0">
        <w:rPr>
          <w:noProof/>
        </w:rPr>
        <w:drawing>
          <wp:inline distT="0" distB="0" distL="0" distR="0" wp14:anchorId="5B009800" wp14:editId="40D4240C">
            <wp:extent cx="2801721" cy="1482826"/>
            <wp:effectExtent l="0" t="0" r="0" b="3175"/>
            <wp:docPr id="1957377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4777916" name=""/>
                    <pic:cNvPicPr/>
                  </pic:nvPicPr>
                  <pic:blipFill>
                    <a:blip r:embed="rId26"/>
                    <a:stretch>
                      <a:fillRect/>
                    </a:stretch>
                  </pic:blipFill>
                  <pic:spPr>
                    <a:xfrm>
                      <a:off x="0" y="0"/>
                      <a:ext cx="2807031" cy="1485636"/>
                    </a:xfrm>
                    <a:prstGeom prst="rect">
                      <a:avLst/>
                    </a:prstGeom>
                  </pic:spPr>
                </pic:pic>
              </a:graphicData>
            </a:graphic>
          </wp:inline>
        </w:drawing>
      </w:r>
    </w:p>
    <w:p w14:paraId="2BF6A780" w14:textId="77777777" w:rsidR="005B1CDA" w:rsidRDefault="005B1CDA" w:rsidP="005B1CDA">
      <w:r w:rsidRPr="006217C0">
        <w:rPr>
          <w:noProof/>
        </w:rPr>
        <w:drawing>
          <wp:inline distT="0" distB="0" distL="0" distR="0" wp14:anchorId="2577B75A" wp14:editId="1D5DD3CE">
            <wp:extent cx="2748642" cy="1309334"/>
            <wp:effectExtent l="0" t="0" r="0" b="5715"/>
            <wp:docPr id="18450485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8083909" name=""/>
                    <pic:cNvPicPr/>
                  </pic:nvPicPr>
                  <pic:blipFill rotWithShape="1">
                    <a:blip r:embed="rId27"/>
                    <a:srcRect l="1" r="1347"/>
                    <a:stretch>
                      <a:fillRect/>
                    </a:stretch>
                  </pic:blipFill>
                  <pic:spPr bwMode="auto">
                    <a:xfrm>
                      <a:off x="0" y="0"/>
                      <a:ext cx="2749578" cy="1309780"/>
                    </a:xfrm>
                    <a:prstGeom prst="rect">
                      <a:avLst/>
                    </a:prstGeom>
                    <a:ln>
                      <a:noFill/>
                    </a:ln>
                    <a:extLst>
                      <a:ext uri="{53640926-AAD7-44D8-BBD7-CCE9431645EC}">
                        <a14:shadowObscured xmlns:a14="http://schemas.microsoft.com/office/drawing/2010/main"/>
                      </a:ext>
                    </a:extLst>
                  </pic:spPr>
                </pic:pic>
              </a:graphicData>
            </a:graphic>
          </wp:inline>
        </w:drawing>
      </w:r>
    </w:p>
    <w:p w14:paraId="308492F9" w14:textId="77777777" w:rsidR="005B1CDA" w:rsidRPr="00B62955" w:rsidRDefault="005B1CDA" w:rsidP="005B1CDA">
      <w:pPr>
        <w:pStyle w:val="Caption"/>
        <w:keepNext/>
        <w:spacing w:after="0"/>
        <w:rPr>
          <w:i w:val="0"/>
          <w:iCs w:val="0"/>
          <w:sz w:val="22"/>
          <w:szCs w:val="22"/>
        </w:rPr>
      </w:pPr>
      <w:r w:rsidRPr="00B62955">
        <w:rPr>
          <w:i w:val="0"/>
          <w:iCs w:val="0"/>
          <w:sz w:val="22"/>
          <w:szCs w:val="22"/>
        </w:rPr>
        <w:t>Table 6. Example 2 recoding for Q36 and Q37 if Q36 answer is missing</w:t>
      </w:r>
    </w:p>
    <w:tbl>
      <w:tblPr>
        <w:tblW w:w="4635" w:type="pct"/>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3211"/>
        <w:gridCol w:w="5714"/>
      </w:tblGrid>
      <w:tr w:rsidR="005B1CDA" w:rsidRPr="001B22FA" w14:paraId="48CE5CB4" w14:textId="77777777" w:rsidTr="001103E5">
        <w:trPr>
          <w:trHeight w:val="432"/>
        </w:trPr>
        <w:tc>
          <w:tcPr>
            <w:tcW w:w="3211" w:type="dxa"/>
            <w:tcBorders>
              <w:bottom w:val="single" w:sz="4" w:space="0" w:color="auto"/>
            </w:tcBorders>
            <w:shd w:val="clear" w:color="auto" w:fill="007B4E"/>
            <w:vAlign w:val="center"/>
          </w:tcPr>
          <w:p w14:paraId="69071A25" w14:textId="77777777" w:rsidR="005B1CDA" w:rsidRPr="001B22FA" w:rsidRDefault="005B1CDA" w:rsidP="009D2335">
            <w:pPr>
              <w:rPr>
                <w:b/>
                <w:bCs/>
                <w:color w:val="FFFFFF"/>
                <w:szCs w:val="22"/>
                <w:highlight w:val="yellow"/>
              </w:rPr>
            </w:pPr>
            <w:r w:rsidRPr="001B22FA">
              <w:rPr>
                <w:b/>
                <w:bCs/>
                <w:color w:val="FFFFFF"/>
                <w:szCs w:val="22"/>
              </w:rPr>
              <w:t>Condition for</w:t>
            </w:r>
            <w:r>
              <w:rPr>
                <w:b/>
                <w:bCs/>
                <w:color w:val="FFFFFF"/>
                <w:szCs w:val="22"/>
              </w:rPr>
              <w:t xml:space="preserve"> questions</w:t>
            </w:r>
          </w:p>
        </w:tc>
        <w:tc>
          <w:tcPr>
            <w:tcW w:w="5714" w:type="dxa"/>
            <w:tcBorders>
              <w:bottom w:val="single" w:sz="4" w:space="0" w:color="auto"/>
            </w:tcBorders>
            <w:shd w:val="clear" w:color="auto" w:fill="007B4E"/>
            <w:vAlign w:val="center"/>
          </w:tcPr>
          <w:p w14:paraId="5082E66A" w14:textId="77777777" w:rsidR="005B1CDA" w:rsidRPr="001B22FA" w:rsidRDefault="005B1CDA" w:rsidP="009D2335">
            <w:pPr>
              <w:rPr>
                <w:b/>
                <w:bCs/>
                <w:color w:val="FFFFFF"/>
                <w:szCs w:val="22"/>
                <w:highlight w:val="yellow"/>
              </w:rPr>
            </w:pPr>
            <w:r>
              <w:rPr>
                <w:b/>
                <w:bCs/>
                <w:color w:val="FFFFFF"/>
                <w:szCs w:val="22"/>
              </w:rPr>
              <w:t>Recoding for questions</w:t>
            </w:r>
          </w:p>
        </w:tc>
      </w:tr>
      <w:tr w:rsidR="005B1CDA" w:rsidRPr="001B22FA" w14:paraId="07ADF905" w14:textId="77777777" w:rsidTr="001103E5">
        <w:trPr>
          <w:trHeight w:val="255"/>
        </w:trPr>
        <w:tc>
          <w:tcPr>
            <w:tcW w:w="3211" w:type="dxa"/>
            <w:tcBorders>
              <w:right w:val="single" w:sz="4" w:space="0" w:color="auto"/>
            </w:tcBorders>
            <w:noWrap/>
            <w:vAlign w:val="center"/>
          </w:tcPr>
          <w:p w14:paraId="2FC74A52" w14:textId="77777777" w:rsidR="005B1CDA" w:rsidRPr="009D2335" w:rsidRDefault="005B1CDA" w:rsidP="009D2335">
            <w:pPr>
              <w:spacing w:after="120"/>
              <w:rPr>
                <w:sz w:val="20"/>
                <w:szCs w:val="22"/>
              </w:rPr>
            </w:pPr>
            <w:r w:rsidRPr="009D2335">
              <w:rPr>
                <w:sz w:val="20"/>
                <w:szCs w:val="22"/>
              </w:rPr>
              <w:t>Q36 missing response</w:t>
            </w:r>
          </w:p>
        </w:tc>
        <w:tc>
          <w:tcPr>
            <w:tcW w:w="5714" w:type="dxa"/>
            <w:tcBorders>
              <w:left w:val="single" w:sz="4" w:space="0" w:color="auto"/>
              <w:right w:val="single" w:sz="4" w:space="0" w:color="auto"/>
            </w:tcBorders>
            <w:noWrap/>
            <w:vAlign w:val="center"/>
          </w:tcPr>
          <w:p w14:paraId="0B7AF8F8" w14:textId="77777777" w:rsidR="005B1CDA" w:rsidRPr="009D2335" w:rsidRDefault="005B1CDA" w:rsidP="009D2335">
            <w:pPr>
              <w:spacing w:after="120"/>
              <w:rPr>
                <w:sz w:val="20"/>
                <w:szCs w:val="22"/>
              </w:rPr>
            </w:pPr>
            <w:r w:rsidRPr="009D2335">
              <w:rPr>
                <w:sz w:val="20"/>
                <w:szCs w:val="22"/>
              </w:rPr>
              <w:t>Q36 = 999</w:t>
            </w:r>
          </w:p>
        </w:tc>
      </w:tr>
      <w:tr w:rsidR="005B1CDA" w:rsidRPr="001B22FA" w14:paraId="3B7980C8" w14:textId="77777777" w:rsidTr="001103E5">
        <w:trPr>
          <w:trHeight w:val="255"/>
        </w:trPr>
        <w:tc>
          <w:tcPr>
            <w:tcW w:w="3211" w:type="dxa"/>
            <w:tcBorders>
              <w:right w:val="single" w:sz="4" w:space="0" w:color="auto"/>
            </w:tcBorders>
            <w:noWrap/>
            <w:vAlign w:val="center"/>
          </w:tcPr>
          <w:p w14:paraId="3836EDC3" w14:textId="77777777" w:rsidR="005B1CDA" w:rsidRPr="009D2335" w:rsidRDefault="005B1CDA" w:rsidP="009D2335">
            <w:pPr>
              <w:spacing w:after="120"/>
              <w:rPr>
                <w:sz w:val="20"/>
                <w:szCs w:val="22"/>
              </w:rPr>
            </w:pPr>
            <w:r w:rsidRPr="009D2335">
              <w:rPr>
                <w:sz w:val="20"/>
                <w:szCs w:val="22"/>
              </w:rPr>
              <w:t>Q37 option 2</w:t>
            </w:r>
          </w:p>
        </w:tc>
        <w:tc>
          <w:tcPr>
            <w:tcW w:w="5714" w:type="dxa"/>
            <w:tcBorders>
              <w:left w:val="single" w:sz="4" w:space="0" w:color="auto"/>
              <w:right w:val="single" w:sz="4" w:space="0" w:color="auto"/>
            </w:tcBorders>
            <w:noWrap/>
            <w:vAlign w:val="center"/>
          </w:tcPr>
          <w:p w14:paraId="2E4C2D7B" w14:textId="77777777" w:rsidR="005B1CDA" w:rsidRPr="009D2335" w:rsidRDefault="005B1CDA" w:rsidP="009D2335">
            <w:pPr>
              <w:spacing w:after="120"/>
              <w:rPr>
                <w:sz w:val="20"/>
                <w:szCs w:val="22"/>
              </w:rPr>
            </w:pPr>
            <w:r w:rsidRPr="009D2335">
              <w:rPr>
                <w:sz w:val="20"/>
                <w:szCs w:val="22"/>
              </w:rPr>
              <w:t>Q37 = 2</w:t>
            </w:r>
          </w:p>
        </w:tc>
      </w:tr>
    </w:tbl>
    <w:p w14:paraId="3F4E3BDE" w14:textId="77777777" w:rsidR="005B1CDA" w:rsidRDefault="005B1CDA" w:rsidP="005B1CDA"/>
    <w:p w14:paraId="084F6186" w14:textId="392987C7" w:rsidR="002F60DE" w:rsidRDefault="005B1CDA" w:rsidP="00DB45D4">
      <w:r w:rsidRPr="005C1041">
        <w:t>Responses to filtered questions are not removed where the response to the routing question is missing</w:t>
      </w:r>
      <w:r>
        <w:t xml:space="preserve">. </w:t>
      </w:r>
      <w:r w:rsidRPr="006217C0">
        <w:t xml:space="preserve">In example </w:t>
      </w:r>
      <w:r>
        <w:t xml:space="preserve">2 </w:t>
      </w:r>
      <w:r w:rsidRPr="006217C0">
        <w:t xml:space="preserve">above, </w:t>
      </w:r>
      <w:r>
        <w:t>b</w:t>
      </w:r>
      <w:r w:rsidRPr="006217C0">
        <w:t>ecause the response to the routing question is missing, it cannot be established that the respondent was instructed to skip Q37. The response to Q37 should therefore not be recoded as 998</w:t>
      </w:r>
      <w:r w:rsidRPr="00744751">
        <w:rPr>
          <w:lang w:eastAsia="en-GB"/>
        </w:rPr>
        <w:t>.</w:t>
      </w:r>
      <w:r w:rsidRPr="000114EA">
        <w:rPr>
          <w:lang w:eastAsia="en-GB"/>
        </w:rPr>
        <w:t xml:space="preserve"> </w:t>
      </w:r>
    </w:p>
    <w:p w14:paraId="2A47B1D4" w14:textId="7C63511B" w:rsidR="004471D2" w:rsidRDefault="004471D2" w:rsidP="004471D2">
      <w:pPr>
        <w:pStyle w:val="Heading2"/>
      </w:pPr>
      <w:bookmarkStart w:id="282" w:name="_Toc239694128"/>
      <w:r w:rsidRPr="004471D2">
        <w:t>Recoding correctly skipped questions</w:t>
      </w:r>
      <w:bookmarkEnd w:id="282"/>
    </w:p>
    <w:p w14:paraId="0409201C" w14:textId="08085B03" w:rsidR="001E3DF1" w:rsidRDefault="002F60DE" w:rsidP="001E3DF1">
      <w:r w:rsidRPr="002F60DE">
        <w:t xml:space="preserve">Where participants correctly followed the filtered questions instructions and skipped the question(s) that are incompatible with the routing, this is recoded as ‘995’ </w:t>
      </w:r>
      <w:r>
        <w:rPr>
          <w:rStyle w:val="FootnoteReference"/>
        </w:rPr>
        <w:footnoteReference w:id="7"/>
      </w:r>
      <w:r w:rsidRPr="002F60DE">
        <w:t>.</w:t>
      </w:r>
      <w:r>
        <w:t xml:space="preserve"> </w:t>
      </w:r>
      <w:r w:rsidR="001E3DF1">
        <w:t>This code indicates that the questions were not asked or were correctly skipped in accordance with the intended survey logic.</w:t>
      </w:r>
    </w:p>
    <w:p w14:paraId="6A7273B2" w14:textId="77777777" w:rsidR="00F22FEE" w:rsidRDefault="00F22FEE" w:rsidP="001E3DF1"/>
    <w:p w14:paraId="4D9CC390" w14:textId="1978C993" w:rsidR="002F60DE" w:rsidRPr="005F61A4" w:rsidRDefault="002F60DE" w:rsidP="005F61A4">
      <w:pPr>
        <w:rPr>
          <w:color w:val="007B4E"/>
        </w:rPr>
      </w:pPr>
      <w:r w:rsidRPr="00744751">
        <w:rPr>
          <w:color w:val="007B4E"/>
        </w:rPr>
        <w:lastRenderedPageBreak/>
        <w:t xml:space="preserve">Example </w:t>
      </w:r>
      <w:r w:rsidR="00092077">
        <w:rPr>
          <w:color w:val="007B4E"/>
        </w:rPr>
        <w:t>3</w:t>
      </w:r>
      <w:r w:rsidRPr="00744751">
        <w:rPr>
          <w:color w:val="007B4E"/>
        </w:rPr>
        <w:t>:</w:t>
      </w:r>
    </w:p>
    <w:p w14:paraId="1C90A1C1" w14:textId="00D51089" w:rsidR="005F61A4" w:rsidRDefault="005F61A4" w:rsidP="001E3DF1">
      <w:r w:rsidRPr="005F61A4">
        <w:rPr>
          <w:noProof/>
        </w:rPr>
        <w:drawing>
          <wp:inline distT="0" distB="0" distL="0" distR="0" wp14:anchorId="08E804E2" wp14:editId="7D57A3CA">
            <wp:extent cx="2507497" cy="3804249"/>
            <wp:effectExtent l="0" t="0" r="7620" b="6350"/>
            <wp:docPr id="2551531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153104" name=""/>
                    <pic:cNvPicPr/>
                  </pic:nvPicPr>
                  <pic:blipFill>
                    <a:blip r:embed="rId28"/>
                    <a:stretch>
                      <a:fillRect/>
                    </a:stretch>
                  </pic:blipFill>
                  <pic:spPr>
                    <a:xfrm>
                      <a:off x="0" y="0"/>
                      <a:ext cx="2512123" cy="3811267"/>
                    </a:xfrm>
                    <a:prstGeom prst="rect">
                      <a:avLst/>
                    </a:prstGeom>
                  </pic:spPr>
                </pic:pic>
              </a:graphicData>
            </a:graphic>
          </wp:inline>
        </w:drawing>
      </w:r>
    </w:p>
    <w:p w14:paraId="70318322" w14:textId="24C87823" w:rsidR="002F60DE" w:rsidRDefault="002F60DE" w:rsidP="001E3DF1">
      <w:r w:rsidRPr="002F60DE">
        <w:t>In the example above (Example 3), the response to Q</w:t>
      </w:r>
      <w:r>
        <w:t>44</w:t>
      </w:r>
      <w:r w:rsidRPr="002F60DE">
        <w:t xml:space="preserve"> would be recoded as ‘995’ because the respondent correctly skipped answering to this question.</w:t>
      </w:r>
    </w:p>
    <w:p w14:paraId="66E3936B" w14:textId="7C2346DF" w:rsidR="00887958" w:rsidRDefault="001E3DF1" w:rsidP="001E3DF1">
      <w:r>
        <w:t>Code 995 should be applied only where the earlier routing response clearly instructed the respondent to skip the question. It should not be applied where the routing response is missing.</w:t>
      </w:r>
    </w:p>
    <w:p w14:paraId="375CAA76" w14:textId="0AE72D42" w:rsidR="00AB5990" w:rsidRPr="000114EA" w:rsidRDefault="00AB5990" w:rsidP="003E4AEA">
      <w:pPr>
        <w:pStyle w:val="Heading2"/>
      </w:pPr>
      <w:bookmarkStart w:id="283" w:name="_Cleaning_special_cases"/>
      <w:bookmarkStart w:id="284" w:name="_Eligibility"/>
      <w:bookmarkStart w:id="285" w:name="_Ref510706720"/>
      <w:bookmarkStart w:id="286" w:name="_Toc100746070"/>
      <w:bookmarkStart w:id="287" w:name="_Toc239694129"/>
      <w:bookmarkEnd w:id="283"/>
      <w:bookmarkEnd w:id="284"/>
      <w:r w:rsidRPr="000114EA">
        <w:t>Eligibility</w:t>
      </w:r>
      <w:bookmarkEnd w:id="285"/>
      <w:bookmarkEnd w:id="286"/>
      <w:bookmarkEnd w:id="287"/>
      <w:r w:rsidRPr="000114EA">
        <w:t xml:space="preserve"> </w:t>
      </w:r>
    </w:p>
    <w:p w14:paraId="79043D97" w14:textId="77777777" w:rsidR="00AB5990" w:rsidRPr="00092077" w:rsidRDefault="00AB5990" w:rsidP="00092077">
      <w:pPr>
        <w:pStyle w:val="Heading3"/>
        <w:rPr>
          <w:color w:val="007B4E"/>
        </w:rPr>
      </w:pPr>
      <w:bookmarkStart w:id="288" w:name="_Toc100746071"/>
      <w:bookmarkStart w:id="289" w:name="_Toc239694130"/>
      <w:r w:rsidRPr="00092077">
        <w:rPr>
          <w:color w:val="007B4E"/>
        </w:rPr>
        <w:t>Age / Year of birth</w:t>
      </w:r>
      <w:bookmarkStart w:id="290" w:name="_Toc145397359"/>
      <w:bookmarkEnd w:id="288"/>
      <w:bookmarkEnd w:id="289"/>
    </w:p>
    <w:p w14:paraId="523B3D6B" w14:textId="3375CCCB" w:rsidR="00F12BF5" w:rsidRDefault="006217C0" w:rsidP="00F12BF5">
      <w:r w:rsidRPr="006217C0">
        <w:t>There may be instances where the age information provided in the sample data differs from the age or year-of-birth information provided in the questionnaire. For CYP26, the relevant questionnaire items are</w:t>
      </w:r>
      <w:r>
        <w:t>:</w:t>
      </w:r>
    </w:p>
    <w:p w14:paraId="0450B041" w14:textId="70508A09" w:rsidR="006217C0" w:rsidRDefault="006217C0" w:rsidP="00092077">
      <w:pPr>
        <w:pStyle w:val="Bullets"/>
        <w:numPr>
          <w:ilvl w:val="0"/>
          <w:numId w:val="11"/>
        </w:numPr>
        <w:contextualSpacing w:val="0"/>
      </w:pPr>
      <w:r>
        <w:t>Q52 in Survey Version A</w:t>
      </w:r>
      <w:r w:rsidR="00FB54B4">
        <w:t>.</w:t>
      </w:r>
    </w:p>
    <w:p w14:paraId="26865B8C" w14:textId="6356F0EE" w:rsidR="006217C0" w:rsidRDefault="006217C0" w:rsidP="00092077">
      <w:pPr>
        <w:pStyle w:val="Bullets"/>
        <w:numPr>
          <w:ilvl w:val="0"/>
          <w:numId w:val="11"/>
        </w:numPr>
        <w:contextualSpacing w:val="0"/>
      </w:pPr>
      <w:r>
        <w:t>Q24 in Survey Version B</w:t>
      </w:r>
      <w:r w:rsidR="00FB54B4">
        <w:t>.</w:t>
      </w:r>
    </w:p>
    <w:p w14:paraId="75DFAF71" w14:textId="743B7458" w:rsidR="006217C0" w:rsidRDefault="006217C0" w:rsidP="00092077">
      <w:pPr>
        <w:pStyle w:val="Bullets"/>
        <w:numPr>
          <w:ilvl w:val="0"/>
          <w:numId w:val="11"/>
        </w:numPr>
        <w:contextualSpacing w:val="0"/>
      </w:pPr>
      <w:r>
        <w:t>Q28 in Survey Version C</w:t>
      </w:r>
      <w:r w:rsidR="00FB54B4">
        <w:t>.</w:t>
      </w:r>
    </w:p>
    <w:p w14:paraId="03663828" w14:textId="5A8CBF8B" w:rsidR="00C86142" w:rsidRDefault="006217C0" w:rsidP="00F12BF5">
      <w:r w:rsidRPr="006217C0">
        <w:t xml:space="preserve">Responses to these questions are considered out of range where the value is not possible for the target population of the relevant questionnaire version. The applicable ranges and eligibility rules are shown in Table </w:t>
      </w:r>
      <w:r w:rsidR="00A5612E">
        <w:t>7</w:t>
      </w:r>
      <w:r w:rsidR="00F12BF5">
        <w:t xml:space="preserve">. </w:t>
      </w:r>
    </w:p>
    <w:p w14:paraId="5B23CA05" w14:textId="20157CBF" w:rsidR="00C86142" w:rsidRDefault="006217C0" w:rsidP="00F12BF5">
      <w:r w:rsidRPr="006217C0">
        <w:t xml:space="preserve">For Survey Version B, the child-reported age can range from 8 to 12 years. For Survey Version C, the young person-reported age can range from 12 to 16 years. The upper ages of 12 and 16 are </w:t>
      </w:r>
      <w:r w:rsidRPr="006217C0">
        <w:lastRenderedPageBreak/>
        <w:t>valid because survey version is determined using age during the sampling period, but respondents may have a birthday before completing the questionnaire</w:t>
      </w:r>
      <w:r w:rsidR="00F12BF5" w:rsidRPr="00F12BF5">
        <w:t xml:space="preserve">. </w:t>
      </w:r>
    </w:p>
    <w:p w14:paraId="3E30133A" w14:textId="46192537" w:rsidR="00CE7E57" w:rsidRDefault="006217C0" w:rsidP="00F12BF5">
      <w:r w:rsidRPr="006217C0">
        <w:t>Where valid sample information confirms that the patient was within the eligible age range, the patient should remain eligible even if the questionnaire response is missing or outside the expected range. This approach avoids removing a legitimate response where the discrepancy may have resulted from an error in the questionnaire response or data entry</w:t>
      </w:r>
      <w:r w:rsidR="00F12BF5" w:rsidRPr="00F12BF5">
        <w:t>.</w:t>
      </w:r>
    </w:p>
    <w:p w14:paraId="480F74CE" w14:textId="0867CC93" w:rsidR="006217C0" w:rsidRDefault="006217C0" w:rsidP="00F12BF5">
      <w:r w:rsidRPr="006217C0">
        <w:t>Where the patient’s year of birth is missing from the sample data, the questionnaire response should be used to assess eligibility</w:t>
      </w:r>
      <w:r>
        <w:t>:</w:t>
      </w:r>
    </w:p>
    <w:p w14:paraId="2EB0ABCF" w14:textId="77777777" w:rsidR="006217C0" w:rsidRDefault="006217C0" w:rsidP="00092077">
      <w:pPr>
        <w:pStyle w:val="Bullets"/>
        <w:numPr>
          <w:ilvl w:val="0"/>
          <w:numId w:val="11"/>
        </w:numPr>
        <w:contextualSpacing w:val="0"/>
      </w:pPr>
      <w:r>
        <w:t>If the questionnaire response is within the expected range for the relevant survey version, the patient should remain eligible and the outcome code should remain as Outcome 1.</w:t>
      </w:r>
    </w:p>
    <w:p w14:paraId="0E6EFCCF" w14:textId="4ABBE59C" w:rsidR="006217C0" w:rsidRDefault="006217C0" w:rsidP="00092077">
      <w:pPr>
        <w:pStyle w:val="Bullets"/>
        <w:numPr>
          <w:ilvl w:val="0"/>
          <w:numId w:val="11"/>
        </w:numPr>
        <w:contextualSpacing w:val="0"/>
      </w:pPr>
      <w:r>
        <w:t>If the questionnaire response is outside the expected range, or is missing, the patient should be treated as ineligible and the outcome code should be changed from Outcome 1 to Outcome 5.</w:t>
      </w:r>
    </w:p>
    <w:p w14:paraId="712F2A99" w14:textId="45012E4E" w:rsidR="00646589" w:rsidRDefault="006217C0" w:rsidP="006217C0">
      <w:r w:rsidRPr="006217C0">
        <w:t>Eligibility cleaning must be completed before out-of-range responses to the age or year-of-birth questions are recoded.</w:t>
      </w:r>
    </w:p>
    <w:p w14:paraId="5297F262" w14:textId="649D1DD9" w:rsidR="004E0C14" w:rsidRPr="00B62955" w:rsidRDefault="17AF1FB9" w:rsidP="7230081E">
      <w:pPr>
        <w:spacing w:after="0"/>
        <w:rPr>
          <w:szCs w:val="22"/>
        </w:rPr>
      </w:pPr>
      <w:r w:rsidRPr="00B62955">
        <w:rPr>
          <w:szCs w:val="22"/>
        </w:rPr>
        <w:t xml:space="preserve">Table </w:t>
      </w:r>
      <w:r w:rsidR="00A5612E" w:rsidRPr="00B62955">
        <w:rPr>
          <w:szCs w:val="22"/>
        </w:rPr>
        <w:t>7</w:t>
      </w:r>
      <w:r w:rsidRPr="00B62955">
        <w:rPr>
          <w:szCs w:val="22"/>
        </w:rPr>
        <w:t>. Eligibility and outcome codes of patients based on sample and response data of age</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le 3 - Eligibility and outcome codes of service users based on sample and response data of age"/>
        <w:tblDescription w:val="Details the hierarchy of YOB sample and Q43 response data. If sample data is less than or equal to 2003 and response data is more than 2003, less than or equal to 2003, missing or out of range, then outcome remains as outcome 1, eligible. While if YOB sample data is missing and response data is more than 2003, missing or out of range then outcome is changed from 1 to 5, ineligible."/>
      </w:tblPr>
      <w:tblGrid>
        <w:gridCol w:w="999"/>
        <w:gridCol w:w="1133"/>
        <w:gridCol w:w="2825"/>
        <w:gridCol w:w="2551"/>
        <w:gridCol w:w="1276"/>
        <w:gridCol w:w="1134"/>
      </w:tblGrid>
      <w:tr w:rsidR="00AE3208" w:rsidRPr="000114EA" w14:paraId="345D5CAA" w14:textId="77777777" w:rsidTr="00D865D7">
        <w:tc>
          <w:tcPr>
            <w:tcW w:w="999" w:type="dxa"/>
            <w:tcBorders>
              <w:top w:val="single" w:sz="4" w:space="0" w:color="007B4E"/>
              <w:left w:val="single" w:sz="4" w:space="0" w:color="007B4E"/>
              <w:bottom w:val="single" w:sz="4" w:space="0" w:color="007B4E"/>
              <w:right w:val="single" w:sz="4" w:space="0" w:color="007B4E"/>
            </w:tcBorders>
            <w:shd w:val="clear" w:color="auto" w:fill="007B4E"/>
          </w:tcPr>
          <w:p w14:paraId="6F6B4235" w14:textId="4D8B3322" w:rsidR="00AE3208" w:rsidRPr="000114EA" w:rsidRDefault="00AE3208">
            <w:pPr>
              <w:rPr>
                <w:b/>
                <w:color w:val="FFFFFF"/>
              </w:rPr>
            </w:pPr>
            <w:r>
              <w:rPr>
                <w:b/>
                <w:color w:val="FFFFFF"/>
              </w:rPr>
              <w:t>Survey version</w:t>
            </w:r>
          </w:p>
        </w:tc>
        <w:tc>
          <w:tcPr>
            <w:tcW w:w="1133" w:type="dxa"/>
            <w:tcBorders>
              <w:top w:val="single" w:sz="4" w:space="0" w:color="007B4E"/>
              <w:left w:val="single" w:sz="4" w:space="0" w:color="007B4E"/>
              <w:bottom w:val="single" w:sz="4" w:space="0" w:color="007B4E"/>
              <w:right w:val="single" w:sz="4" w:space="0" w:color="007B4E"/>
            </w:tcBorders>
            <w:shd w:val="clear" w:color="auto" w:fill="007B4E"/>
          </w:tcPr>
          <w:p w14:paraId="178CF392" w14:textId="091E6DE9" w:rsidR="00AE3208" w:rsidRPr="000114EA" w:rsidRDefault="00AE3208">
            <w:pPr>
              <w:rPr>
                <w:b/>
                <w:color w:val="FFFFFF"/>
              </w:rPr>
            </w:pPr>
            <w:r w:rsidRPr="000114EA">
              <w:rPr>
                <w:b/>
                <w:color w:val="FFFFFF"/>
              </w:rPr>
              <w:t>Original outcome code</w:t>
            </w:r>
          </w:p>
        </w:tc>
        <w:tc>
          <w:tcPr>
            <w:tcW w:w="2825" w:type="dxa"/>
            <w:tcBorders>
              <w:top w:val="single" w:sz="4" w:space="0" w:color="007B4E"/>
              <w:left w:val="single" w:sz="4" w:space="0" w:color="007B4E"/>
              <w:bottom w:val="single" w:sz="4" w:space="0" w:color="007B4E"/>
              <w:right w:val="single" w:sz="4" w:space="0" w:color="007B4E"/>
            </w:tcBorders>
            <w:shd w:val="clear" w:color="auto" w:fill="007B4E"/>
          </w:tcPr>
          <w:p w14:paraId="1568E0D6" w14:textId="77777777" w:rsidR="00AE3208" w:rsidRPr="000114EA" w:rsidRDefault="00AE3208" w:rsidP="2E1DFE8C">
            <w:pPr>
              <w:rPr>
                <w:b/>
                <w:bCs/>
                <w:color w:val="FFFFFF"/>
              </w:rPr>
            </w:pPr>
            <w:r w:rsidRPr="2E1DFE8C">
              <w:rPr>
                <w:b/>
                <w:bCs/>
                <w:color w:val="FFFFFF" w:themeColor="background1"/>
              </w:rPr>
              <w:t>Sample data</w:t>
            </w:r>
          </w:p>
        </w:tc>
        <w:tc>
          <w:tcPr>
            <w:tcW w:w="2551" w:type="dxa"/>
            <w:tcBorders>
              <w:top w:val="single" w:sz="4" w:space="0" w:color="007B4E"/>
              <w:left w:val="single" w:sz="4" w:space="0" w:color="007B4E"/>
              <w:bottom w:val="single" w:sz="4" w:space="0" w:color="007B4E"/>
              <w:right w:val="single" w:sz="4" w:space="0" w:color="007B4E"/>
            </w:tcBorders>
            <w:shd w:val="clear" w:color="auto" w:fill="007B4E"/>
          </w:tcPr>
          <w:p w14:paraId="73863F71" w14:textId="77777777" w:rsidR="00AE3208" w:rsidRPr="000114EA" w:rsidRDefault="00AE3208">
            <w:pPr>
              <w:rPr>
                <w:b/>
                <w:color w:val="FFFFFF"/>
              </w:rPr>
            </w:pPr>
            <w:r w:rsidRPr="000114EA">
              <w:rPr>
                <w:b/>
                <w:color w:val="FFFFFF"/>
              </w:rPr>
              <w:t>Response data</w:t>
            </w:r>
          </w:p>
        </w:tc>
        <w:tc>
          <w:tcPr>
            <w:tcW w:w="1276" w:type="dxa"/>
            <w:tcBorders>
              <w:top w:val="single" w:sz="4" w:space="0" w:color="007B4E"/>
              <w:left w:val="single" w:sz="4" w:space="0" w:color="007B4E"/>
              <w:bottom w:val="single" w:sz="4" w:space="0" w:color="007B4E"/>
              <w:right w:val="single" w:sz="4" w:space="0" w:color="007B4E"/>
            </w:tcBorders>
            <w:shd w:val="clear" w:color="auto" w:fill="007B4E"/>
          </w:tcPr>
          <w:p w14:paraId="003CB9C1" w14:textId="77777777" w:rsidR="00AE3208" w:rsidRPr="000114EA" w:rsidRDefault="00AE3208">
            <w:pPr>
              <w:rPr>
                <w:b/>
                <w:color w:val="FFFFFF"/>
              </w:rPr>
            </w:pPr>
            <w:r w:rsidRPr="000114EA">
              <w:rPr>
                <w:b/>
                <w:color w:val="FFFFFF"/>
              </w:rPr>
              <w:t>Eligibility</w:t>
            </w:r>
          </w:p>
        </w:tc>
        <w:tc>
          <w:tcPr>
            <w:tcW w:w="1134" w:type="dxa"/>
            <w:tcBorders>
              <w:top w:val="single" w:sz="4" w:space="0" w:color="007B4E"/>
              <w:left w:val="single" w:sz="4" w:space="0" w:color="007B4E"/>
              <w:bottom w:val="single" w:sz="4" w:space="0" w:color="007B4E"/>
              <w:right w:val="single" w:sz="4" w:space="0" w:color="007B4E"/>
            </w:tcBorders>
            <w:shd w:val="clear" w:color="auto" w:fill="007B4E"/>
          </w:tcPr>
          <w:p w14:paraId="34AEE393" w14:textId="77777777" w:rsidR="00AE3208" w:rsidRPr="000114EA" w:rsidRDefault="00AE3208">
            <w:pPr>
              <w:rPr>
                <w:b/>
                <w:color w:val="FFFFFF"/>
              </w:rPr>
            </w:pPr>
            <w:proofErr w:type="gramStart"/>
            <w:r w:rsidRPr="000114EA">
              <w:rPr>
                <w:b/>
                <w:color w:val="FFFFFF"/>
              </w:rPr>
              <w:t>Final outcome</w:t>
            </w:r>
            <w:proofErr w:type="gramEnd"/>
            <w:r w:rsidRPr="000114EA">
              <w:rPr>
                <w:b/>
                <w:color w:val="FFFFFF"/>
              </w:rPr>
              <w:t xml:space="preserve"> code</w:t>
            </w:r>
          </w:p>
        </w:tc>
      </w:tr>
      <w:tr w:rsidR="006217C0" w:rsidRPr="000114EA" w14:paraId="0B537D74" w14:textId="77777777" w:rsidTr="009D2335">
        <w:tc>
          <w:tcPr>
            <w:tcW w:w="999" w:type="dxa"/>
            <w:vMerge w:val="restart"/>
            <w:tcBorders>
              <w:top w:val="single" w:sz="4" w:space="0" w:color="007B4E"/>
              <w:left w:val="single" w:sz="4" w:space="0" w:color="007B4E"/>
              <w:bottom w:val="single" w:sz="4" w:space="0" w:color="007B4E"/>
              <w:right w:val="single" w:sz="4" w:space="0" w:color="007B4E"/>
            </w:tcBorders>
            <w:vAlign w:val="center"/>
          </w:tcPr>
          <w:p w14:paraId="748AEF2E" w14:textId="050516CC" w:rsidR="006217C0" w:rsidRPr="00FC0FB0" w:rsidRDefault="006217C0" w:rsidP="006217C0">
            <w:pPr>
              <w:jc w:val="center"/>
              <w:rPr>
                <w:sz w:val="20"/>
                <w:szCs w:val="20"/>
              </w:rPr>
            </w:pPr>
            <w:r w:rsidRPr="00FC0FB0">
              <w:rPr>
                <w:sz w:val="20"/>
                <w:szCs w:val="20"/>
              </w:rPr>
              <w:t>A</w:t>
            </w:r>
          </w:p>
        </w:tc>
        <w:tc>
          <w:tcPr>
            <w:tcW w:w="1133" w:type="dxa"/>
            <w:tcBorders>
              <w:top w:val="single" w:sz="4" w:space="0" w:color="007B4E"/>
              <w:left w:val="single" w:sz="4" w:space="0" w:color="007B4E"/>
              <w:bottom w:val="single" w:sz="4" w:space="0" w:color="007B4E"/>
              <w:right w:val="single" w:sz="4" w:space="0" w:color="007B4E"/>
            </w:tcBorders>
            <w:vAlign w:val="center"/>
          </w:tcPr>
          <w:p w14:paraId="7CB8BAF3" w14:textId="3596A830" w:rsidR="006217C0" w:rsidRPr="00FC0FB0" w:rsidRDefault="006217C0" w:rsidP="006217C0">
            <w:pPr>
              <w:jc w:val="center"/>
              <w:rPr>
                <w:sz w:val="20"/>
                <w:szCs w:val="20"/>
              </w:rPr>
            </w:pPr>
            <w:r w:rsidRPr="00FC0FB0">
              <w:rPr>
                <w:sz w:val="20"/>
                <w:szCs w:val="20"/>
              </w:rPr>
              <w:t>1</w:t>
            </w:r>
          </w:p>
        </w:tc>
        <w:tc>
          <w:tcPr>
            <w:tcW w:w="2825" w:type="dxa"/>
            <w:tcBorders>
              <w:top w:val="single" w:sz="4" w:space="0" w:color="007B4E"/>
              <w:left w:val="single" w:sz="4" w:space="0" w:color="007B4E"/>
              <w:bottom w:val="single" w:sz="4" w:space="0" w:color="007B4E"/>
              <w:right w:val="single" w:sz="4" w:space="0" w:color="007B4E"/>
            </w:tcBorders>
          </w:tcPr>
          <w:p w14:paraId="55E8EA45" w14:textId="4B5DF5BB" w:rsidR="006217C0" w:rsidRPr="00FC0FB0" w:rsidRDefault="006217C0" w:rsidP="006217C0">
            <w:pPr>
              <w:rPr>
                <w:sz w:val="20"/>
                <w:szCs w:val="20"/>
              </w:rPr>
            </w:pPr>
            <w:proofErr w:type="spellStart"/>
            <w:r w:rsidRPr="00FC0FB0">
              <w:rPr>
                <w:sz w:val="20"/>
                <w:szCs w:val="20"/>
              </w:rPr>
              <w:t>YoB</w:t>
            </w:r>
            <w:proofErr w:type="spellEnd"/>
            <w:r w:rsidRPr="00FC0FB0">
              <w:rPr>
                <w:sz w:val="20"/>
                <w:szCs w:val="20"/>
              </w:rPr>
              <w:t xml:space="preserve"> ≥ 2018 and ≤ 2026</w:t>
            </w:r>
          </w:p>
        </w:tc>
        <w:tc>
          <w:tcPr>
            <w:tcW w:w="2551" w:type="dxa"/>
            <w:tcBorders>
              <w:top w:val="single" w:sz="4" w:space="0" w:color="007B4E"/>
              <w:left w:val="single" w:sz="4" w:space="0" w:color="007B4E"/>
              <w:bottom w:val="single" w:sz="4" w:space="0" w:color="007B4E"/>
              <w:right w:val="single" w:sz="4" w:space="0" w:color="007B4E"/>
            </w:tcBorders>
          </w:tcPr>
          <w:p w14:paraId="63704BC8" w14:textId="5EA46A88" w:rsidR="006217C0" w:rsidRPr="00FC0FB0" w:rsidRDefault="006217C0" w:rsidP="006217C0">
            <w:pPr>
              <w:rPr>
                <w:sz w:val="20"/>
                <w:szCs w:val="20"/>
              </w:rPr>
            </w:pPr>
            <w:r w:rsidRPr="00FC0FB0">
              <w:rPr>
                <w:sz w:val="20"/>
                <w:szCs w:val="20"/>
              </w:rPr>
              <w:t>Q52 ≥ 2018 and ≤ 2026</w:t>
            </w:r>
          </w:p>
        </w:tc>
        <w:tc>
          <w:tcPr>
            <w:tcW w:w="1276" w:type="dxa"/>
            <w:tcBorders>
              <w:top w:val="single" w:sz="4" w:space="0" w:color="007B4E"/>
              <w:left w:val="single" w:sz="4" w:space="0" w:color="007B4E"/>
              <w:bottom w:val="single" w:sz="4" w:space="0" w:color="007B4E"/>
              <w:right w:val="single" w:sz="4" w:space="0" w:color="007B4E"/>
            </w:tcBorders>
          </w:tcPr>
          <w:p w14:paraId="66181504" w14:textId="307CBAEF" w:rsidR="006217C0" w:rsidRPr="00FC0FB0" w:rsidRDefault="006217C0" w:rsidP="006217C0">
            <w:pPr>
              <w:rPr>
                <w:sz w:val="20"/>
                <w:szCs w:val="20"/>
              </w:rPr>
            </w:pPr>
            <w:r w:rsidRPr="00FC0FB0">
              <w:rPr>
                <w:sz w:val="20"/>
                <w:szCs w:val="20"/>
              </w:rPr>
              <w:t>Eligible</w:t>
            </w:r>
          </w:p>
        </w:tc>
        <w:tc>
          <w:tcPr>
            <w:tcW w:w="1134" w:type="dxa"/>
            <w:tcBorders>
              <w:top w:val="single" w:sz="4" w:space="0" w:color="007B4E"/>
              <w:left w:val="single" w:sz="4" w:space="0" w:color="007B4E"/>
              <w:bottom w:val="single" w:sz="4" w:space="0" w:color="007B4E"/>
              <w:right w:val="single" w:sz="4" w:space="0" w:color="007B4E"/>
            </w:tcBorders>
          </w:tcPr>
          <w:p w14:paraId="44EB20BB" w14:textId="1FFFF213" w:rsidR="006217C0" w:rsidRPr="00FC0FB0" w:rsidRDefault="006217C0" w:rsidP="006217C0">
            <w:pPr>
              <w:jc w:val="center"/>
              <w:rPr>
                <w:sz w:val="20"/>
                <w:szCs w:val="20"/>
              </w:rPr>
            </w:pPr>
            <w:r w:rsidRPr="00FC0FB0">
              <w:rPr>
                <w:sz w:val="20"/>
                <w:szCs w:val="20"/>
              </w:rPr>
              <w:t>1</w:t>
            </w:r>
          </w:p>
        </w:tc>
      </w:tr>
      <w:tr w:rsidR="006217C0" w:rsidRPr="000114EA" w14:paraId="61261DCB" w14:textId="77777777" w:rsidTr="009D2335">
        <w:tc>
          <w:tcPr>
            <w:tcW w:w="999" w:type="dxa"/>
            <w:vMerge/>
            <w:tcBorders>
              <w:top w:val="single" w:sz="4" w:space="0" w:color="007B4E"/>
              <w:left w:val="single" w:sz="4" w:space="0" w:color="007B4E"/>
              <w:bottom w:val="single" w:sz="4" w:space="0" w:color="007B4E"/>
              <w:right w:val="single" w:sz="4" w:space="0" w:color="007B4E"/>
            </w:tcBorders>
            <w:vAlign w:val="center"/>
          </w:tcPr>
          <w:p w14:paraId="46F329F0" w14:textId="77777777" w:rsidR="006217C0" w:rsidRPr="00FC0FB0" w:rsidRDefault="006217C0" w:rsidP="006217C0">
            <w:pPr>
              <w:jc w:val="center"/>
              <w:rPr>
                <w:sz w:val="20"/>
                <w:szCs w:val="20"/>
              </w:rPr>
            </w:pPr>
          </w:p>
        </w:tc>
        <w:tc>
          <w:tcPr>
            <w:tcW w:w="1133" w:type="dxa"/>
            <w:tcBorders>
              <w:top w:val="single" w:sz="4" w:space="0" w:color="007B4E"/>
              <w:left w:val="single" w:sz="4" w:space="0" w:color="007B4E"/>
              <w:bottom w:val="single" w:sz="4" w:space="0" w:color="007B4E"/>
              <w:right w:val="single" w:sz="4" w:space="0" w:color="007B4E"/>
            </w:tcBorders>
            <w:vAlign w:val="center"/>
          </w:tcPr>
          <w:p w14:paraId="1D00849D" w14:textId="4B494BD9" w:rsidR="006217C0" w:rsidRPr="00FC0FB0" w:rsidRDefault="006217C0" w:rsidP="006217C0">
            <w:pPr>
              <w:jc w:val="center"/>
              <w:rPr>
                <w:sz w:val="20"/>
                <w:szCs w:val="20"/>
              </w:rPr>
            </w:pPr>
            <w:r w:rsidRPr="00FC0FB0">
              <w:rPr>
                <w:sz w:val="20"/>
                <w:szCs w:val="20"/>
              </w:rPr>
              <w:t>1</w:t>
            </w:r>
          </w:p>
        </w:tc>
        <w:tc>
          <w:tcPr>
            <w:tcW w:w="2825" w:type="dxa"/>
            <w:tcBorders>
              <w:top w:val="single" w:sz="4" w:space="0" w:color="007B4E"/>
              <w:left w:val="single" w:sz="4" w:space="0" w:color="007B4E"/>
              <w:bottom w:val="single" w:sz="4" w:space="0" w:color="007B4E"/>
              <w:right w:val="single" w:sz="4" w:space="0" w:color="007B4E"/>
            </w:tcBorders>
          </w:tcPr>
          <w:p w14:paraId="37EC3ABA" w14:textId="62D4B126" w:rsidR="006217C0" w:rsidRPr="00FC0FB0" w:rsidRDefault="006217C0" w:rsidP="006217C0">
            <w:pPr>
              <w:rPr>
                <w:sz w:val="20"/>
                <w:szCs w:val="20"/>
              </w:rPr>
            </w:pPr>
            <w:proofErr w:type="spellStart"/>
            <w:r w:rsidRPr="00FC0FB0">
              <w:rPr>
                <w:sz w:val="20"/>
                <w:szCs w:val="20"/>
              </w:rPr>
              <w:t>YoB</w:t>
            </w:r>
            <w:proofErr w:type="spellEnd"/>
            <w:r w:rsidRPr="00FC0FB0">
              <w:rPr>
                <w:sz w:val="20"/>
                <w:szCs w:val="20"/>
              </w:rPr>
              <w:t xml:space="preserve"> ≥ 2018 and ≤ 2026</w:t>
            </w:r>
          </w:p>
        </w:tc>
        <w:tc>
          <w:tcPr>
            <w:tcW w:w="2551" w:type="dxa"/>
            <w:tcBorders>
              <w:top w:val="single" w:sz="4" w:space="0" w:color="007B4E"/>
              <w:left w:val="single" w:sz="4" w:space="0" w:color="007B4E"/>
              <w:bottom w:val="single" w:sz="4" w:space="0" w:color="007B4E"/>
              <w:right w:val="single" w:sz="4" w:space="0" w:color="007B4E"/>
            </w:tcBorders>
          </w:tcPr>
          <w:p w14:paraId="7C95B42E" w14:textId="634F1FA9" w:rsidR="006217C0" w:rsidRPr="00FC0FB0" w:rsidRDefault="006217C0" w:rsidP="006217C0">
            <w:pPr>
              <w:rPr>
                <w:sz w:val="20"/>
                <w:szCs w:val="20"/>
              </w:rPr>
            </w:pPr>
            <w:r w:rsidRPr="00FC0FB0">
              <w:rPr>
                <w:sz w:val="20"/>
                <w:szCs w:val="20"/>
              </w:rPr>
              <w:t>Q52 &lt; 2018 or &gt; 2026</w:t>
            </w:r>
          </w:p>
        </w:tc>
        <w:tc>
          <w:tcPr>
            <w:tcW w:w="1276" w:type="dxa"/>
            <w:tcBorders>
              <w:top w:val="single" w:sz="4" w:space="0" w:color="007B4E"/>
              <w:left w:val="single" w:sz="4" w:space="0" w:color="007B4E"/>
              <w:bottom w:val="single" w:sz="4" w:space="0" w:color="007B4E"/>
              <w:right w:val="single" w:sz="4" w:space="0" w:color="007B4E"/>
            </w:tcBorders>
          </w:tcPr>
          <w:p w14:paraId="162E34E9" w14:textId="275C7732" w:rsidR="006217C0" w:rsidRPr="00FC0FB0" w:rsidRDefault="006217C0" w:rsidP="006217C0">
            <w:pPr>
              <w:rPr>
                <w:sz w:val="20"/>
                <w:szCs w:val="20"/>
              </w:rPr>
            </w:pPr>
            <w:r w:rsidRPr="00FC0FB0">
              <w:rPr>
                <w:sz w:val="20"/>
                <w:szCs w:val="20"/>
              </w:rPr>
              <w:t>Eligible</w:t>
            </w:r>
          </w:p>
        </w:tc>
        <w:tc>
          <w:tcPr>
            <w:tcW w:w="1134" w:type="dxa"/>
            <w:tcBorders>
              <w:top w:val="single" w:sz="4" w:space="0" w:color="007B4E"/>
              <w:left w:val="single" w:sz="4" w:space="0" w:color="007B4E"/>
              <w:bottom w:val="single" w:sz="4" w:space="0" w:color="007B4E"/>
              <w:right w:val="single" w:sz="4" w:space="0" w:color="007B4E"/>
            </w:tcBorders>
          </w:tcPr>
          <w:p w14:paraId="05B08D37" w14:textId="65E2197D" w:rsidR="006217C0" w:rsidRPr="00FC0FB0" w:rsidRDefault="006217C0" w:rsidP="006217C0">
            <w:pPr>
              <w:jc w:val="center"/>
              <w:rPr>
                <w:sz w:val="20"/>
                <w:szCs w:val="20"/>
              </w:rPr>
            </w:pPr>
            <w:r w:rsidRPr="00FC0FB0">
              <w:rPr>
                <w:sz w:val="20"/>
                <w:szCs w:val="20"/>
              </w:rPr>
              <w:t>1</w:t>
            </w:r>
          </w:p>
        </w:tc>
      </w:tr>
      <w:tr w:rsidR="006217C0" w:rsidRPr="000114EA" w14:paraId="2368CD9C" w14:textId="77777777" w:rsidTr="009D2335">
        <w:tc>
          <w:tcPr>
            <w:tcW w:w="999" w:type="dxa"/>
            <w:vMerge/>
            <w:tcBorders>
              <w:top w:val="single" w:sz="4" w:space="0" w:color="007B4E"/>
              <w:left w:val="single" w:sz="4" w:space="0" w:color="007B4E"/>
              <w:bottom w:val="single" w:sz="4" w:space="0" w:color="007B4E"/>
              <w:right w:val="single" w:sz="4" w:space="0" w:color="007B4E"/>
            </w:tcBorders>
            <w:vAlign w:val="center"/>
          </w:tcPr>
          <w:p w14:paraId="0CCC1309" w14:textId="77777777" w:rsidR="006217C0" w:rsidRPr="00FC0FB0" w:rsidRDefault="006217C0" w:rsidP="006217C0">
            <w:pPr>
              <w:jc w:val="center"/>
              <w:rPr>
                <w:sz w:val="20"/>
                <w:szCs w:val="20"/>
              </w:rPr>
            </w:pPr>
          </w:p>
        </w:tc>
        <w:tc>
          <w:tcPr>
            <w:tcW w:w="1133" w:type="dxa"/>
            <w:tcBorders>
              <w:top w:val="single" w:sz="4" w:space="0" w:color="007B4E"/>
              <w:left w:val="single" w:sz="4" w:space="0" w:color="007B4E"/>
              <w:bottom w:val="single" w:sz="4" w:space="0" w:color="007B4E"/>
              <w:right w:val="single" w:sz="4" w:space="0" w:color="007B4E"/>
            </w:tcBorders>
            <w:vAlign w:val="center"/>
          </w:tcPr>
          <w:p w14:paraId="0E51D209" w14:textId="4972816A" w:rsidR="006217C0" w:rsidRPr="00FC0FB0" w:rsidRDefault="006217C0" w:rsidP="006217C0">
            <w:pPr>
              <w:jc w:val="center"/>
              <w:rPr>
                <w:sz w:val="20"/>
                <w:szCs w:val="20"/>
              </w:rPr>
            </w:pPr>
            <w:r w:rsidRPr="00FC0FB0">
              <w:rPr>
                <w:sz w:val="20"/>
                <w:szCs w:val="20"/>
              </w:rPr>
              <w:t>1</w:t>
            </w:r>
          </w:p>
        </w:tc>
        <w:tc>
          <w:tcPr>
            <w:tcW w:w="2825" w:type="dxa"/>
            <w:tcBorders>
              <w:top w:val="single" w:sz="4" w:space="0" w:color="007B4E"/>
              <w:left w:val="single" w:sz="4" w:space="0" w:color="007B4E"/>
              <w:bottom w:val="single" w:sz="4" w:space="0" w:color="007B4E"/>
              <w:right w:val="single" w:sz="4" w:space="0" w:color="007B4E"/>
            </w:tcBorders>
          </w:tcPr>
          <w:p w14:paraId="73F35C36" w14:textId="3AC746F8" w:rsidR="006217C0" w:rsidRPr="00FC0FB0" w:rsidRDefault="006217C0" w:rsidP="006217C0">
            <w:pPr>
              <w:rPr>
                <w:sz w:val="20"/>
                <w:szCs w:val="20"/>
              </w:rPr>
            </w:pPr>
            <w:proofErr w:type="spellStart"/>
            <w:r w:rsidRPr="00FC0FB0">
              <w:rPr>
                <w:sz w:val="20"/>
                <w:szCs w:val="20"/>
              </w:rPr>
              <w:t>YoB</w:t>
            </w:r>
            <w:proofErr w:type="spellEnd"/>
            <w:r w:rsidRPr="00FC0FB0">
              <w:rPr>
                <w:sz w:val="20"/>
                <w:szCs w:val="20"/>
              </w:rPr>
              <w:t xml:space="preserve"> ≥ 2018 and ≤ 2026</w:t>
            </w:r>
          </w:p>
        </w:tc>
        <w:tc>
          <w:tcPr>
            <w:tcW w:w="2551" w:type="dxa"/>
            <w:tcBorders>
              <w:top w:val="single" w:sz="4" w:space="0" w:color="007B4E"/>
              <w:left w:val="single" w:sz="4" w:space="0" w:color="007B4E"/>
              <w:bottom w:val="single" w:sz="4" w:space="0" w:color="007B4E"/>
              <w:right w:val="single" w:sz="4" w:space="0" w:color="007B4E"/>
            </w:tcBorders>
          </w:tcPr>
          <w:p w14:paraId="5A25859E" w14:textId="68A9A738" w:rsidR="006217C0" w:rsidRPr="00FC0FB0" w:rsidRDefault="006217C0" w:rsidP="006217C0">
            <w:pPr>
              <w:rPr>
                <w:sz w:val="20"/>
                <w:szCs w:val="20"/>
              </w:rPr>
            </w:pPr>
            <w:r w:rsidRPr="00FC0FB0">
              <w:rPr>
                <w:sz w:val="20"/>
                <w:szCs w:val="20"/>
              </w:rPr>
              <w:t>Q52 missing</w:t>
            </w:r>
          </w:p>
        </w:tc>
        <w:tc>
          <w:tcPr>
            <w:tcW w:w="1276" w:type="dxa"/>
            <w:tcBorders>
              <w:top w:val="single" w:sz="4" w:space="0" w:color="007B4E"/>
              <w:left w:val="single" w:sz="4" w:space="0" w:color="007B4E"/>
              <w:bottom w:val="single" w:sz="4" w:space="0" w:color="007B4E"/>
              <w:right w:val="single" w:sz="4" w:space="0" w:color="007B4E"/>
            </w:tcBorders>
          </w:tcPr>
          <w:p w14:paraId="6C83DDEE" w14:textId="20253A3F" w:rsidR="006217C0" w:rsidRPr="00FC0FB0" w:rsidRDefault="006217C0" w:rsidP="006217C0">
            <w:pPr>
              <w:rPr>
                <w:sz w:val="20"/>
                <w:szCs w:val="20"/>
              </w:rPr>
            </w:pPr>
            <w:r w:rsidRPr="00FC0FB0">
              <w:rPr>
                <w:sz w:val="20"/>
                <w:szCs w:val="20"/>
              </w:rPr>
              <w:t>Eligible</w:t>
            </w:r>
          </w:p>
        </w:tc>
        <w:tc>
          <w:tcPr>
            <w:tcW w:w="1134" w:type="dxa"/>
            <w:tcBorders>
              <w:top w:val="single" w:sz="4" w:space="0" w:color="007B4E"/>
              <w:left w:val="single" w:sz="4" w:space="0" w:color="007B4E"/>
              <w:bottom w:val="single" w:sz="4" w:space="0" w:color="007B4E"/>
              <w:right w:val="single" w:sz="4" w:space="0" w:color="007B4E"/>
            </w:tcBorders>
          </w:tcPr>
          <w:p w14:paraId="19E5E402" w14:textId="3EE5AD47" w:rsidR="006217C0" w:rsidRPr="00FC0FB0" w:rsidRDefault="006217C0" w:rsidP="006217C0">
            <w:pPr>
              <w:jc w:val="center"/>
              <w:rPr>
                <w:sz w:val="20"/>
                <w:szCs w:val="20"/>
              </w:rPr>
            </w:pPr>
            <w:r w:rsidRPr="00FC0FB0">
              <w:rPr>
                <w:sz w:val="20"/>
                <w:szCs w:val="20"/>
              </w:rPr>
              <w:t>1</w:t>
            </w:r>
          </w:p>
        </w:tc>
      </w:tr>
      <w:tr w:rsidR="006217C0" w:rsidRPr="000114EA" w14:paraId="784039EC" w14:textId="77777777" w:rsidTr="009D2335">
        <w:tc>
          <w:tcPr>
            <w:tcW w:w="999" w:type="dxa"/>
            <w:vMerge/>
            <w:tcBorders>
              <w:top w:val="single" w:sz="4" w:space="0" w:color="007B4E"/>
              <w:left w:val="single" w:sz="4" w:space="0" w:color="007B4E"/>
              <w:bottom w:val="single" w:sz="4" w:space="0" w:color="007B4E"/>
              <w:right w:val="single" w:sz="4" w:space="0" w:color="007B4E"/>
            </w:tcBorders>
            <w:vAlign w:val="center"/>
          </w:tcPr>
          <w:p w14:paraId="16916857" w14:textId="77777777" w:rsidR="006217C0" w:rsidRPr="00FC0FB0" w:rsidRDefault="006217C0" w:rsidP="006217C0">
            <w:pPr>
              <w:jc w:val="center"/>
              <w:rPr>
                <w:sz w:val="20"/>
                <w:szCs w:val="20"/>
              </w:rPr>
            </w:pPr>
          </w:p>
        </w:tc>
        <w:tc>
          <w:tcPr>
            <w:tcW w:w="1133" w:type="dxa"/>
            <w:tcBorders>
              <w:top w:val="single" w:sz="4" w:space="0" w:color="007B4E"/>
              <w:left w:val="single" w:sz="4" w:space="0" w:color="007B4E"/>
              <w:bottom w:val="single" w:sz="4" w:space="0" w:color="007B4E"/>
              <w:right w:val="single" w:sz="4" w:space="0" w:color="007B4E"/>
            </w:tcBorders>
            <w:vAlign w:val="center"/>
          </w:tcPr>
          <w:p w14:paraId="635C96D6" w14:textId="39BA9881" w:rsidR="006217C0" w:rsidRPr="00FC0FB0" w:rsidRDefault="006217C0" w:rsidP="006217C0">
            <w:pPr>
              <w:jc w:val="center"/>
              <w:rPr>
                <w:sz w:val="20"/>
                <w:szCs w:val="20"/>
              </w:rPr>
            </w:pPr>
            <w:r w:rsidRPr="00FC0FB0">
              <w:rPr>
                <w:sz w:val="20"/>
                <w:szCs w:val="20"/>
              </w:rPr>
              <w:t>1</w:t>
            </w:r>
          </w:p>
        </w:tc>
        <w:tc>
          <w:tcPr>
            <w:tcW w:w="2825" w:type="dxa"/>
            <w:tcBorders>
              <w:top w:val="single" w:sz="4" w:space="0" w:color="007B4E"/>
              <w:left w:val="single" w:sz="4" w:space="0" w:color="007B4E"/>
              <w:bottom w:val="single" w:sz="4" w:space="0" w:color="007B4E"/>
              <w:right w:val="single" w:sz="4" w:space="0" w:color="007B4E"/>
            </w:tcBorders>
          </w:tcPr>
          <w:p w14:paraId="721389A6" w14:textId="770F8216" w:rsidR="006217C0" w:rsidRPr="00FC0FB0" w:rsidRDefault="006217C0" w:rsidP="006217C0">
            <w:pPr>
              <w:rPr>
                <w:sz w:val="20"/>
                <w:szCs w:val="20"/>
              </w:rPr>
            </w:pPr>
            <w:proofErr w:type="spellStart"/>
            <w:r w:rsidRPr="00FC0FB0">
              <w:rPr>
                <w:sz w:val="20"/>
                <w:szCs w:val="20"/>
              </w:rPr>
              <w:t>YoB</w:t>
            </w:r>
            <w:proofErr w:type="spellEnd"/>
            <w:r w:rsidRPr="00FC0FB0">
              <w:rPr>
                <w:sz w:val="20"/>
                <w:szCs w:val="20"/>
              </w:rPr>
              <w:t xml:space="preserve"> missing</w:t>
            </w:r>
          </w:p>
        </w:tc>
        <w:tc>
          <w:tcPr>
            <w:tcW w:w="2551" w:type="dxa"/>
            <w:tcBorders>
              <w:top w:val="single" w:sz="4" w:space="0" w:color="007B4E"/>
              <w:left w:val="single" w:sz="4" w:space="0" w:color="007B4E"/>
              <w:bottom w:val="single" w:sz="4" w:space="0" w:color="007B4E"/>
              <w:right w:val="single" w:sz="4" w:space="0" w:color="007B4E"/>
            </w:tcBorders>
          </w:tcPr>
          <w:p w14:paraId="72949372" w14:textId="4785FCE0" w:rsidR="006217C0" w:rsidRPr="00FC0FB0" w:rsidRDefault="006217C0" w:rsidP="006217C0">
            <w:pPr>
              <w:rPr>
                <w:sz w:val="20"/>
                <w:szCs w:val="20"/>
              </w:rPr>
            </w:pPr>
            <w:r w:rsidRPr="00FC0FB0">
              <w:rPr>
                <w:sz w:val="20"/>
                <w:szCs w:val="20"/>
              </w:rPr>
              <w:t>Q52 ≥ 2018 and ≤ 2026</w:t>
            </w:r>
          </w:p>
        </w:tc>
        <w:tc>
          <w:tcPr>
            <w:tcW w:w="1276" w:type="dxa"/>
            <w:tcBorders>
              <w:top w:val="single" w:sz="4" w:space="0" w:color="007B4E"/>
              <w:left w:val="single" w:sz="4" w:space="0" w:color="007B4E"/>
              <w:bottom w:val="single" w:sz="4" w:space="0" w:color="007B4E"/>
              <w:right w:val="single" w:sz="4" w:space="0" w:color="007B4E"/>
            </w:tcBorders>
          </w:tcPr>
          <w:p w14:paraId="48E97D37" w14:textId="77DBD616" w:rsidR="006217C0" w:rsidRPr="00FC0FB0" w:rsidRDefault="006217C0" w:rsidP="006217C0">
            <w:pPr>
              <w:rPr>
                <w:sz w:val="20"/>
                <w:szCs w:val="20"/>
              </w:rPr>
            </w:pPr>
            <w:r w:rsidRPr="00FC0FB0">
              <w:rPr>
                <w:sz w:val="20"/>
                <w:szCs w:val="20"/>
              </w:rPr>
              <w:t>Eligible</w:t>
            </w:r>
          </w:p>
        </w:tc>
        <w:tc>
          <w:tcPr>
            <w:tcW w:w="1134" w:type="dxa"/>
            <w:tcBorders>
              <w:top w:val="single" w:sz="4" w:space="0" w:color="007B4E"/>
              <w:left w:val="single" w:sz="4" w:space="0" w:color="007B4E"/>
              <w:bottom w:val="single" w:sz="4" w:space="0" w:color="007B4E"/>
              <w:right w:val="single" w:sz="4" w:space="0" w:color="007B4E"/>
            </w:tcBorders>
          </w:tcPr>
          <w:p w14:paraId="40758A1C" w14:textId="6D5CB7DB" w:rsidR="006217C0" w:rsidRPr="00FC0FB0" w:rsidRDefault="006217C0" w:rsidP="006217C0">
            <w:pPr>
              <w:jc w:val="center"/>
              <w:rPr>
                <w:sz w:val="20"/>
                <w:szCs w:val="20"/>
              </w:rPr>
            </w:pPr>
            <w:r w:rsidRPr="00FC0FB0">
              <w:rPr>
                <w:sz w:val="20"/>
                <w:szCs w:val="20"/>
              </w:rPr>
              <w:t>1</w:t>
            </w:r>
          </w:p>
        </w:tc>
      </w:tr>
      <w:tr w:rsidR="006217C0" w:rsidRPr="000114EA" w14:paraId="2D5BF3E2" w14:textId="77777777" w:rsidTr="009D2335">
        <w:tc>
          <w:tcPr>
            <w:tcW w:w="999" w:type="dxa"/>
            <w:vMerge/>
            <w:tcBorders>
              <w:top w:val="single" w:sz="4" w:space="0" w:color="007B4E"/>
              <w:left w:val="single" w:sz="4" w:space="0" w:color="007B4E"/>
              <w:bottom w:val="single" w:sz="4" w:space="0" w:color="007B4E"/>
              <w:right w:val="single" w:sz="4" w:space="0" w:color="007B4E"/>
            </w:tcBorders>
            <w:vAlign w:val="center"/>
          </w:tcPr>
          <w:p w14:paraId="6A646000" w14:textId="77777777" w:rsidR="006217C0" w:rsidRPr="00FC0FB0" w:rsidRDefault="006217C0" w:rsidP="006217C0">
            <w:pPr>
              <w:jc w:val="center"/>
              <w:rPr>
                <w:sz w:val="20"/>
                <w:szCs w:val="20"/>
              </w:rPr>
            </w:pPr>
          </w:p>
        </w:tc>
        <w:tc>
          <w:tcPr>
            <w:tcW w:w="1133" w:type="dxa"/>
            <w:tcBorders>
              <w:top w:val="single" w:sz="4" w:space="0" w:color="007B4E"/>
              <w:left w:val="single" w:sz="4" w:space="0" w:color="007B4E"/>
              <w:bottom w:val="single" w:sz="4" w:space="0" w:color="007B4E"/>
              <w:right w:val="single" w:sz="4" w:space="0" w:color="007B4E"/>
            </w:tcBorders>
            <w:vAlign w:val="center"/>
          </w:tcPr>
          <w:p w14:paraId="06A4ABF2" w14:textId="7E9B0E8B" w:rsidR="006217C0" w:rsidRPr="00FC0FB0" w:rsidRDefault="006217C0" w:rsidP="006217C0">
            <w:pPr>
              <w:jc w:val="center"/>
              <w:rPr>
                <w:sz w:val="20"/>
                <w:szCs w:val="20"/>
              </w:rPr>
            </w:pPr>
            <w:r w:rsidRPr="00FC0FB0">
              <w:rPr>
                <w:sz w:val="20"/>
                <w:szCs w:val="20"/>
              </w:rPr>
              <w:t>1</w:t>
            </w:r>
          </w:p>
        </w:tc>
        <w:tc>
          <w:tcPr>
            <w:tcW w:w="2825" w:type="dxa"/>
            <w:tcBorders>
              <w:top w:val="single" w:sz="4" w:space="0" w:color="007B4E"/>
              <w:left w:val="single" w:sz="4" w:space="0" w:color="007B4E"/>
              <w:bottom w:val="single" w:sz="4" w:space="0" w:color="007B4E"/>
              <w:right w:val="single" w:sz="4" w:space="0" w:color="007B4E"/>
            </w:tcBorders>
          </w:tcPr>
          <w:p w14:paraId="76652752" w14:textId="225F7F24" w:rsidR="006217C0" w:rsidRPr="00FC0FB0" w:rsidRDefault="006217C0" w:rsidP="006217C0">
            <w:pPr>
              <w:rPr>
                <w:sz w:val="20"/>
                <w:szCs w:val="20"/>
              </w:rPr>
            </w:pPr>
            <w:proofErr w:type="spellStart"/>
            <w:r w:rsidRPr="00FC0FB0">
              <w:rPr>
                <w:sz w:val="20"/>
                <w:szCs w:val="20"/>
              </w:rPr>
              <w:t>YoB</w:t>
            </w:r>
            <w:proofErr w:type="spellEnd"/>
            <w:r w:rsidRPr="00FC0FB0">
              <w:rPr>
                <w:sz w:val="20"/>
                <w:szCs w:val="20"/>
              </w:rPr>
              <w:t xml:space="preserve"> missing</w:t>
            </w:r>
          </w:p>
        </w:tc>
        <w:tc>
          <w:tcPr>
            <w:tcW w:w="2551" w:type="dxa"/>
            <w:tcBorders>
              <w:top w:val="single" w:sz="4" w:space="0" w:color="007B4E"/>
              <w:left w:val="single" w:sz="4" w:space="0" w:color="007B4E"/>
              <w:bottom w:val="single" w:sz="4" w:space="0" w:color="007B4E"/>
              <w:right w:val="single" w:sz="4" w:space="0" w:color="007B4E"/>
            </w:tcBorders>
          </w:tcPr>
          <w:p w14:paraId="21A26EC6" w14:textId="63FBEEF7" w:rsidR="006217C0" w:rsidRPr="00FC0FB0" w:rsidRDefault="006217C0" w:rsidP="006217C0">
            <w:pPr>
              <w:rPr>
                <w:sz w:val="20"/>
                <w:szCs w:val="20"/>
              </w:rPr>
            </w:pPr>
            <w:r w:rsidRPr="00FC0FB0">
              <w:rPr>
                <w:sz w:val="20"/>
                <w:szCs w:val="20"/>
              </w:rPr>
              <w:t>Q52 &lt; 2018 or &gt; 2026</w:t>
            </w:r>
          </w:p>
        </w:tc>
        <w:tc>
          <w:tcPr>
            <w:tcW w:w="1276" w:type="dxa"/>
            <w:tcBorders>
              <w:top w:val="single" w:sz="4" w:space="0" w:color="007B4E"/>
              <w:left w:val="single" w:sz="4" w:space="0" w:color="007B4E"/>
              <w:bottom w:val="single" w:sz="4" w:space="0" w:color="007B4E"/>
              <w:right w:val="single" w:sz="4" w:space="0" w:color="007B4E"/>
            </w:tcBorders>
          </w:tcPr>
          <w:p w14:paraId="6F8070AD" w14:textId="76DF1F32" w:rsidR="006217C0" w:rsidRPr="00FC0FB0" w:rsidRDefault="006217C0" w:rsidP="006217C0">
            <w:pPr>
              <w:rPr>
                <w:sz w:val="20"/>
                <w:szCs w:val="20"/>
              </w:rPr>
            </w:pPr>
            <w:r w:rsidRPr="00FC0FB0">
              <w:rPr>
                <w:sz w:val="20"/>
                <w:szCs w:val="20"/>
              </w:rPr>
              <w:t>Ineligible</w:t>
            </w:r>
          </w:p>
        </w:tc>
        <w:tc>
          <w:tcPr>
            <w:tcW w:w="1134" w:type="dxa"/>
            <w:tcBorders>
              <w:top w:val="single" w:sz="4" w:space="0" w:color="007B4E"/>
              <w:left w:val="single" w:sz="4" w:space="0" w:color="007B4E"/>
              <w:bottom w:val="single" w:sz="4" w:space="0" w:color="007B4E"/>
              <w:right w:val="single" w:sz="4" w:space="0" w:color="007B4E"/>
            </w:tcBorders>
          </w:tcPr>
          <w:p w14:paraId="2D6F9961" w14:textId="2C22272C" w:rsidR="006217C0" w:rsidRPr="00FC0FB0" w:rsidRDefault="006217C0" w:rsidP="006217C0">
            <w:pPr>
              <w:jc w:val="center"/>
              <w:rPr>
                <w:sz w:val="20"/>
                <w:szCs w:val="20"/>
              </w:rPr>
            </w:pPr>
            <w:r w:rsidRPr="00FC0FB0">
              <w:rPr>
                <w:sz w:val="20"/>
                <w:szCs w:val="20"/>
              </w:rPr>
              <w:t>5</w:t>
            </w:r>
          </w:p>
        </w:tc>
      </w:tr>
      <w:tr w:rsidR="006217C0" w:rsidRPr="000114EA" w14:paraId="3938798D" w14:textId="77777777" w:rsidTr="009D2335">
        <w:tc>
          <w:tcPr>
            <w:tcW w:w="999" w:type="dxa"/>
            <w:vMerge/>
            <w:tcBorders>
              <w:top w:val="single" w:sz="4" w:space="0" w:color="007B4E"/>
              <w:left w:val="single" w:sz="4" w:space="0" w:color="007B4E"/>
              <w:bottom w:val="single" w:sz="12" w:space="0" w:color="007B4E"/>
              <w:right w:val="single" w:sz="4" w:space="0" w:color="007B4E"/>
            </w:tcBorders>
            <w:vAlign w:val="center"/>
          </w:tcPr>
          <w:p w14:paraId="20887C0C" w14:textId="77777777" w:rsidR="006217C0" w:rsidRPr="00FC0FB0" w:rsidRDefault="006217C0" w:rsidP="006217C0">
            <w:pPr>
              <w:jc w:val="center"/>
              <w:rPr>
                <w:sz w:val="20"/>
                <w:szCs w:val="20"/>
              </w:rPr>
            </w:pPr>
          </w:p>
        </w:tc>
        <w:tc>
          <w:tcPr>
            <w:tcW w:w="1133" w:type="dxa"/>
            <w:tcBorders>
              <w:top w:val="single" w:sz="4" w:space="0" w:color="007B4E"/>
              <w:left w:val="single" w:sz="4" w:space="0" w:color="007B4E"/>
              <w:bottom w:val="single" w:sz="12" w:space="0" w:color="007B4E"/>
              <w:right w:val="single" w:sz="4" w:space="0" w:color="007B4E"/>
            </w:tcBorders>
            <w:vAlign w:val="center"/>
          </w:tcPr>
          <w:p w14:paraId="3BA7F02E" w14:textId="5E363642" w:rsidR="006217C0" w:rsidRPr="00FC0FB0" w:rsidRDefault="006217C0" w:rsidP="006217C0">
            <w:pPr>
              <w:jc w:val="center"/>
              <w:rPr>
                <w:sz w:val="20"/>
                <w:szCs w:val="20"/>
              </w:rPr>
            </w:pPr>
            <w:r w:rsidRPr="00FC0FB0">
              <w:rPr>
                <w:sz w:val="20"/>
                <w:szCs w:val="20"/>
              </w:rPr>
              <w:t>1</w:t>
            </w:r>
          </w:p>
        </w:tc>
        <w:tc>
          <w:tcPr>
            <w:tcW w:w="2825" w:type="dxa"/>
            <w:tcBorders>
              <w:top w:val="single" w:sz="4" w:space="0" w:color="007B4E"/>
              <w:left w:val="single" w:sz="4" w:space="0" w:color="007B4E"/>
              <w:bottom w:val="single" w:sz="12" w:space="0" w:color="007B4E"/>
              <w:right w:val="single" w:sz="4" w:space="0" w:color="007B4E"/>
            </w:tcBorders>
          </w:tcPr>
          <w:p w14:paraId="34B5EEB3" w14:textId="45E3F2C5" w:rsidR="006217C0" w:rsidRPr="00FC0FB0" w:rsidRDefault="006217C0" w:rsidP="006217C0">
            <w:pPr>
              <w:rPr>
                <w:sz w:val="20"/>
                <w:szCs w:val="20"/>
              </w:rPr>
            </w:pPr>
            <w:proofErr w:type="spellStart"/>
            <w:r w:rsidRPr="00FC0FB0">
              <w:rPr>
                <w:sz w:val="20"/>
                <w:szCs w:val="20"/>
              </w:rPr>
              <w:t>YoB</w:t>
            </w:r>
            <w:proofErr w:type="spellEnd"/>
            <w:r w:rsidRPr="00FC0FB0">
              <w:rPr>
                <w:sz w:val="20"/>
                <w:szCs w:val="20"/>
              </w:rPr>
              <w:t xml:space="preserve"> missing</w:t>
            </w:r>
          </w:p>
        </w:tc>
        <w:tc>
          <w:tcPr>
            <w:tcW w:w="2551" w:type="dxa"/>
            <w:tcBorders>
              <w:top w:val="single" w:sz="4" w:space="0" w:color="007B4E"/>
              <w:left w:val="single" w:sz="4" w:space="0" w:color="007B4E"/>
              <w:bottom w:val="single" w:sz="12" w:space="0" w:color="007B4E"/>
              <w:right w:val="single" w:sz="4" w:space="0" w:color="007B4E"/>
            </w:tcBorders>
          </w:tcPr>
          <w:p w14:paraId="429328A3" w14:textId="7C773E5A" w:rsidR="006217C0" w:rsidRPr="00FC0FB0" w:rsidRDefault="006217C0" w:rsidP="006217C0">
            <w:pPr>
              <w:rPr>
                <w:sz w:val="20"/>
                <w:szCs w:val="20"/>
              </w:rPr>
            </w:pPr>
            <w:r w:rsidRPr="00FC0FB0">
              <w:rPr>
                <w:sz w:val="20"/>
                <w:szCs w:val="20"/>
              </w:rPr>
              <w:t>Q52 missing</w:t>
            </w:r>
          </w:p>
        </w:tc>
        <w:tc>
          <w:tcPr>
            <w:tcW w:w="1276" w:type="dxa"/>
            <w:tcBorders>
              <w:top w:val="single" w:sz="4" w:space="0" w:color="007B4E"/>
              <w:left w:val="single" w:sz="4" w:space="0" w:color="007B4E"/>
              <w:bottom w:val="single" w:sz="12" w:space="0" w:color="007B4E"/>
              <w:right w:val="single" w:sz="4" w:space="0" w:color="007B4E"/>
            </w:tcBorders>
          </w:tcPr>
          <w:p w14:paraId="228AC65D" w14:textId="683710E1" w:rsidR="006217C0" w:rsidRPr="00FC0FB0" w:rsidRDefault="006217C0" w:rsidP="006217C0">
            <w:pPr>
              <w:rPr>
                <w:sz w:val="20"/>
                <w:szCs w:val="20"/>
              </w:rPr>
            </w:pPr>
            <w:r w:rsidRPr="00FC0FB0">
              <w:rPr>
                <w:sz w:val="20"/>
                <w:szCs w:val="20"/>
              </w:rPr>
              <w:t>Ineligible</w:t>
            </w:r>
          </w:p>
        </w:tc>
        <w:tc>
          <w:tcPr>
            <w:tcW w:w="1134" w:type="dxa"/>
            <w:tcBorders>
              <w:top w:val="single" w:sz="4" w:space="0" w:color="007B4E"/>
              <w:left w:val="single" w:sz="4" w:space="0" w:color="007B4E"/>
              <w:bottom w:val="single" w:sz="12" w:space="0" w:color="007B4E"/>
              <w:right w:val="single" w:sz="4" w:space="0" w:color="007B4E"/>
            </w:tcBorders>
          </w:tcPr>
          <w:p w14:paraId="40E8ACC3" w14:textId="54509ADE" w:rsidR="006217C0" w:rsidRPr="00FC0FB0" w:rsidRDefault="006217C0" w:rsidP="006217C0">
            <w:pPr>
              <w:jc w:val="center"/>
              <w:rPr>
                <w:sz w:val="20"/>
                <w:szCs w:val="20"/>
              </w:rPr>
            </w:pPr>
            <w:r w:rsidRPr="00FC0FB0">
              <w:rPr>
                <w:sz w:val="20"/>
                <w:szCs w:val="20"/>
              </w:rPr>
              <w:t>5</w:t>
            </w:r>
          </w:p>
        </w:tc>
      </w:tr>
      <w:tr w:rsidR="006217C0" w:rsidRPr="000114EA" w14:paraId="69D0ABAE" w14:textId="77777777" w:rsidTr="009D2335">
        <w:tc>
          <w:tcPr>
            <w:tcW w:w="999" w:type="dxa"/>
            <w:vMerge w:val="restart"/>
            <w:tcBorders>
              <w:top w:val="single" w:sz="12" w:space="0" w:color="007B4E"/>
              <w:left w:val="single" w:sz="4" w:space="0" w:color="007B4E"/>
              <w:bottom w:val="single" w:sz="4" w:space="0" w:color="007B4E"/>
              <w:right w:val="single" w:sz="4" w:space="0" w:color="007B4E"/>
            </w:tcBorders>
            <w:vAlign w:val="center"/>
          </w:tcPr>
          <w:p w14:paraId="6C367D6D" w14:textId="6FA8D700" w:rsidR="006217C0" w:rsidRPr="00FC0FB0" w:rsidRDefault="006217C0" w:rsidP="006217C0">
            <w:pPr>
              <w:jc w:val="center"/>
              <w:rPr>
                <w:sz w:val="20"/>
                <w:szCs w:val="20"/>
              </w:rPr>
            </w:pPr>
            <w:r w:rsidRPr="00FC0FB0">
              <w:rPr>
                <w:sz w:val="20"/>
                <w:szCs w:val="20"/>
              </w:rPr>
              <w:t>B</w:t>
            </w:r>
          </w:p>
        </w:tc>
        <w:tc>
          <w:tcPr>
            <w:tcW w:w="1133" w:type="dxa"/>
            <w:tcBorders>
              <w:top w:val="single" w:sz="12" w:space="0" w:color="007B4E"/>
              <w:left w:val="single" w:sz="4" w:space="0" w:color="007B4E"/>
              <w:bottom w:val="single" w:sz="4" w:space="0" w:color="007B4E"/>
              <w:right w:val="single" w:sz="4" w:space="0" w:color="007B4E"/>
            </w:tcBorders>
            <w:vAlign w:val="center"/>
          </w:tcPr>
          <w:p w14:paraId="469BDF5A" w14:textId="468CFED6" w:rsidR="006217C0" w:rsidRPr="00FC0FB0" w:rsidRDefault="006217C0" w:rsidP="006217C0">
            <w:pPr>
              <w:jc w:val="center"/>
              <w:rPr>
                <w:sz w:val="20"/>
                <w:szCs w:val="20"/>
              </w:rPr>
            </w:pPr>
            <w:r w:rsidRPr="00FC0FB0">
              <w:rPr>
                <w:sz w:val="20"/>
                <w:szCs w:val="20"/>
              </w:rPr>
              <w:t>1</w:t>
            </w:r>
          </w:p>
        </w:tc>
        <w:tc>
          <w:tcPr>
            <w:tcW w:w="2825" w:type="dxa"/>
            <w:tcBorders>
              <w:top w:val="single" w:sz="12" w:space="0" w:color="007B4E"/>
              <w:left w:val="single" w:sz="4" w:space="0" w:color="007B4E"/>
              <w:bottom w:val="single" w:sz="4" w:space="0" w:color="007B4E"/>
              <w:right w:val="single" w:sz="4" w:space="0" w:color="007B4E"/>
            </w:tcBorders>
          </w:tcPr>
          <w:p w14:paraId="64D46452" w14:textId="2F7EA0D3" w:rsidR="006217C0" w:rsidRPr="00FC0FB0" w:rsidRDefault="006217C0" w:rsidP="006217C0">
            <w:pPr>
              <w:rPr>
                <w:sz w:val="20"/>
                <w:szCs w:val="20"/>
              </w:rPr>
            </w:pPr>
            <w:proofErr w:type="spellStart"/>
            <w:r w:rsidRPr="00FC0FB0">
              <w:rPr>
                <w:sz w:val="20"/>
                <w:szCs w:val="20"/>
              </w:rPr>
              <w:t>YoB</w:t>
            </w:r>
            <w:proofErr w:type="spellEnd"/>
            <w:r w:rsidRPr="00FC0FB0">
              <w:rPr>
                <w:sz w:val="20"/>
                <w:szCs w:val="20"/>
              </w:rPr>
              <w:t xml:space="preserve"> ≥ 2014 and ≤ 2018</w:t>
            </w:r>
          </w:p>
        </w:tc>
        <w:tc>
          <w:tcPr>
            <w:tcW w:w="2551" w:type="dxa"/>
            <w:tcBorders>
              <w:top w:val="single" w:sz="12" w:space="0" w:color="007B4E"/>
              <w:left w:val="single" w:sz="4" w:space="0" w:color="007B4E"/>
              <w:bottom w:val="single" w:sz="4" w:space="0" w:color="007B4E"/>
              <w:right w:val="single" w:sz="4" w:space="0" w:color="007B4E"/>
            </w:tcBorders>
          </w:tcPr>
          <w:p w14:paraId="43199BD2" w14:textId="39ABB691" w:rsidR="006217C0" w:rsidRPr="00FC0FB0" w:rsidRDefault="006217C0" w:rsidP="006217C0">
            <w:pPr>
              <w:rPr>
                <w:sz w:val="20"/>
                <w:szCs w:val="20"/>
              </w:rPr>
            </w:pPr>
            <w:r w:rsidRPr="00FC0FB0">
              <w:rPr>
                <w:sz w:val="20"/>
                <w:szCs w:val="20"/>
              </w:rPr>
              <w:t>Q24 ≥ 8 and ≤ 12</w:t>
            </w:r>
          </w:p>
        </w:tc>
        <w:tc>
          <w:tcPr>
            <w:tcW w:w="1276" w:type="dxa"/>
            <w:tcBorders>
              <w:top w:val="single" w:sz="12" w:space="0" w:color="007B4E"/>
              <w:left w:val="single" w:sz="4" w:space="0" w:color="007B4E"/>
              <w:bottom w:val="single" w:sz="4" w:space="0" w:color="007B4E"/>
              <w:right w:val="single" w:sz="4" w:space="0" w:color="007B4E"/>
            </w:tcBorders>
          </w:tcPr>
          <w:p w14:paraId="487B8EB2" w14:textId="7125B49F" w:rsidR="006217C0" w:rsidRPr="00FC0FB0" w:rsidRDefault="006217C0" w:rsidP="006217C0">
            <w:pPr>
              <w:rPr>
                <w:sz w:val="20"/>
                <w:szCs w:val="20"/>
              </w:rPr>
            </w:pPr>
            <w:r w:rsidRPr="00FC0FB0">
              <w:rPr>
                <w:sz w:val="20"/>
                <w:szCs w:val="20"/>
              </w:rPr>
              <w:t>Eligible</w:t>
            </w:r>
          </w:p>
        </w:tc>
        <w:tc>
          <w:tcPr>
            <w:tcW w:w="1134" w:type="dxa"/>
            <w:tcBorders>
              <w:top w:val="single" w:sz="12" w:space="0" w:color="007B4E"/>
              <w:left w:val="single" w:sz="4" w:space="0" w:color="007B4E"/>
              <w:bottom w:val="single" w:sz="4" w:space="0" w:color="007B4E"/>
              <w:right w:val="single" w:sz="4" w:space="0" w:color="007B4E"/>
            </w:tcBorders>
          </w:tcPr>
          <w:p w14:paraId="471E2079" w14:textId="64AB2FC6" w:rsidR="006217C0" w:rsidRPr="00FC0FB0" w:rsidRDefault="006217C0" w:rsidP="006217C0">
            <w:pPr>
              <w:jc w:val="center"/>
              <w:rPr>
                <w:sz w:val="20"/>
                <w:szCs w:val="20"/>
              </w:rPr>
            </w:pPr>
            <w:r w:rsidRPr="00FC0FB0">
              <w:rPr>
                <w:sz w:val="20"/>
                <w:szCs w:val="20"/>
              </w:rPr>
              <w:t>1</w:t>
            </w:r>
          </w:p>
        </w:tc>
      </w:tr>
      <w:tr w:rsidR="006217C0" w:rsidRPr="000114EA" w14:paraId="089A796E" w14:textId="77777777" w:rsidTr="009D2335">
        <w:tc>
          <w:tcPr>
            <w:tcW w:w="999" w:type="dxa"/>
            <w:vMerge/>
            <w:tcBorders>
              <w:top w:val="single" w:sz="4" w:space="0" w:color="007B4E"/>
              <w:left w:val="single" w:sz="4" w:space="0" w:color="007B4E"/>
              <w:bottom w:val="single" w:sz="4" w:space="0" w:color="007B4E"/>
              <w:right w:val="single" w:sz="4" w:space="0" w:color="007B4E"/>
            </w:tcBorders>
            <w:vAlign w:val="center"/>
          </w:tcPr>
          <w:p w14:paraId="719EA2F2" w14:textId="77777777" w:rsidR="006217C0" w:rsidRPr="00FC0FB0" w:rsidRDefault="006217C0" w:rsidP="006217C0">
            <w:pPr>
              <w:jc w:val="center"/>
              <w:rPr>
                <w:sz w:val="20"/>
                <w:szCs w:val="20"/>
              </w:rPr>
            </w:pPr>
          </w:p>
        </w:tc>
        <w:tc>
          <w:tcPr>
            <w:tcW w:w="1133" w:type="dxa"/>
            <w:tcBorders>
              <w:top w:val="single" w:sz="4" w:space="0" w:color="007B4E"/>
              <w:left w:val="single" w:sz="4" w:space="0" w:color="007B4E"/>
              <w:bottom w:val="single" w:sz="4" w:space="0" w:color="007B4E"/>
              <w:right w:val="single" w:sz="4" w:space="0" w:color="007B4E"/>
            </w:tcBorders>
            <w:vAlign w:val="center"/>
          </w:tcPr>
          <w:p w14:paraId="6DDE13D9" w14:textId="5D1457B4" w:rsidR="006217C0" w:rsidRPr="00FC0FB0" w:rsidRDefault="006217C0" w:rsidP="006217C0">
            <w:pPr>
              <w:jc w:val="center"/>
              <w:rPr>
                <w:sz w:val="20"/>
                <w:szCs w:val="20"/>
              </w:rPr>
            </w:pPr>
            <w:r w:rsidRPr="00FC0FB0">
              <w:rPr>
                <w:sz w:val="20"/>
                <w:szCs w:val="20"/>
              </w:rPr>
              <w:t>1</w:t>
            </w:r>
          </w:p>
        </w:tc>
        <w:tc>
          <w:tcPr>
            <w:tcW w:w="2825" w:type="dxa"/>
            <w:tcBorders>
              <w:top w:val="single" w:sz="4" w:space="0" w:color="007B4E"/>
              <w:left w:val="single" w:sz="4" w:space="0" w:color="007B4E"/>
              <w:bottom w:val="single" w:sz="4" w:space="0" w:color="007B4E"/>
              <w:right w:val="single" w:sz="4" w:space="0" w:color="007B4E"/>
            </w:tcBorders>
          </w:tcPr>
          <w:p w14:paraId="7BAC686F" w14:textId="4769E43F" w:rsidR="006217C0" w:rsidRPr="00FC0FB0" w:rsidRDefault="006217C0" w:rsidP="006217C0">
            <w:pPr>
              <w:rPr>
                <w:sz w:val="20"/>
                <w:szCs w:val="20"/>
              </w:rPr>
            </w:pPr>
            <w:proofErr w:type="spellStart"/>
            <w:r w:rsidRPr="00FC0FB0">
              <w:rPr>
                <w:sz w:val="20"/>
                <w:szCs w:val="20"/>
              </w:rPr>
              <w:t>YoB</w:t>
            </w:r>
            <w:proofErr w:type="spellEnd"/>
            <w:r w:rsidRPr="00FC0FB0">
              <w:rPr>
                <w:sz w:val="20"/>
                <w:szCs w:val="20"/>
              </w:rPr>
              <w:t xml:space="preserve"> ≥ 2014 and ≤ 2018</w:t>
            </w:r>
          </w:p>
        </w:tc>
        <w:tc>
          <w:tcPr>
            <w:tcW w:w="2551" w:type="dxa"/>
            <w:tcBorders>
              <w:top w:val="single" w:sz="4" w:space="0" w:color="007B4E"/>
              <w:left w:val="single" w:sz="4" w:space="0" w:color="007B4E"/>
              <w:bottom w:val="single" w:sz="4" w:space="0" w:color="007B4E"/>
              <w:right w:val="single" w:sz="4" w:space="0" w:color="007B4E"/>
            </w:tcBorders>
          </w:tcPr>
          <w:p w14:paraId="202F6D3A" w14:textId="1BE3C0AF" w:rsidR="006217C0" w:rsidRPr="00FC0FB0" w:rsidRDefault="006217C0" w:rsidP="006217C0">
            <w:pPr>
              <w:rPr>
                <w:sz w:val="20"/>
                <w:szCs w:val="20"/>
              </w:rPr>
            </w:pPr>
            <w:r w:rsidRPr="00FC0FB0">
              <w:rPr>
                <w:sz w:val="20"/>
                <w:szCs w:val="20"/>
              </w:rPr>
              <w:t>Q24 &lt; 8 or &gt; 12</w:t>
            </w:r>
          </w:p>
        </w:tc>
        <w:tc>
          <w:tcPr>
            <w:tcW w:w="1276" w:type="dxa"/>
            <w:tcBorders>
              <w:top w:val="single" w:sz="4" w:space="0" w:color="007B4E"/>
              <w:left w:val="single" w:sz="4" w:space="0" w:color="007B4E"/>
              <w:bottom w:val="single" w:sz="4" w:space="0" w:color="007B4E"/>
              <w:right w:val="single" w:sz="4" w:space="0" w:color="007B4E"/>
            </w:tcBorders>
          </w:tcPr>
          <w:p w14:paraId="567E0A22" w14:textId="0EB8466F" w:rsidR="006217C0" w:rsidRPr="00FC0FB0" w:rsidRDefault="006217C0" w:rsidP="006217C0">
            <w:pPr>
              <w:rPr>
                <w:sz w:val="20"/>
                <w:szCs w:val="20"/>
              </w:rPr>
            </w:pPr>
            <w:r w:rsidRPr="00FC0FB0">
              <w:rPr>
                <w:sz w:val="20"/>
                <w:szCs w:val="20"/>
              </w:rPr>
              <w:t>Eligible</w:t>
            </w:r>
          </w:p>
        </w:tc>
        <w:tc>
          <w:tcPr>
            <w:tcW w:w="1134" w:type="dxa"/>
            <w:tcBorders>
              <w:top w:val="single" w:sz="4" w:space="0" w:color="007B4E"/>
              <w:left w:val="single" w:sz="4" w:space="0" w:color="007B4E"/>
              <w:bottom w:val="single" w:sz="4" w:space="0" w:color="007B4E"/>
              <w:right w:val="single" w:sz="4" w:space="0" w:color="007B4E"/>
            </w:tcBorders>
          </w:tcPr>
          <w:p w14:paraId="3C579FCE" w14:textId="25B9EB08" w:rsidR="006217C0" w:rsidRPr="00FC0FB0" w:rsidRDefault="006217C0" w:rsidP="006217C0">
            <w:pPr>
              <w:jc w:val="center"/>
              <w:rPr>
                <w:sz w:val="20"/>
                <w:szCs w:val="20"/>
              </w:rPr>
            </w:pPr>
            <w:r w:rsidRPr="00FC0FB0">
              <w:rPr>
                <w:sz w:val="20"/>
                <w:szCs w:val="20"/>
              </w:rPr>
              <w:t>1</w:t>
            </w:r>
          </w:p>
        </w:tc>
      </w:tr>
      <w:tr w:rsidR="006217C0" w:rsidRPr="000114EA" w14:paraId="1B760D64" w14:textId="77777777" w:rsidTr="009D2335">
        <w:tc>
          <w:tcPr>
            <w:tcW w:w="999" w:type="dxa"/>
            <w:vMerge/>
            <w:tcBorders>
              <w:top w:val="single" w:sz="4" w:space="0" w:color="007B4E"/>
              <w:left w:val="single" w:sz="4" w:space="0" w:color="007B4E"/>
              <w:bottom w:val="single" w:sz="4" w:space="0" w:color="007B4E"/>
              <w:right w:val="single" w:sz="4" w:space="0" w:color="007B4E"/>
            </w:tcBorders>
            <w:vAlign w:val="center"/>
          </w:tcPr>
          <w:p w14:paraId="3783212D" w14:textId="77777777" w:rsidR="006217C0" w:rsidRPr="00FC0FB0" w:rsidRDefault="006217C0" w:rsidP="006217C0">
            <w:pPr>
              <w:jc w:val="center"/>
              <w:rPr>
                <w:sz w:val="20"/>
                <w:szCs w:val="20"/>
              </w:rPr>
            </w:pPr>
          </w:p>
        </w:tc>
        <w:tc>
          <w:tcPr>
            <w:tcW w:w="1133" w:type="dxa"/>
            <w:tcBorders>
              <w:top w:val="single" w:sz="4" w:space="0" w:color="007B4E"/>
              <w:left w:val="single" w:sz="4" w:space="0" w:color="007B4E"/>
              <w:bottom w:val="single" w:sz="4" w:space="0" w:color="007B4E"/>
              <w:right w:val="single" w:sz="4" w:space="0" w:color="007B4E"/>
            </w:tcBorders>
            <w:vAlign w:val="center"/>
          </w:tcPr>
          <w:p w14:paraId="3C9C7F9C" w14:textId="2326CD3F" w:rsidR="006217C0" w:rsidRPr="00FC0FB0" w:rsidRDefault="006217C0" w:rsidP="006217C0">
            <w:pPr>
              <w:jc w:val="center"/>
              <w:rPr>
                <w:sz w:val="20"/>
                <w:szCs w:val="20"/>
              </w:rPr>
            </w:pPr>
            <w:r w:rsidRPr="00FC0FB0">
              <w:rPr>
                <w:sz w:val="20"/>
                <w:szCs w:val="20"/>
              </w:rPr>
              <w:t>1</w:t>
            </w:r>
          </w:p>
        </w:tc>
        <w:tc>
          <w:tcPr>
            <w:tcW w:w="2825" w:type="dxa"/>
            <w:tcBorders>
              <w:top w:val="single" w:sz="4" w:space="0" w:color="007B4E"/>
              <w:left w:val="single" w:sz="4" w:space="0" w:color="007B4E"/>
              <w:bottom w:val="single" w:sz="4" w:space="0" w:color="007B4E"/>
              <w:right w:val="single" w:sz="4" w:space="0" w:color="007B4E"/>
            </w:tcBorders>
          </w:tcPr>
          <w:p w14:paraId="5AD8495B" w14:textId="3953C947" w:rsidR="006217C0" w:rsidRPr="00FC0FB0" w:rsidRDefault="006217C0" w:rsidP="006217C0">
            <w:pPr>
              <w:rPr>
                <w:sz w:val="20"/>
                <w:szCs w:val="20"/>
              </w:rPr>
            </w:pPr>
            <w:proofErr w:type="spellStart"/>
            <w:r w:rsidRPr="00FC0FB0">
              <w:rPr>
                <w:sz w:val="20"/>
                <w:szCs w:val="20"/>
              </w:rPr>
              <w:t>YoB</w:t>
            </w:r>
            <w:proofErr w:type="spellEnd"/>
            <w:r w:rsidRPr="00FC0FB0">
              <w:rPr>
                <w:sz w:val="20"/>
                <w:szCs w:val="20"/>
              </w:rPr>
              <w:t xml:space="preserve"> ≥ 2014 and ≤ 2018</w:t>
            </w:r>
          </w:p>
        </w:tc>
        <w:tc>
          <w:tcPr>
            <w:tcW w:w="2551" w:type="dxa"/>
            <w:tcBorders>
              <w:top w:val="single" w:sz="4" w:space="0" w:color="007B4E"/>
              <w:left w:val="single" w:sz="4" w:space="0" w:color="007B4E"/>
              <w:bottom w:val="single" w:sz="4" w:space="0" w:color="007B4E"/>
              <w:right w:val="single" w:sz="4" w:space="0" w:color="007B4E"/>
            </w:tcBorders>
          </w:tcPr>
          <w:p w14:paraId="3682FF0D" w14:textId="440A76CB" w:rsidR="006217C0" w:rsidRPr="00FC0FB0" w:rsidRDefault="006217C0" w:rsidP="006217C0">
            <w:pPr>
              <w:rPr>
                <w:sz w:val="20"/>
                <w:szCs w:val="20"/>
              </w:rPr>
            </w:pPr>
            <w:r w:rsidRPr="00FC0FB0">
              <w:rPr>
                <w:sz w:val="20"/>
                <w:szCs w:val="20"/>
              </w:rPr>
              <w:t>Q24 missing</w:t>
            </w:r>
          </w:p>
        </w:tc>
        <w:tc>
          <w:tcPr>
            <w:tcW w:w="1276" w:type="dxa"/>
            <w:tcBorders>
              <w:top w:val="single" w:sz="4" w:space="0" w:color="007B4E"/>
              <w:left w:val="single" w:sz="4" w:space="0" w:color="007B4E"/>
              <w:bottom w:val="single" w:sz="4" w:space="0" w:color="007B4E"/>
              <w:right w:val="single" w:sz="4" w:space="0" w:color="007B4E"/>
            </w:tcBorders>
          </w:tcPr>
          <w:p w14:paraId="5A7F6B24" w14:textId="12BF0213" w:rsidR="006217C0" w:rsidRPr="00FC0FB0" w:rsidRDefault="006217C0" w:rsidP="006217C0">
            <w:pPr>
              <w:rPr>
                <w:sz w:val="20"/>
                <w:szCs w:val="20"/>
              </w:rPr>
            </w:pPr>
            <w:r w:rsidRPr="00FC0FB0">
              <w:rPr>
                <w:sz w:val="20"/>
                <w:szCs w:val="20"/>
              </w:rPr>
              <w:t>Eligible</w:t>
            </w:r>
          </w:p>
        </w:tc>
        <w:tc>
          <w:tcPr>
            <w:tcW w:w="1134" w:type="dxa"/>
            <w:tcBorders>
              <w:top w:val="single" w:sz="4" w:space="0" w:color="007B4E"/>
              <w:left w:val="single" w:sz="4" w:space="0" w:color="007B4E"/>
              <w:bottom w:val="single" w:sz="4" w:space="0" w:color="007B4E"/>
              <w:right w:val="single" w:sz="4" w:space="0" w:color="007B4E"/>
            </w:tcBorders>
          </w:tcPr>
          <w:p w14:paraId="653E209D" w14:textId="7CCA3D11" w:rsidR="006217C0" w:rsidRPr="00FC0FB0" w:rsidRDefault="006217C0" w:rsidP="006217C0">
            <w:pPr>
              <w:jc w:val="center"/>
              <w:rPr>
                <w:sz w:val="20"/>
                <w:szCs w:val="20"/>
              </w:rPr>
            </w:pPr>
            <w:r w:rsidRPr="00FC0FB0">
              <w:rPr>
                <w:sz w:val="20"/>
                <w:szCs w:val="20"/>
              </w:rPr>
              <w:t>1</w:t>
            </w:r>
          </w:p>
        </w:tc>
      </w:tr>
      <w:tr w:rsidR="006217C0" w:rsidRPr="000114EA" w14:paraId="31CB8969" w14:textId="77777777" w:rsidTr="009D2335">
        <w:tc>
          <w:tcPr>
            <w:tcW w:w="999" w:type="dxa"/>
            <w:vMerge/>
            <w:tcBorders>
              <w:top w:val="single" w:sz="4" w:space="0" w:color="007B4E"/>
              <w:left w:val="single" w:sz="4" w:space="0" w:color="007B4E"/>
              <w:bottom w:val="single" w:sz="4" w:space="0" w:color="007B4E"/>
              <w:right w:val="single" w:sz="4" w:space="0" w:color="007B4E"/>
            </w:tcBorders>
            <w:vAlign w:val="center"/>
          </w:tcPr>
          <w:p w14:paraId="3F862318" w14:textId="77777777" w:rsidR="006217C0" w:rsidRPr="00FC0FB0" w:rsidRDefault="006217C0" w:rsidP="006217C0">
            <w:pPr>
              <w:jc w:val="center"/>
              <w:rPr>
                <w:sz w:val="20"/>
                <w:szCs w:val="20"/>
              </w:rPr>
            </w:pPr>
          </w:p>
        </w:tc>
        <w:tc>
          <w:tcPr>
            <w:tcW w:w="1133" w:type="dxa"/>
            <w:tcBorders>
              <w:top w:val="single" w:sz="4" w:space="0" w:color="007B4E"/>
              <w:left w:val="single" w:sz="4" w:space="0" w:color="007B4E"/>
              <w:bottom w:val="single" w:sz="4" w:space="0" w:color="007B4E"/>
              <w:right w:val="single" w:sz="4" w:space="0" w:color="007B4E"/>
            </w:tcBorders>
            <w:vAlign w:val="center"/>
          </w:tcPr>
          <w:p w14:paraId="17FD30C1" w14:textId="5E911B4E" w:rsidR="006217C0" w:rsidRPr="00FC0FB0" w:rsidRDefault="006217C0" w:rsidP="006217C0">
            <w:pPr>
              <w:jc w:val="center"/>
              <w:rPr>
                <w:sz w:val="20"/>
                <w:szCs w:val="20"/>
              </w:rPr>
            </w:pPr>
            <w:r w:rsidRPr="00FC0FB0">
              <w:rPr>
                <w:sz w:val="20"/>
                <w:szCs w:val="20"/>
              </w:rPr>
              <w:t>1</w:t>
            </w:r>
          </w:p>
        </w:tc>
        <w:tc>
          <w:tcPr>
            <w:tcW w:w="2825" w:type="dxa"/>
            <w:tcBorders>
              <w:top w:val="single" w:sz="4" w:space="0" w:color="007B4E"/>
              <w:left w:val="single" w:sz="4" w:space="0" w:color="007B4E"/>
              <w:bottom w:val="single" w:sz="4" w:space="0" w:color="007B4E"/>
              <w:right w:val="single" w:sz="4" w:space="0" w:color="007B4E"/>
            </w:tcBorders>
          </w:tcPr>
          <w:p w14:paraId="67441834" w14:textId="08E6983C" w:rsidR="006217C0" w:rsidRPr="00FC0FB0" w:rsidRDefault="006217C0" w:rsidP="006217C0">
            <w:pPr>
              <w:rPr>
                <w:sz w:val="20"/>
                <w:szCs w:val="20"/>
              </w:rPr>
            </w:pPr>
            <w:proofErr w:type="spellStart"/>
            <w:r w:rsidRPr="00FC0FB0">
              <w:rPr>
                <w:sz w:val="20"/>
                <w:szCs w:val="20"/>
              </w:rPr>
              <w:t>YoB</w:t>
            </w:r>
            <w:proofErr w:type="spellEnd"/>
            <w:r w:rsidRPr="00FC0FB0">
              <w:rPr>
                <w:sz w:val="20"/>
                <w:szCs w:val="20"/>
              </w:rPr>
              <w:t xml:space="preserve"> missing</w:t>
            </w:r>
          </w:p>
        </w:tc>
        <w:tc>
          <w:tcPr>
            <w:tcW w:w="2551" w:type="dxa"/>
            <w:tcBorders>
              <w:top w:val="single" w:sz="4" w:space="0" w:color="007B4E"/>
              <w:left w:val="single" w:sz="4" w:space="0" w:color="007B4E"/>
              <w:bottom w:val="single" w:sz="4" w:space="0" w:color="007B4E"/>
              <w:right w:val="single" w:sz="4" w:space="0" w:color="007B4E"/>
            </w:tcBorders>
          </w:tcPr>
          <w:p w14:paraId="3A6176A8" w14:textId="507AD1F5" w:rsidR="006217C0" w:rsidRPr="00FC0FB0" w:rsidRDefault="006217C0" w:rsidP="006217C0">
            <w:pPr>
              <w:rPr>
                <w:sz w:val="20"/>
                <w:szCs w:val="20"/>
              </w:rPr>
            </w:pPr>
            <w:r w:rsidRPr="00FC0FB0">
              <w:rPr>
                <w:sz w:val="20"/>
                <w:szCs w:val="20"/>
              </w:rPr>
              <w:t>Q24 ≥ 8 and ≤ 12</w:t>
            </w:r>
          </w:p>
        </w:tc>
        <w:tc>
          <w:tcPr>
            <w:tcW w:w="1276" w:type="dxa"/>
            <w:tcBorders>
              <w:top w:val="single" w:sz="4" w:space="0" w:color="007B4E"/>
              <w:left w:val="single" w:sz="4" w:space="0" w:color="007B4E"/>
              <w:bottom w:val="single" w:sz="4" w:space="0" w:color="007B4E"/>
              <w:right w:val="single" w:sz="4" w:space="0" w:color="007B4E"/>
            </w:tcBorders>
          </w:tcPr>
          <w:p w14:paraId="4811D6DC" w14:textId="26E72F80" w:rsidR="006217C0" w:rsidRPr="00FC0FB0" w:rsidRDefault="006217C0" w:rsidP="006217C0">
            <w:pPr>
              <w:rPr>
                <w:sz w:val="20"/>
                <w:szCs w:val="20"/>
              </w:rPr>
            </w:pPr>
            <w:r w:rsidRPr="00FC0FB0">
              <w:rPr>
                <w:sz w:val="20"/>
                <w:szCs w:val="20"/>
              </w:rPr>
              <w:t>Eligible</w:t>
            </w:r>
          </w:p>
        </w:tc>
        <w:tc>
          <w:tcPr>
            <w:tcW w:w="1134" w:type="dxa"/>
            <w:tcBorders>
              <w:top w:val="single" w:sz="4" w:space="0" w:color="007B4E"/>
              <w:left w:val="single" w:sz="4" w:space="0" w:color="007B4E"/>
              <w:bottom w:val="single" w:sz="4" w:space="0" w:color="007B4E"/>
              <w:right w:val="single" w:sz="4" w:space="0" w:color="007B4E"/>
            </w:tcBorders>
          </w:tcPr>
          <w:p w14:paraId="6F6C88DD" w14:textId="7DAE521B" w:rsidR="006217C0" w:rsidRPr="00FC0FB0" w:rsidRDefault="006217C0" w:rsidP="006217C0">
            <w:pPr>
              <w:jc w:val="center"/>
              <w:rPr>
                <w:sz w:val="20"/>
                <w:szCs w:val="20"/>
              </w:rPr>
            </w:pPr>
            <w:r w:rsidRPr="00FC0FB0">
              <w:rPr>
                <w:sz w:val="20"/>
                <w:szCs w:val="20"/>
              </w:rPr>
              <w:t>1</w:t>
            </w:r>
          </w:p>
        </w:tc>
      </w:tr>
      <w:tr w:rsidR="006217C0" w:rsidRPr="000114EA" w14:paraId="7EC41DB8" w14:textId="77777777" w:rsidTr="009D2335">
        <w:tc>
          <w:tcPr>
            <w:tcW w:w="999" w:type="dxa"/>
            <w:vMerge/>
            <w:tcBorders>
              <w:top w:val="single" w:sz="4" w:space="0" w:color="007B4E"/>
              <w:left w:val="single" w:sz="4" w:space="0" w:color="007B4E"/>
              <w:bottom w:val="single" w:sz="4" w:space="0" w:color="007B4E"/>
              <w:right w:val="single" w:sz="4" w:space="0" w:color="007B4E"/>
            </w:tcBorders>
            <w:vAlign w:val="center"/>
          </w:tcPr>
          <w:p w14:paraId="64EA347B" w14:textId="77777777" w:rsidR="006217C0" w:rsidRPr="00FC0FB0" w:rsidRDefault="006217C0" w:rsidP="006217C0">
            <w:pPr>
              <w:jc w:val="center"/>
              <w:rPr>
                <w:sz w:val="20"/>
                <w:szCs w:val="20"/>
              </w:rPr>
            </w:pPr>
          </w:p>
        </w:tc>
        <w:tc>
          <w:tcPr>
            <w:tcW w:w="1133" w:type="dxa"/>
            <w:tcBorders>
              <w:top w:val="single" w:sz="4" w:space="0" w:color="007B4E"/>
              <w:left w:val="single" w:sz="4" w:space="0" w:color="007B4E"/>
              <w:bottom w:val="single" w:sz="4" w:space="0" w:color="007B4E"/>
              <w:right w:val="single" w:sz="4" w:space="0" w:color="007B4E"/>
            </w:tcBorders>
            <w:vAlign w:val="center"/>
          </w:tcPr>
          <w:p w14:paraId="07EC2E66" w14:textId="60803B57" w:rsidR="006217C0" w:rsidRPr="00FC0FB0" w:rsidRDefault="006217C0" w:rsidP="006217C0">
            <w:pPr>
              <w:jc w:val="center"/>
              <w:rPr>
                <w:sz w:val="20"/>
                <w:szCs w:val="20"/>
              </w:rPr>
            </w:pPr>
            <w:r w:rsidRPr="00FC0FB0">
              <w:rPr>
                <w:sz w:val="20"/>
                <w:szCs w:val="20"/>
              </w:rPr>
              <w:t>1</w:t>
            </w:r>
          </w:p>
        </w:tc>
        <w:tc>
          <w:tcPr>
            <w:tcW w:w="2825" w:type="dxa"/>
            <w:tcBorders>
              <w:top w:val="single" w:sz="4" w:space="0" w:color="007B4E"/>
              <w:left w:val="single" w:sz="4" w:space="0" w:color="007B4E"/>
              <w:bottom w:val="single" w:sz="4" w:space="0" w:color="007B4E"/>
              <w:right w:val="single" w:sz="4" w:space="0" w:color="007B4E"/>
            </w:tcBorders>
          </w:tcPr>
          <w:p w14:paraId="0ABCBF1F" w14:textId="06DC3DED" w:rsidR="006217C0" w:rsidRPr="00FC0FB0" w:rsidRDefault="006217C0" w:rsidP="006217C0">
            <w:pPr>
              <w:rPr>
                <w:sz w:val="20"/>
                <w:szCs w:val="20"/>
              </w:rPr>
            </w:pPr>
            <w:proofErr w:type="spellStart"/>
            <w:r w:rsidRPr="00FC0FB0">
              <w:rPr>
                <w:sz w:val="20"/>
                <w:szCs w:val="20"/>
              </w:rPr>
              <w:t>YoB</w:t>
            </w:r>
            <w:proofErr w:type="spellEnd"/>
            <w:r w:rsidRPr="00FC0FB0">
              <w:rPr>
                <w:sz w:val="20"/>
                <w:szCs w:val="20"/>
              </w:rPr>
              <w:t xml:space="preserve"> missing</w:t>
            </w:r>
          </w:p>
        </w:tc>
        <w:tc>
          <w:tcPr>
            <w:tcW w:w="2551" w:type="dxa"/>
            <w:tcBorders>
              <w:top w:val="single" w:sz="4" w:space="0" w:color="007B4E"/>
              <w:left w:val="single" w:sz="4" w:space="0" w:color="007B4E"/>
              <w:bottom w:val="single" w:sz="4" w:space="0" w:color="007B4E"/>
              <w:right w:val="single" w:sz="4" w:space="0" w:color="007B4E"/>
            </w:tcBorders>
          </w:tcPr>
          <w:p w14:paraId="05FCC75B" w14:textId="23471342" w:rsidR="006217C0" w:rsidRPr="00FC0FB0" w:rsidRDefault="006217C0" w:rsidP="006217C0">
            <w:pPr>
              <w:rPr>
                <w:sz w:val="20"/>
                <w:szCs w:val="20"/>
              </w:rPr>
            </w:pPr>
            <w:r w:rsidRPr="00FC0FB0">
              <w:rPr>
                <w:sz w:val="20"/>
                <w:szCs w:val="20"/>
              </w:rPr>
              <w:t>Q24 &lt; 8 or &gt; 12</w:t>
            </w:r>
          </w:p>
        </w:tc>
        <w:tc>
          <w:tcPr>
            <w:tcW w:w="1276" w:type="dxa"/>
            <w:tcBorders>
              <w:top w:val="single" w:sz="4" w:space="0" w:color="007B4E"/>
              <w:left w:val="single" w:sz="4" w:space="0" w:color="007B4E"/>
              <w:bottom w:val="single" w:sz="4" w:space="0" w:color="007B4E"/>
              <w:right w:val="single" w:sz="4" w:space="0" w:color="007B4E"/>
            </w:tcBorders>
          </w:tcPr>
          <w:p w14:paraId="4D789F49" w14:textId="26750F99" w:rsidR="006217C0" w:rsidRPr="00FC0FB0" w:rsidRDefault="006217C0" w:rsidP="006217C0">
            <w:pPr>
              <w:rPr>
                <w:sz w:val="20"/>
                <w:szCs w:val="20"/>
              </w:rPr>
            </w:pPr>
            <w:r w:rsidRPr="00FC0FB0">
              <w:rPr>
                <w:sz w:val="20"/>
                <w:szCs w:val="20"/>
              </w:rPr>
              <w:t>Ineligible</w:t>
            </w:r>
          </w:p>
        </w:tc>
        <w:tc>
          <w:tcPr>
            <w:tcW w:w="1134" w:type="dxa"/>
            <w:tcBorders>
              <w:top w:val="single" w:sz="4" w:space="0" w:color="007B4E"/>
              <w:left w:val="single" w:sz="4" w:space="0" w:color="007B4E"/>
              <w:bottom w:val="single" w:sz="4" w:space="0" w:color="007B4E"/>
              <w:right w:val="single" w:sz="4" w:space="0" w:color="007B4E"/>
            </w:tcBorders>
          </w:tcPr>
          <w:p w14:paraId="27839A53" w14:textId="12C7F3C2" w:rsidR="006217C0" w:rsidRPr="00FC0FB0" w:rsidRDefault="006217C0" w:rsidP="006217C0">
            <w:pPr>
              <w:jc w:val="center"/>
              <w:rPr>
                <w:sz w:val="20"/>
                <w:szCs w:val="20"/>
              </w:rPr>
            </w:pPr>
            <w:r w:rsidRPr="00FC0FB0">
              <w:rPr>
                <w:sz w:val="20"/>
                <w:szCs w:val="20"/>
              </w:rPr>
              <w:t>5</w:t>
            </w:r>
          </w:p>
        </w:tc>
      </w:tr>
      <w:tr w:rsidR="006217C0" w:rsidRPr="000114EA" w14:paraId="78A960CF" w14:textId="77777777" w:rsidTr="009D2335">
        <w:tc>
          <w:tcPr>
            <w:tcW w:w="999" w:type="dxa"/>
            <w:vMerge/>
            <w:tcBorders>
              <w:top w:val="single" w:sz="4" w:space="0" w:color="007B4E"/>
              <w:left w:val="single" w:sz="4" w:space="0" w:color="007B4E"/>
              <w:bottom w:val="single" w:sz="12" w:space="0" w:color="007B4E"/>
              <w:right w:val="single" w:sz="4" w:space="0" w:color="007B4E"/>
            </w:tcBorders>
            <w:vAlign w:val="center"/>
          </w:tcPr>
          <w:p w14:paraId="3C3AABDD" w14:textId="77777777" w:rsidR="006217C0" w:rsidRPr="00FC0FB0" w:rsidRDefault="006217C0" w:rsidP="006217C0">
            <w:pPr>
              <w:jc w:val="center"/>
              <w:rPr>
                <w:sz w:val="20"/>
                <w:szCs w:val="20"/>
              </w:rPr>
            </w:pPr>
          </w:p>
        </w:tc>
        <w:tc>
          <w:tcPr>
            <w:tcW w:w="1133" w:type="dxa"/>
            <w:tcBorders>
              <w:top w:val="single" w:sz="4" w:space="0" w:color="007B4E"/>
              <w:left w:val="single" w:sz="4" w:space="0" w:color="007B4E"/>
              <w:bottom w:val="single" w:sz="12" w:space="0" w:color="007B4E"/>
              <w:right w:val="single" w:sz="4" w:space="0" w:color="007B4E"/>
            </w:tcBorders>
            <w:vAlign w:val="center"/>
          </w:tcPr>
          <w:p w14:paraId="31E007C4" w14:textId="366AFEE0" w:rsidR="006217C0" w:rsidRPr="00FC0FB0" w:rsidRDefault="006217C0" w:rsidP="006217C0">
            <w:pPr>
              <w:jc w:val="center"/>
              <w:rPr>
                <w:sz w:val="20"/>
                <w:szCs w:val="20"/>
              </w:rPr>
            </w:pPr>
            <w:r w:rsidRPr="00FC0FB0">
              <w:rPr>
                <w:sz w:val="20"/>
                <w:szCs w:val="20"/>
              </w:rPr>
              <w:t>1</w:t>
            </w:r>
          </w:p>
        </w:tc>
        <w:tc>
          <w:tcPr>
            <w:tcW w:w="2825" w:type="dxa"/>
            <w:tcBorders>
              <w:top w:val="single" w:sz="4" w:space="0" w:color="007B4E"/>
              <w:left w:val="single" w:sz="4" w:space="0" w:color="007B4E"/>
              <w:bottom w:val="single" w:sz="12" w:space="0" w:color="007B4E"/>
              <w:right w:val="single" w:sz="4" w:space="0" w:color="007B4E"/>
            </w:tcBorders>
          </w:tcPr>
          <w:p w14:paraId="7A96B2CE" w14:textId="58932C35" w:rsidR="006217C0" w:rsidRPr="00FC0FB0" w:rsidRDefault="006217C0" w:rsidP="006217C0">
            <w:pPr>
              <w:rPr>
                <w:sz w:val="20"/>
                <w:szCs w:val="20"/>
              </w:rPr>
            </w:pPr>
            <w:proofErr w:type="spellStart"/>
            <w:r w:rsidRPr="00FC0FB0">
              <w:rPr>
                <w:sz w:val="20"/>
                <w:szCs w:val="20"/>
              </w:rPr>
              <w:t>YoB</w:t>
            </w:r>
            <w:proofErr w:type="spellEnd"/>
            <w:r w:rsidRPr="00FC0FB0">
              <w:rPr>
                <w:sz w:val="20"/>
                <w:szCs w:val="20"/>
              </w:rPr>
              <w:t xml:space="preserve"> missing</w:t>
            </w:r>
          </w:p>
        </w:tc>
        <w:tc>
          <w:tcPr>
            <w:tcW w:w="2551" w:type="dxa"/>
            <w:tcBorders>
              <w:top w:val="single" w:sz="4" w:space="0" w:color="007B4E"/>
              <w:left w:val="single" w:sz="4" w:space="0" w:color="007B4E"/>
              <w:bottom w:val="single" w:sz="12" w:space="0" w:color="007B4E"/>
              <w:right w:val="single" w:sz="4" w:space="0" w:color="007B4E"/>
            </w:tcBorders>
          </w:tcPr>
          <w:p w14:paraId="0256896B" w14:textId="0E7EF8C2" w:rsidR="006217C0" w:rsidRPr="00FC0FB0" w:rsidRDefault="006217C0" w:rsidP="006217C0">
            <w:pPr>
              <w:rPr>
                <w:sz w:val="20"/>
                <w:szCs w:val="20"/>
              </w:rPr>
            </w:pPr>
            <w:r w:rsidRPr="00FC0FB0">
              <w:rPr>
                <w:sz w:val="20"/>
                <w:szCs w:val="20"/>
              </w:rPr>
              <w:t>Q24 missing</w:t>
            </w:r>
          </w:p>
        </w:tc>
        <w:tc>
          <w:tcPr>
            <w:tcW w:w="1276" w:type="dxa"/>
            <w:tcBorders>
              <w:top w:val="single" w:sz="4" w:space="0" w:color="007B4E"/>
              <w:left w:val="single" w:sz="4" w:space="0" w:color="007B4E"/>
              <w:bottom w:val="single" w:sz="12" w:space="0" w:color="007B4E"/>
              <w:right w:val="single" w:sz="4" w:space="0" w:color="007B4E"/>
            </w:tcBorders>
          </w:tcPr>
          <w:p w14:paraId="4CE275A8" w14:textId="5222B9CC" w:rsidR="006217C0" w:rsidRPr="00FC0FB0" w:rsidRDefault="006217C0" w:rsidP="006217C0">
            <w:pPr>
              <w:rPr>
                <w:sz w:val="20"/>
                <w:szCs w:val="20"/>
              </w:rPr>
            </w:pPr>
            <w:r w:rsidRPr="00FC0FB0">
              <w:rPr>
                <w:sz w:val="20"/>
                <w:szCs w:val="20"/>
              </w:rPr>
              <w:t>Ineligible</w:t>
            </w:r>
          </w:p>
        </w:tc>
        <w:tc>
          <w:tcPr>
            <w:tcW w:w="1134" w:type="dxa"/>
            <w:tcBorders>
              <w:top w:val="single" w:sz="4" w:space="0" w:color="007B4E"/>
              <w:left w:val="single" w:sz="4" w:space="0" w:color="007B4E"/>
              <w:bottom w:val="single" w:sz="12" w:space="0" w:color="007B4E"/>
              <w:right w:val="single" w:sz="4" w:space="0" w:color="007B4E"/>
            </w:tcBorders>
          </w:tcPr>
          <w:p w14:paraId="26C8992F" w14:textId="12CE1AA9" w:rsidR="006217C0" w:rsidRPr="00FC0FB0" w:rsidRDefault="006217C0" w:rsidP="006217C0">
            <w:pPr>
              <w:jc w:val="center"/>
              <w:rPr>
                <w:sz w:val="20"/>
                <w:szCs w:val="20"/>
              </w:rPr>
            </w:pPr>
            <w:r w:rsidRPr="00FC0FB0">
              <w:rPr>
                <w:sz w:val="20"/>
                <w:szCs w:val="20"/>
              </w:rPr>
              <w:t>5</w:t>
            </w:r>
          </w:p>
        </w:tc>
      </w:tr>
      <w:tr w:rsidR="006217C0" w:rsidRPr="000114EA" w14:paraId="293FF5E6" w14:textId="77777777" w:rsidTr="009D2335">
        <w:tc>
          <w:tcPr>
            <w:tcW w:w="999" w:type="dxa"/>
            <w:vMerge w:val="restart"/>
            <w:tcBorders>
              <w:top w:val="single" w:sz="12" w:space="0" w:color="007B4E"/>
              <w:left w:val="single" w:sz="4" w:space="0" w:color="007B4E"/>
              <w:bottom w:val="single" w:sz="4" w:space="0" w:color="007B4E"/>
              <w:right w:val="single" w:sz="4" w:space="0" w:color="007B4E"/>
            </w:tcBorders>
            <w:vAlign w:val="center"/>
          </w:tcPr>
          <w:p w14:paraId="3FF03C98" w14:textId="09874D56" w:rsidR="006217C0" w:rsidRPr="00FC0FB0" w:rsidRDefault="006217C0" w:rsidP="006217C0">
            <w:pPr>
              <w:jc w:val="center"/>
              <w:rPr>
                <w:sz w:val="20"/>
                <w:szCs w:val="20"/>
              </w:rPr>
            </w:pPr>
            <w:r w:rsidRPr="00FC0FB0">
              <w:rPr>
                <w:sz w:val="20"/>
                <w:szCs w:val="20"/>
              </w:rPr>
              <w:t>C</w:t>
            </w:r>
          </w:p>
        </w:tc>
        <w:tc>
          <w:tcPr>
            <w:tcW w:w="1133" w:type="dxa"/>
            <w:tcBorders>
              <w:top w:val="single" w:sz="12" w:space="0" w:color="007B4E"/>
              <w:left w:val="single" w:sz="4" w:space="0" w:color="007B4E"/>
              <w:bottom w:val="single" w:sz="4" w:space="0" w:color="007B4E"/>
              <w:right w:val="single" w:sz="4" w:space="0" w:color="007B4E"/>
            </w:tcBorders>
            <w:vAlign w:val="center"/>
          </w:tcPr>
          <w:p w14:paraId="7E5169E8" w14:textId="3C0E209A" w:rsidR="006217C0" w:rsidRPr="00FC0FB0" w:rsidRDefault="006217C0" w:rsidP="006217C0">
            <w:pPr>
              <w:jc w:val="center"/>
              <w:rPr>
                <w:sz w:val="20"/>
                <w:szCs w:val="20"/>
              </w:rPr>
            </w:pPr>
            <w:r w:rsidRPr="00FC0FB0">
              <w:rPr>
                <w:sz w:val="20"/>
                <w:szCs w:val="20"/>
              </w:rPr>
              <w:t>1</w:t>
            </w:r>
          </w:p>
        </w:tc>
        <w:tc>
          <w:tcPr>
            <w:tcW w:w="2825" w:type="dxa"/>
            <w:tcBorders>
              <w:top w:val="single" w:sz="12" w:space="0" w:color="007B4E"/>
              <w:left w:val="single" w:sz="4" w:space="0" w:color="007B4E"/>
              <w:bottom w:val="single" w:sz="4" w:space="0" w:color="007B4E"/>
              <w:right w:val="single" w:sz="4" w:space="0" w:color="007B4E"/>
            </w:tcBorders>
          </w:tcPr>
          <w:p w14:paraId="1458EF8E" w14:textId="44D0DA0B" w:rsidR="006217C0" w:rsidRPr="00FC0FB0" w:rsidRDefault="006217C0" w:rsidP="006217C0">
            <w:pPr>
              <w:rPr>
                <w:sz w:val="20"/>
                <w:szCs w:val="20"/>
              </w:rPr>
            </w:pPr>
            <w:proofErr w:type="spellStart"/>
            <w:r w:rsidRPr="00FC0FB0">
              <w:rPr>
                <w:sz w:val="20"/>
                <w:szCs w:val="20"/>
              </w:rPr>
              <w:t>YoB</w:t>
            </w:r>
            <w:proofErr w:type="spellEnd"/>
            <w:r w:rsidRPr="00FC0FB0">
              <w:rPr>
                <w:sz w:val="20"/>
                <w:szCs w:val="20"/>
              </w:rPr>
              <w:t xml:space="preserve"> ≥ 2010 and ≤ 2014</w:t>
            </w:r>
          </w:p>
        </w:tc>
        <w:tc>
          <w:tcPr>
            <w:tcW w:w="2551" w:type="dxa"/>
            <w:tcBorders>
              <w:top w:val="single" w:sz="12" w:space="0" w:color="007B4E"/>
              <w:left w:val="single" w:sz="4" w:space="0" w:color="007B4E"/>
              <w:bottom w:val="single" w:sz="4" w:space="0" w:color="007B4E"/>
              <w:right w:val="single" w:sz="4" w:space="0" w:color="007B4E"/>
            </w:tcBorders>
          </w:tcPr>
          <w:p w14:paraId="32EAE13F" w14:textId="750472BD" w:rsidR="006217C0" w:rsidRPr="00FC0FB0" w:rsidRDefault="006217C0" w:rsidP="006217C0">
            <w:pPr>
              <w:rPr>
                <w:sz w:val="20"/>
                <w:szCs w:val="20"/>
              </w:rPr>
            </w:pPr>
            <w:r w:rsidRPr="00FC0FB0">
              <w:rPr>
                <w:sz w:val="20"/>
                <w:szCs w:val="20"/>
              </w:rPr>
              <w:t>Q28 ≥ 12 and ≤ 16</w:t>
            </w:r>
          </w:p>
        </w:tc>
        <w:tc>
          <w:tcPr>
            <w:tcW w:w="1276" w:type="dxa"/>
            <w:tcBorders>
              <w:top w:val="single" w:sz="12" w:space="0" w:color="007B4E"/>
              <w:left w:val="single" w:sz="4" w:space="0" w:color="007B4E"/>
              <w:bottom w:val="single" w:sz="4" w:space="0" w:color="007B4E"/>
              <w:right w:val="single" w:sz="4" w:space="0" w:color="007B4E"/>
            </w:tcBorders>
            <w:vAlign w:val="center"/>
          </w:tcPr>
          <w:p w14:paraId="77CFEC60" w14:textId="2A56A1C2" w:rsidR="006217C0" w:rsidRPr="00FC0FB0" w:rsidRDefault="006217C0" w:rsidP="006217C0">
            <w:pPr>
              <w:rPr>
                <w:sz w:val="20"/>
                <w:szCs w:val="20"/>
              </w:rPr>
            </w:pPr>
            <w:r w:rsidRPr="00FC0FB0">
              <w:rPr>
                <w:sz w:val="20"/>
                <w:szCs w:val="20"/>
              </w:rPr>
              <w:t>Eligible</w:t>
            </w:r>
          </w:p>
        </w:tc>
        <w:tc>
          <w:tcPr>
            <w:tcW w:w="1134" w:type="dxa"/>
            <w:tcBorders>
              <w:top w:val="single" w:sz="12" w:space="0" w:color="007B4E"/>
              <w:left w:val="single" w:sz="4" w:space="0" w:color="007B4E"/>
              <w:bottom w:val="single" w:sz="4" w:space="0" w:color="007B4E"/>
              <w:right w:val="single" w:sz="4" w:space="0" w:color="007B4E"/>
            </w:tcBorders>
            <w:vAlign w:val="center"/>
          </w:tcPr>
          <w:p w14:paraId="7EAC0B71" w14:textId="58885CCD" w:rsidR="006217C0" w:rsidRPr="00FC0FB0" w:rsidRDefault="006217C0" w:rsidP="006217C0">
            <w:pPr>
              <w:jc w:val="center"/>
              <w:rPr>
                <w:sz w:val="20"/>
                <w:szCs w:val="20"/>
              </w:rPr>
            </w:pPr>
            <w:r w:rsidRPr="00FC0FB0">
              <w:rPr>
                <w:sz w:val="20"/>
                <w:szCs w:val="20"/>
              </w:rPr>
              <w:t>1</w:t>
            </w:r>
          </w:p>
        </w:tc>
      </w:tr>
      <w:tr w:rsidR="006217C0" w:rsidRPr="000114EA" w14:paraId="175A8995" w14:textId="77777777" w:rsidTr="009D2335">
        <w:tc>
          <w:tcPr>
            <w:tcW w:w="999" w:type="dxa"/>
            <w:vMerge/>
            <w:tcBorders>
              <w:top w:val="single" w:sz="4" w:space="0" w:color="007B4E"/>
              <w:left w:val="single" w:sz="4" w:space="0" w:color="007B4E"/>
              <w:bottom w:val="single" w:sz="4" w:space="0" w:color="007B4E"/>
              <w:right w:val="single" w:sz="4" w:space="0" w:color="007B4E"/>
            </w:tcBorders>
          </w:tcPr>
          <w:p w14:paraId="1BE46875" w14:textId="77777777" w:rsidR="006217C0" w:rsidRPr="00FC0FB0" w:rsidRDefault="006217C0" w:rsidP="006217C0">
            <w:pPr>
              <w:jc w:val="center"/>
              <w:rPr>
                <w:sz w:val="20"/>
                <w:szCs w:val="20"/>
              </w:rPr>
            </w:pPr>
          </w:p>
        </w:tc>
        <w:tc>
          <w:tcPr>
            <w:tcW w:w="1133" w:type="dxa"/>
            <w:tcBorders>
              <w:top w:val="single" w:sz="4" w:space="0" w:color="007B4E"/>
              <w:left w:val="single" w:sz="4" w:space="0" w:color="007B4E"/>
              <w:bottom w:val="single" w:sz="4" w:space="0" w:color="007B4E"/>
              <w:right w:val="single" w:sz="4" w:space="0" w:color="007B4E"/>
            </w:tcBorders>
            <w:vAlign w:val="center"/>
          </w:tcPr>
          <w:p w14:paraId="24880B06" w14:textId="025D0FB3" w:rsidR="006217C0" w:rsidRPr="00FC0FB0" w:rsidRDefault="006217C0" w:rsidP="006217C0">
            <w:pPr>
              <w:jc w:val="center"/>
              <w:rPr>
                <w:sz w:val="20"/>
                <w:szCs w:val="20"/>
              </w:rPr>
            </w:pPr>
            <w:r w:rsidRPr="00FC0FB0">
              <w:rPr>
                <w:sz w:val="20"/>
                <w:szCs w:val="20"/>
              </w:rPr>
              <w:t>1</w:t>
            </w:r>
          </w:p>
        </w:tc>
        <w:tc>
          <w:tcPr>
            <w:tcW w:w="2825" w:type="dxa"/>
            <w:tcBorders>
              <w:top w:val="single" w:sz="4" w:space="0" w:color="007B4E"/>
              <w:left w:val="single" w:sz="4" w:space="0" w:color="007B4E"/>
              <w:bottom w:val="single" w:sz="4" w:space="0" w:color="007B4E"/>
              <w:right w:val="single" w:sz="4" w:space="0" w:color="007B4E"/>
            </w:tcBorders>
          </w:tcPr>
          <w:p w14:paraId="121BB9B4" w14:textId="51914134" w:rsidR="006217C0" w:rsidRPr="00FC0FB0" w:rsidRDefault="006217C0" w:rsidP="006217C0">
            <w:pPr>
              <w:rPr>
                <w:sz w:val="20"/>
                <w:szCs w:val="20"/>
              </w:rPr>
            </w:pPr>
            <w:proofErr w:type="spellStart"/>
            <w:r w:rsidRPr="00FC0FB0">
              <w:rPr>
                <w:sz w:val="20"/>
                <w:szCs w:val="20"/>
              </w:rPr>
              <w:t>YoB</w:t>
            </w:r>
            <w:proofErr w:type="spellEnd"/>
            <w:r w:rsidRPr="00FC0FB0">
              <w:rPr>
                <w:sz w:val="20"/>
                <w:szCs w:val="20"/>
              </w:rPr>
              <w:t xml:space="preserve"> ≥ 2010 and ≤ 2014</w:t>
            </w:r>
          </w:p>
        </w:tc>
        <w:tc>
          <w:tcPr>
            <w:tcW w:w="2551" w:type="dxa"/>
            <w:tcBorders>
              <w:top w:val="single" w:sz="4" w:space="0" w:color="007B4E"/>
              <w:left w:val="single" w:sz="4" w:space="0" w:color="007B4E"/>
              <w:bottom w:val="single" w:sz="4" w:space="0" w:color="007B4E"/>
              <w:right w:val="single" w:sz="4" w:space="0" w:color="007B4E"/>
            </w:tcBorders>
          </w:tcPr>
          <w:p w14:paraId="4CAFDDAC" w14:textId="4BB875B2" w:rsidR="006217C0" w:rsidRPr="00FC0FB0" w:rsidRDefault="006217C0" w:rsidP="006217C0">
            <w:pPr>
              <w:rPr>
                <w:sz w:val="20"/>
                <w:szCs w:val="20"/>
              </w:rPr>
            </w:pPr>
            <w:r w:rsidRPr="00FC0FB0">
              <w:rPr>
                <w:sz w:val="20"/>
                <w:szCs w:val="20"/>
              </w:rPr>
              <w:t>Q28 &lt; 12 or &gt; 16</w:t>
            </w:r>
          </w:p>
        </w:tc>
        <w:tc>
          <w:tcPr>
            <w:tcW w:w="1276" w:type="dxa"/>
            <w:tcBorders>
              <w:top w:val="single" w:sz="4" w:space="0" w:color="007B4E"/>
              <w:left w:val="single" w:sz="4" w:space="0" w:color="007B4E"/>
              <w:bottom w:val="single" w:sz="4" w:space="0" w:color="007B4E"/>
              <w:right w:val="single" w:sz="4" w:space="0" w:color="007B4E"/>
            </w:tcBorders>
            <w:vAlign w:val="center"/>
          </w:tcPr>
          <w:p w14:paraId="11D7DA91" w14:textId="61C57935" w:rsidR="006217C0" w:rsidRPr="00FC0FB0" w:rsidRDefault="006217C0" w:rsidP="006217C0">
            <w:pPr>
              <w:rPr>
                <w:sz w:val="20"/>
                <w:szCs w:val="20"/>
              </w:rPr>
            </w:pPr>
            <w:r w:rsidRPr="00FC0FB0">
              <w:rPr>
                <w:sz w:val="20"/>
                <w:szCs w:val="20"/>
              </w:rPr>
              <w:t>Eligible</w:t>
            </w:r>
          </w:p>
        </w:tc>
        <w:tc>
          <w:tcPr>
            <w:tcW w:w="1134" w:type="dxa"/>
            <w:tcBorders>
              <w:top w:val="single" w:sz="4" w:space="0" w:color="007B4E"/>
              <w:left w:val="single" w:sz="4" w:space="0" w:color="007B4E"/>
              <w:bottom w:val="single" w:sz="4" w:space="0" w:color="007B4E"/>
              <w:right w:val="single" w:sz="4" w:space="0" w:color="007B4E"/>
            </w:tcBorders>
            <w:vAlign w:val="center"/>
          </w:tcPr>
          <w:p w14:paraId="20E8A04E" w14:textId="6FC7C3E9" w:rsidR="006217C0" w:rsidRPr="00FC0FB0" w:rsidRDefault="006217C0" w:rsidP="006217C0">
            <w:pPr>
              <w:jc w:val="center"/>
              <w:rPr>
                <w:sz w:val="20"/>
                <w:szCs w:val="20"/>
              </w:rPr>
            </w:pPr>
            <w:r w:rsidRPr="00FC0FB0">
              <w:rPr>
                <w:sz w:val="20"/>
                <w:szCs w:val="20"/>
              </w:rPr>
              <w:t>1</w:t>
            </w:r>
          </w:p>
        </w:tc>
      </w:tr>
      <w:tr w:rsidR="006217C0" w:rsidRPr="000114EA" w14:paraId="641F161B" w14:textId="77777777" w:rsidTr="009D2335">
        <w:tc>
          <w:tcPr>
            <w:tcW w:w="999" w:type="dxa"/>
            <w:vMerge/>
            <w:tcBorders>
              <w:top w:val="single" w:sz="4" w:space="0" w:color="007B4E"/>
              <w:left w:val="single" w:sz="4" w:space="0" w:color="007B4E"/>
              <w:bottom w:val="single" w:sz="4" w:space="0" w:color="007B4E"/>
              <w:right w:val="single" w:sz="4" w:space="0" w:color="007B4E"/>
            </w:tcBorders>
          </w:tcPr>
          <w:p w14:paraId="0C59073B" w14:textId="77777777" w:rsidR="006217C0" w:rsidRPr="00FC0FB0" w:rsidRDefault="006217C0" w:rsidP="006217C0">
            <w:pPr>
              <w:jc w:val="center"/>
              <w:rPr>
                <w:sz w:val="20"/>
                <w:szCs w:val="20"/>
              </w:rPr>
            </w:pPr>
          </w:p>
        </w:tc>
        <w:tc>
          <w:tcPr>
            <w:tcW w:w="1133" w:type="dxa"/>
            <w:tcBorders>
              <w:top w:val="single" w:sz="4" w:space="0" w:color="007B4E"/>
              <w:left w:val="single" w:sz="4" w:space="0" w:color="007B4E"/>
              <w:bottom w:val="single" w:sz="4" w:space="0" w:color="007B4E"/>
              <w:right w:val="single" w:sz="4" w:space="0" w:color="007B4E"/>
            </w:tcBorders>
            <w:vAlign w:val="center"/>
          </w:tcPr>
          <w:p w14:paraId="4E77299D" w14:textId="5DB3C3CB" w:rsidR="006217C0" w:rsidRPr="00FC0FB0" w:rsidRDefault="006217C0" w:rsidP="006217C0">
            <w:pPr>
              <w:jc w:val="center"/>
              <w:rPr>
                <w:sz w:val="20"/>
                <w:szCs w:val="20"/>
              </w:rPr>
            </w:pPr>
            <w:r w:rsidRPr="00FC0FB0">
              <w:rPr>
                <w:sz w:val="20"/>
                <w:szCs w:val="20"/>
              </w:rPr>
              <w:t>1</w:t>
            </w:r>
          </w:p>
        </w:tc>
        <w:tc>
          <w:tcPr>
            <w:tcW w:w="2825" w:type="dxa"/>
            <w:tcBorders>
              <w:top w:val="single" w:sz="4" w:space="0" w:color="007B4E"/>
              <w:left w:val="single" w:sz="4" w:space="0" w:color="007B4E"/>
              <w:bottom w:val="single" w:sz="4" w:space="0" w:color="007B4E"/>
              <w:right w:val="single" w:sz="4" w:space="0" w:color="007B4E"/>
            </w:tcBorders>
          </w:tcPr>
          <w:p w14:paraId="4C845B4E" w14:textId="45637CB7" w:rsidR="006217C0" w:rsidRPr="00FC0FB0" w:rsidRDefault="006217C0" w:rsidP="006217C0">
            <w:pPr>
              <w:rPr>
                <w:sz w:val="20"/>
                <w:szCs w:val="20"/>
              </w:rPr>
            </w:pPr>
            <w:proofErr w:type="spellStart"/>
            <w:r w:rsidRPr="00FC0FB0">
              <w:rPr>
                <w:sz w:val="20"/>
                <w:szCs w:val="20"/>
              </w:rPr>
              <w:t>YoB</w:t>
            </w:r>
            <w:proofErr w:type="spellEnd"/>
            <w:r w:rsidRPr="00FC0FB0">
              <w:rPr>
                <w:sz w:val="20"/>
                <w:szCs w:val="20"/>
              </w:rPr>
              <w:t xml:space="preserve"> ≥ 2010 and ≤ 2014</w:t>
            </w:r>
          </w:p>
        </w:tc>
        <w:tc>
          <w:tcPr>
            <w:tcW w:w="2551" w:type="dxa"/>
            <w:tcBorders>
              <w:top w:val="single" w:sz="4" w:space="0" w:color="007B4E"/>
              <w:left w:val="single" w:sz="4" w:space="0" w:color="007B4E"/>
              <w:bottom w:val="single" w:sz="4" w:space="0" w:color="007B4E"/>
              <w:right w:val="single" w:sz="4" w:space="0" w:color="007B4E"/>
            </w:tcBorders>
          </w:tcPr>
          <w:p w14:paraId="0CAF8F10" w14:textId="630679A2" w:rsidR="006217C0" w:rsidRPr="00FC0FB0" w:rsidRDefault="006217C0" w:rsidP="006217C0">
            <w:pPr>
              <w:rPr>
                <w:sz w:val="20"/>
                <w:szCs w:val="20"/>
              </w:rPr>
            </w:pPr>
            <w:r w:rsidRPr="00FC0FB0">
              <w:rPr>
                <w:sz w:val="20"/>
                <w:szCs w:val="20"/>
              </w:rPr>
              <w:t>Q28 missing</w:t>
            </w:r>
          </w:p>
        </w:tc>
        <w:tc>
          <w:tcPr>
            <w:tcW w:w="1276" w:type="dxa"/>
            <w:tcBorders>
              <w:top w:val="single" w:sz="4" w:space="0" w:color="007B4E"/>
              <w:left w:val="single" w:sz="4" w:space="0" w:color="007B4E"/>
              <w:bottom w:val="single" w:sz="4" w:space="0" w:color="007B4E"/>
              <w:right w:val="single" w:sz="4" w:space="0" w:color="007B4E"/>
            </w:tcBorders>
            <w:vAlign w:val="center"/>
          </w:tcPr>
          <w:p w14:paraId="4610167A" w14:textId="50031C00" w:rsidR="006217C0" w:rsidRPr="00FC0FB0" w:rsidRDefault="006217C0" w:rsidP="006217C0">
            <w:pPr>
              <w:rPr>
                <w:sz w:val="20"/>
                <w:szCs w:val="20"/>
              </w:rPr>
            </w:pPr>
            <w:r w:rsidRPr="00FC0FB0">
              <w:rPr>
                <w:sz w:val="20"/>
                <w:szCs w:val="20"/>
              </w:rPr>
              <w:t>Eligible</w:t>
            </w:r>
          </w:p>
        </w:tc>
        <w:tc>
          <w:tcPr>
            <w:tcW w:w="1134" w:type="dxa"/>
            <w:tcBorders>
              <w:top w:val="single" w:sz="4" w:space="0" w:color="007B4E"/>
              <w:left w:val="single" w:sz="4" w:space="0" w:color="007B4E"/>
              <w:bottom w:val="single" w:sz="4" w:space="0" w:color="007B4E"/>
              <w:right w:val="single" w:sz="4" w:space="0" w:color="007B4E"/>
            </w:tcBorders>
            <w:vAlign w:val="center"/>
          </w:tcPr>
          <w:p w14:paraId="723B32F7" w14:textId="22560FA8" w:rsidR="006217C0" w:rsidRPr="00FC0FB0" w:rsidRDefault="006217C0" w:rsidP="006217C0">
            <w:pPr>
              <w:jc w:val="center"/>
              <w:rPr>
                <w:sz w:val="20"/>
                <w:szCs w:val="20"/>
              </w:rPr>
            </w:pPr>
            <w:r w:rsidRPr="00FC0FB0">
              <w:rPr>
                <w:sz w:val="20"/>
                <w:szCs w:val="20"/>
              </w:rPr>
              <w:t>1</w:t>
            </w:r>
          </w:p>
        </w:tc>
      </w:tr>
      <w:tr w:rsidR="006217C0" w:rsidRPr="000114EA" w14:paraId="43877F6B" w14:textId="77777777" w:rsidTr="009D2335">
        <w:tc>
          <w:tcPr>
            <w:tcW w:w="999" w:type="dxa"/>
            <w:vMerge/>
            <w:tcBorders>
              <w:top w:val="single" w:sz="4" w:space="0" w:color="007B4E"/>
              <w:left w:val="single" w:sz="4" w:space="0" w:color="007B4E"/>
              <w:bottom w:val="single" w:sz="4" w:space="0" w:color="007B4E"/>
              <w:right w:val="single" w:sz="4" w:space="0" w:color="007B4E"/>
            </w:tcBorders>
          </w:tcPr>
          <w:p w14:paraId="70E8A0E9" w14:textId="77777777" w:rsidR="006217C0" w:rsidRPr="00FC0FB0" w:rsidRDefault="006217C0" w:rsidP="006217C0">
            <w:pPr>
              <w:jc w:val="center"/>
              <w:rPr>
                <w:sz w:val="20"/>
                <w:szCs w:val="20"/>
              </w:rPr>
            </w:pPr>
          </w:p>
        </w:tc>
        <w:tc>
          <w:tcPr>
            <w:tcW w:w="1133" w:type="dxa"/>
            <w:tcBorders>
              <w:top w:val="single" w:sz="4" w:space="0" w:color="007B4E"/>
              <w:left w:val="single" w:sz="4" w:space="0" w:color="007B4E"/>
              <w:bottom w:val="single" w:sz="4" w:space="0" w:color="007B4E"/>
              <w:right w:val="single" w:sz="4" w:space="0" w:color="007B4E"/>
            </w:tcBorders>
            <w:vAlign w:val="center"/>
          </w:tcPr>
          <w:p w14:paraId="2771FC50" w14:textId="288FAB06" w:rsidR="006217C0" w:rsidRPr="00FC0FB0" w:rsidRDefault="006217C0" w:rsidP="006217C0">
            <w:pPr>
              <w:jc w:val="center"/>
              <w:rPr>
                <w:sz w:val="20"/>
                <w:szCs w:val="20"/>
              </w:rPr>
            </w:pPr>
            <w:r w:rsidRPr="00FC0FB0">
              <w:rPr>
                <w:sz w:val="20"/>
                <w:szCs w:val="20"/>
              </w:rPr>
              <w:t>1</w:t>
            </w:r>
          </w:p>
        </w:tc>
        <w:tc>
          <w:tcPr>
            <w:tcW w:w="2825" w:type="dxa"/>
            <w:tcBorders>
              <w:top w:val="single" w:sz="4" w:space="0" w:color="007B4E"/>
              <w:left w:val="single" w:sz="4" w:space="0" w:color="007B4E"/>
              <w:bottom w:val="single" w:sz="4" w:space="0" w:color="007B4E"/>
              <w:right w:val="single" w:sz="4" w:space="0" w:color="007B4E"/>
            </w:tcBorders>
          </w:tcPr>
          <w:p w14:paraId="5AE951AB" w14:textId="4D180792" w:rsidR="006217C0" w:rsidRPr="00FC0FB0" w:rsidRDefault="006217C0" w:rsidP="006217C0">
            <w:pPr>
              <w:rPr>
                <w:sz w:val="20"/>
                <w:szCs w:val="20"/>
              </w:rPr>
            </w:pPr>
            <w:proofErr w:type="spellStart"/>
            <w:r w:rsidRPr="00FC0FB0">
              <w:rPr>
                <w:sz w:val="20"/>
                <w:szCs w:val="20"/>
              </w:rPr>
              <w:t>YoB</w:t>
            </w:r>
            <w:proofErr w:type="spellEnd"/>
            <w:r w:rsidRPr="00FC0FB0">
              <w:rPr>
                <w:sz w:val="20"/>
                <w:szCs w:val="20"/>
              </w:rPr>
              <w:t xml:space="preserve"> missing</w:t>
            </w:r>
          </w:p>
        </w:tc>
        <w:tc>
          <w:tcPr>
            <w:tcW w:w="2551" w:type="dxa"/>
            <w:tcBorders>
              <w:top w:val="single" w:sz="4" w:space="0" w:color="007B4E"/>
              <w:left w:val="single" w:sz="4" w:space="0" w:color="007B4E"/>
              <w:bottom w:val="single" w:sz="4" w:space="0" w:color="007B4E"/>
              <w:right w:val="single" w:sz="4" w:space="0" w:color="007B4E"/>
            </w:tcBorders>
          </w:tcPr>
          <w:p w14:paraId="43EEE756" w14:textId="1C2B9D84" w:rsidR="006217C0" w:rsidRPr="00FC0FB0" w:rsidRDefault="006217C0" w:rsidP="006217C0">
            <w:pPr>
              <w:rPr>
                <w:sz w:val="20"/>
                <w:szCs w:val="20"/>
              </w:rPr>
            </w:pPr>
            <w:r w:rsidRPr="00FC0FB0">
              <w:rPr>
                <w:sz w:val="20"/>
                <w:szCs w:val="20"/>
              </w:rPr>
              <w:t>Q28 ≥ 12 and ≤ 16</w:t>
            </w:r>
          </w:p>
        </w:tc>
        <w:tc>
          <w:tcPr>
            <w:tcW w:w="1276" w:type="dxa"/>
            <w:tcBorders>
              <w:top w:val="single" w:sz="4" w:space="0" w:color="007B4E"/>
              <w:left w:val="single" w:sz="4" w:space="0" w:color="007B4E"/>
              <w:bottom w:val="single" w:sz="4" w:space="0" w:color="007B4E"/>
              <w:right w:val="single" w:sz="4" w:space="0" w:color="007B4E"/>
            </w:tcBorders>
            <w:vAlign w:val="center"/>
          </w:tcPr>
          <w:p w14:paraId="3F2D9C65" w14:textId="4818C75F" w:rsidR="006217C0" w:rsidRPr="00FC0FB0" w:rsidRDefault="006217C0" w:rsidP="006217C0">
            <w:pPr>
              <w:rPr>
                <w:sz w:val="20"/>
                <w:szCs w:val="20"/>
              </w:rPr>
            </w:pPr>
            <w:r w:rsidRPr="00FC0FB0">
              <w:rPr>
                <w:sz w:val="20"/>
                <w:szCs w:val="20"/>
              </w:rPr>
              <w:t>Eligible</w:t>
            </w:r>
          </w:p>
        </w:tc>
        <w:tc>
          <w:tcPr>
            <w:tcW w:w="1134" w:type="dxa"/>
            <w:tcBorders>
              <w:top w:val="single" w:sz="4" w:space="0" w:color="007B4E"/>
              <w:left w:val="single" w:sz="4" w:space="0" w:color="007B4E"/>
              <w:bottom w:val="single" w:sz="4" w:space="0" w:color="007B4E"/>
              <w:right w:val="single" w:sz="4" w:space="0" w:color="007B4E"/>
            </w:tcBorders>
            <w:vAlign w:val="center"/>
          </w:tcPr>
          <w:p w14:paraId="53D5937A" w14:textId="79A567CB" w:rsidR="006217C0" w:rsidRPr="00FC0FB0" w:rsidRDefault="006217C0" w:rsidP="006217C0">
            <w:pPr>
              <w:jc w:val="center"/>
              <w:rPr>
                <w:sz w:val="20"/>
                <w:szCs w:val="20"/>
              </w:rPr>
            </w:pPr>
            <w:r w:rsidRPr="00FC0FB0">
              <w:rPr>
                <w:sz w:val="20"/>
                <w:szCs w:val="20"/>
              </w:rPr>
              <w:t>1</w:t>
            </w:r>
          </w:p>
        </w:tc>
      </w:tr>
      <w:tr w:rsidR="006217C0" w:rsidRPr="000114EA" w14:paraId="333B3048" w14:textId="77777777" w:rsidTr="009D2335">
        <w:tc>
          <w:tcPr>
            <w:tcW w:w="999" w:type="dxa"/>
            <w:vMerge/>
            <w:tcBorders>
              <w:top w:val="single" w:sz="4" w:space="0" w:color="007B4E"/>
              <w:left w:val="single" w:sz="4" w:space="0" w:color="007B4E"/>
              <w:bottom w:val="single" w:sz="4" w:space="0" w:color="007B4E"/>
              <w:right w:val="single" w:sz="4" w:space="0" w:color="007B4E"/>
            </w:tcBorders>
          </w:tcPr>
          <w:p w14:paraId="0221A023" w14:textId="77777777" w:rsidR="006217C0" w:rsidRPr="00FC0FB0" w:rsidRDefault="006217C0" w:rsidP="006217C0">
            <w:pPr>
              <w:jc w:val="center"/>
              <w:rPr>
                <w:sz w:val="20"/>
                <w:szCs w:val="20"/>
              </w:rPr>
            </w:pPr>
          </w:p>
        </w:tc>
        <w:tc>
          <w:tcPr>
            <w:tcW w:w="1133" w:type="dxa"/>
            <w:tcBorders>
              <w:top w:val="single" w:sz="4" w:space="0" w:color="007B4E"/>
              <w:left w:val="single" w:sz="4" w:space="0" w:color="007B4E"/>
              <w:bottom w:val="single" w:sz="4" w:space="0" w:color="007B4E"/>
              <w:right w:val="single" w:sz="4" w:space="0" w:color="007B4E"/>
            </w:tcBorders>
            <w:vAlign w:val="center"/>
          </w:tcPr>
          <w:p w14:paraId="5F0920E0" w14:textId="5AA369D6" w:rsidR="006217C0" w:rsidRPr="00FC0FB0" w:rsidRDefault="006217C0" w:rsidP="006217C0">
            <w:pPr>
              <w:jc w:val="center"/>
              <w:rPr>
                <w:sz w:val="20"/>
                <w:szCs w:val="20"/>
              </w:rPr>
            </w:pPr>
            <w:r w:rsidRPr="00FC0FB0">
              <w:rPr>
                <w:sz w:val="20"/>
                <w:szCs w:val="20"/>
              </w:rPr>
              <w:t>1</w:t>
            </w:r>
          </w:p>
        </w:tc>
        <w:tc>
          <w:tcPr>
            <w:tcW w:w="2825" w:type="dxa"/>
            <w:tcBorders>
              <w:top w:val="single" w:sz="4" w:space="0" w:color="007B4E"/>
              <w:left w:val="single" w:sz="4" w:space="0" w:color="007B4E"/>
              <w:bottom w:val="single" w:sz="4" w:space="0" w:color="007B4E"/>
              <w:right w:val="single" w:sz="4" w:space="0" w:color="007B4E"/>
            </w:tcBorders>
          </w:tcPr>
          <w:p w14:paraId="7C3F1A20" w14:textId="3F94DC21" w:rsidR="006217C0" w:rsidRPr="00FC0FB0" w:rsidRDefault="006217C0" w:rsidP="006217C0">
            <w:pPr>
              <w:rPr>
                <w:sz w:val="20"/>
                <w:szCs w:val="20"/>
              </w:rPr>
            </w:pPr>
            <w:proofErr w:type="spellStart"/>
            <w:r w:rsidRPr="00FC0FB0">
              <w:rPr>
                <w:sz w:val="20"/>
                <w:szCs w:val="20"/>
              </w:rPr>
              <w:t>YoB</w:t>
            </w:r>
            <w:proofErr w:type="spellEnd"/>
            <w:r w:rsidRPr="00FC0FB0">
              <w:rPr>
                <w:sz w:val="20"/>
                <w:szCs w:val="20"/>
              </w:rPr>
              <w:t xml:space="preserve"> missing</w:t>
            </w:r>
          </w:p>
        </w:tc>
        <w:tc>
          <w:tcPr>
            <w:tcW w:w="2551" w:type="dxa"/>
            <w:tcBorders>
              <w:top w:val="single" w:sz="4" w:space="0" w:color="007B4E"/>
              <w:left w:val="single" w:sz="4" w:space="0" w:color="007B4E"/>
              <w:bottom w:val="single" w:sz="4" w:space="0" w:color="007B4E"/>
              <w:right w:val="single" w:sz="4" w:space="0" w:color="007B4E"/>
            </w:tcBorders>
          </w:tcPr>
          <w:p w14:paraId="1BDA2BEC" w14:textId="0A209C8E" w:rsidR="006217C0" w:rsidRPr="00FC0FB0" w:rsidRDefault="006217C0" w:rsidP="006217C0">
            <w:pPr>
              <w:rPr>
                <w:sz w:val="20"/>
                <w:szCs w:val="20"/>
              </w:rPr>
            </w:pPr>
            <w:r w:rsidRPr="00FC0FB0">
              <w:rPr>
                <w:sz w:val="20"/>
                <w:szCs w:val="20"/>
              </w:rPr>
              <w:t>Q28 &lt; 12 or &gt; 16</w:t>
            </w:r>
          </w:p>
        </w:tc>
        <w:tc>
          <w:tcPr>
            <w:tcW w:w="1276" w:type="dxa"/>
            <w:tcBorders>
              <w:top w:val="single" w:sz="4" w:space="0" w:color="007B4E"/>
              <w:left w:val="single" w:sz="4" w:space="0" w:color="007B4E"/>
              <w:bottom w:val="single" w:sz="4" w:space="0" w:color="007B4E"/>
              <w:right w:val="single" w:sz="4" w:space="0" w:color="007B4E"/>
            </w:tcBorders>
            <w:vAlign w:val="center"/>
          </w:tcPr>
          <w:p w14:paraId="1BD3BE99" w14:textId="7796C98F" w:rsidR="006217C0" w:rsidRPr="00FC0FB0" w:rsidRDefault="006217C0" w:rsidP="006217C0">
            <w:pPr>
              <w:rPr>
                <w:sz w:val="20"/>
                <w:szCs w:val="20"/>
              </w:rPr>
            </w:pPr>
            <w:r w:rsidRPr="00FC0FB0">
              <w:rPr>
                <w:sz w:val="20"/>
                <w:szCs w:val="20"/>
              </w:rPr>
              <w:t>Ineligible</w:t>
            </w:r>
          </w:p>
        </w:tc>
        <w:tc>
          <w:tcPr>
            <w:tcW w:w="1134" w:type="dxa"/>
            <w:tcBorders>
              <w:top w:val="single" w:sz="4" w:space="0" w:color="007B4E"/>
              <w:left w:val="single" w:sz="4" w:space="0" w:color="007B4E"/>
              <w:bottom w:val="single" w:sz="4" w:space="0" w:color="007B4E"/>
              <w:right w:val="single" w:sz="4" w:space="0" w:color="007B4E"/>
            </w:tcBorders>
            <w:vAlign w:val="center"/>
          </w:tcPr>
          <w:p w14:paraId="2543C076" w14:textId="6EBF7DCA" w:rsidR="006217C0" w:rsidRPr="00FC0FB0" w:rsidRDefault="006217C0" w:rsidP="006217C0">
            <w:pPr>
              <w:jc w:val="center"/>
              <w:rPr>
                <w:sz w:val="20"/>
                <w:szCs w:val="20"/>
              </w:rPr>
            </w:pPr>
            <w:r w:rsidRPr="00FC0FB0">
              <w:rPr>
                <w:sz w:val="20"/>
                <w:szCs w:val="20"/>
              </w:rPr>
              <w:t>5</w:t>
            </w:r>
          </w:p>
        </w:tc>
      </w:tr>
      <w:tr w:rsidR="006217C0" w:rsidRPr="000114EA" w14:paraId="10882026" w14:textId="77777777" w:rsidTr="009D2335">
        <w:tc>
          <w:tcPr>
            <w:tcW w:w="999" w:type="dxa"/>
            <w:vMerge/>
            <w:tcBorders>
              <w:top w:val="single" w:sz="4" w:space="0" w:color="007B4E"/>
              <w:left w:val="single" w:sz="4" w:space="0" w:color="007B4E"/>
              <w:bottom w:val="single" w:sz="4" w:space="0" w:color="007B4E"/>
              <w:right w:val="single" w:sz="4" w:space="0" w:color="007B4E"/>
            </w:tcBorders>
          </w:tcPr>
          <w:p w14:paraId="58494D70" w14:textId="77777777" w:rsidR="006217C0" w:rsidRPr="00FC0FB0" w:rsidRDefault="006217C0" w:rsidP="006217C0">
            <w:pPr>
              <w:jc w:val="center"/>
              <w:rPr>
                <w:sz w:val="20"/>
                <w:szCs w:val="20"/>
              </w:rPr>
            </w:pPr>
          </w:p>
        </w:tc>
        <w:tc>
          <w:tcPr>
            <w:tcW w:w="1133" w:type="dxa"/>
            <w:tcBorders>
              <w:top w:val="single" w:sz="4" w:space="0" w:color="007B4E"/>
              <w:left w:val="single" w:sz="4" w:space="0" w:color="007B4E"/>
              <w:bottom w:val="single" w:sz="4" w:space="0" w:color="007B4E"/>
              <w:right w:val="single" w:sz="4" w:space="0" w:color="007B4E"/>
            </w:tcBorders>
            <w:vAlign w:val="center"/>
          </w:tcPr>
          <w:p w14:paraId="0F2CA904" w14:textId="43499E8D" w:rsidR="006217C0" w:rsidRPr="00FC0FB0" w:rsidRDefault="006217C0" w:rsidP="006217C0">
            <w:pPr>
              <w:jc w:val="center"/>
              <w:rPr>
                <w:sz w:val="20"/>
                <w:szCs w:val="20"/>
              </w:rPr>
            </w:pPr>
            <w:r w:rsidRPr="00FC0FB0">
              <w:rPr>
                <w:sz w:val="20"/>
                <w:szCs w:val="20"/>
              </w:rPr>
              <w:t>1</w:t>
            </w:r>
          </w:p>
        </w:tc>
        <w:tc>
          <w:tcPr>
            <w:tcW w:w="2825" w:type="dxa"/>
            <w:tcBorders>
              <w:top w:val="single" w:sz="4" w:space="0" w:color="007B4E"/>
              <w:left w:val="single" w:sz="4" w:space="0" w:color="007B4E"/>
              <w:bottom w:val="single" w:sz="4" w:space="0" w:color="007B4E"/>
              <w:right w:val="single" w:sz="4" w:space="0" w:color="007B4E"/>
            </w:tcBorders>
          </w:tcPr>
          <w:p w14:paraId="3F5CC470" w14:textId="6C8121B5" w:rsidR="006217C0" w:rsidRPr="00FC0FB0" w:rsidRDefault="006217C0" w:rsidP="006217C0">
            <w:pPr>
              <w:rPr>
                <w:sz w:val="20"/>
                <w:szCs w:val="20"/>
              </w:rPr>
            </w:pPr>
            <w:proofErr w:type="spellStart"/>
            <w:r w:rsidRPr="00FC0FB0">
              <w:rPr>
                <w:sz w:val="20"/>
                <w:szCs w:val="20"/>
              </w:rPr>
              <w:t>YoB</w:t>
            </w:r>
            <w:proofErr w:type="spellEnd"/>
            <w:r w:rsidRPr="00FC0FB0">
              <w:rPr>
                <w:sz w:val="20"/>
                <w:szCs w:val="20"/>
              </w:rPr>
              <w:t xml:space="preserve"> missing</w:t>
            </w:r>
          </w:p>
        </w:tc>
        <w:tc>
          <w:tcPr>
            <w:tcW w:w="2551" w:type="dxa"/>
            <w:tcBorders>
              <w:top w:val="single" w:sz="4" w:space="0" w:color="007B4E"/>
              <w:left w:val="single" w:sz="4" w:space="0" w:color="007B4E"/>
              <w:bottom w:val="single" w:sz="4" w:space="0" w:color="007B4E"/>
              <w:right w:val="single" w:sz="4" w:space="0" w:color="007B4E"/>
            </w:tcBorders>
          </w:tcPr>
          <w:p w14:paraId="64E8C930" w14:textId="0F58E035" w:rsidR="006217C0" w:rsidRPr="00FC0FB0" w:rsidRDefault="006217C0" w:rsidP="006217C0">
            <w:pPr>
              <w:rPr>
                <w:sz w:val="20"/>
                <w:szCs w:val="20"/>
              </w:rPr>
            </w:pPr>
            <w:r w:rsidRPr="00FC0FB0">
              <w:rPr>
                <w:sz w:val="20"/>
                <w:szCs w:val="20"/>
              </w:rPr>
              <w:t>Q28 missing</w:t>
            </w:r>
          </w:p>
        </w:tc>
        <w:tc>
          <w:tcPr>
            <w:tcW w:w="1276" w:type="dxa"/>
            <w:tcBorders>
              <w:top w:val="single" w:sz="4" w:space="0" w:color="007B4E"/>
              <w:left w:val="single" w:sz="4" w:space="0" w:color="007B4E"/>
              <w:bottom w:val="single" w:sz="4" w:space="0" w:color="007B4E"/>
              <w:right w:val="single" w:sz="4" w:space="0" w:color="007B4E"/>
            </w:tcBorders>
            <w:vAlign w:val="center"/>
          </w:tcPr>
          <w:p w14:paraId="517B21BC" w14:textId="51203307" w:rsidR="006217C0" w:rsidRPr="00FC0FB0" w:rsidRDefault="006217C0" w:rsidP="006217C0">
            <w:pPr>
              <w:rPr>
                <w:sz w:val="20"/>
                <w:szCs w:val="20"/>
              </w:rPr>
            </w:pPr>
            <w:r w:rsidRPr="00FC0FB0">
              <w:rPr>
                <w:sz w:val="20"/>
                <w:szCs w:val="20"/>
              </w:rPr>
              <w:t>Ineligible</w:t>
            </w:r>
          </w:p>
        </w:tc>
        <w:tc>
          <w:tcPr>
            <w:tcW w:w="1134" w:type="dxa"/>
            <w:tcBorders>
              <w:top w:val="single" w:sz="4" w:space="0" w:color="007B4E"/>
              <w:left w:val="single" w:sz="4" w:space="0" w:color="007B4E"/>
              <w:bottom w:val="single" w:sz="4" w:space="0" w:color="007B4E"/>
              <w:right w:val="single" w:sz="4" w:space="0" w:color="007B4E"/>
            </w:tcBorders>
            <w:vAlign w:val="center"/>
          </w:tcPr>
          <w:p w14:paraId="7BCA0754" w14:textId="5B527865" w:rsidR="006217C0" w:rsidRPr="00FC0FB0" w:rsidRDefault="006217C0" w:rsidP="006217C0">
            <w:pPr>
              <w:jc w:val="center"/>
              <w:rPr>
                <w:sz w:val="20"/>
                <w:szCs w:val="20"/>
              </w:rPr>
            </w:pPr>
            <w:r w:rsidRPr="00FC0FB0">
              <w:rPr>
                <w:sz w:val="20"/>
                <w:szCs w:val="20"/>
              </w:rPr>
              <w:t>5</w:t>
            </w:r>
          </w:p>
        </w:tc>
      </w:tr>
    </w:tbl>
    <w:p w14:paraId="049DEEB6" w14:textId="5829F4A6" w:rsidR="004E0C14" w:rsidRPr="000114EA" w:rsidRDefault="006217C0" w:rsidP="00F12BF5">
      <w:r w:rsidRPr="006217C0">
        <w:t>The year-of-birth ranges shown in this table are broad calendar-year ranges used for cleaning. Precise eligibility at the time of discharge also depends on the patient’s month of birth, discharge date and the CYP26 requirement that patients were aged between 15 days and 15 years inclusive when discharged. Sample data should already have undergone the required eligibility checks before inclusion in the final sample.</w:t>
      </w:r>
    </w:p>
    <w:p w14:paraId="38D99F49" w14:textId="77777777" w:rsidR="00206CE3" w:rsidRPr="000114EA" w:rsidRDefault="00F87887" w:rsidP="00F31DC1">
      <w:pPr>
        <w:pStyle w:val="Heading2"/>
      </w:pPr>
      <w:bookmarkStart w:id="291" w:name="_Toc100746073"/>
      <w:bookmarkStart w:id="292" w:name="_Toc239694131"/>
      <w:r w:rsidRPr="000114EA">
        <w:t>Demographics</w:t>
      </w:r>
      <w:bookmarkEnd w:id="290"/>
      <w:bookmarkEnd w:id="291"/>
      <w:bookmarkEnd w:id="292"/>
    </w:p>
    <w:p w14:paraId="54D09DC7" w14:textId="77777777" w:rsidR="006217C0" w:rsidRDefault="006217C0" w:rsidP="00466562">
      <w:r w:rsidRPr="006217C0">
        <w:t>In a small number of cases, demographic information provided in the questionnaire may not correspond with the information held in the sample data. For example, the sample data may record a different year of birth or sex from that reported by the respondent.</w:t>
      </w:r>
    </w:p>
    <w:p w14:paraId="6971AECA" w14:textId="76BA58BD" w:rsidR="00206CE3" w:rsidRPr="000114EA" w:rsidRDefault="006217C0" w:rsidP="00466562">
      <w:r w:rsidRPr="006217C0">
        <w:t>Where a valid response to a demographic question is available from the questionnaire, the response data should generally be used in preference to the corresponding sample data. This is because respondents are usually best placed to provide information about themselves or their child. However, demographic questions may have relatively high levels of item non-response, so it is not appropriate to rely on response data alone</w:t>
      </w:r>
      <w:r w:rsidR="00F87887" w:rsidRPr="000114EA">
        <w:t>.</w:t>
      </w:r>
    </w:p>
    <w:p w14:paraId="6D6CB6B5" w14:textId="7EE68F20" w:rsidR="006A16D2" w:rsidRDefault="006217C0" w:rsidP="3D652209">
      <w:pPr>
        <w:spacing w:after="0"/>
      </w:pPr>
      <w:r w:rsidRPr="006217C0">
        <w:t>Where a combined demographic variable is required, valid questionnaire response data should first be copied into a new derived variable. Where the relevant questionnaire response is missing, the corresponding sample data should then be used</w:t>
      </w:r>
      <w:r>
        <w:t>.</w:t>
      </w:r>
      <w:r w:rsidR="00F15671" w:rsidRPr="00585BF3">
        <w:rPr>
          <w:rStyle w:val="FootnoteReference"/>
        </w:rPr>
        <w:footnoteReference w:id="8"/>
      </w:r>
      <w:r w:rsidR="2B6CC4AB" w:rsidRPr="00585BF3">
        <w:t xml:space="preserve"> </w:t>
      </w:r>
      <w:r w:rsidRPr="006217C0">
        <w:t>Where the information is missing from both the response data and the sample data, the derived variable should remain missing.</w:t>
      </w:r>
      <w:r w:rsidR="00233265" w:rsidRPr="00585BF3">
        <w:rPr>
          <w:rStyle w:val="FootnoteReference"/>
        </w:rPr>
        <w:footnoteReference w:id="9"/>
      </w:r>
    </w:p>
    <w:p w14:paraId="00BAC0CA" w14:textId="77777777" w:rsidR="006217C0" w:rsidRDefault="006217C0" w:rsidP="3D652209">
      <w:pPr>
        <w:spacing w:after="0"/>
      </w:pPr>
    </w:p>
    <w:p w14:paraId="3569F4A0" w14:textId="77777777" w:rsidR="006217C0" w:rsidRDefault="006217C0" w:rsidP="006217C0">
      <w:pPr>
        <w:spacing w:after="0"/>
      </w:pPr>
      <w:r>
        <w:t>Only equivalent variables should be combined. Variables measuring different concepts, such as how a child or young person describes themselves, sex registered at birth and gender recorded in the sample data, should remain separate unless the approved analysis specification defines how they are to be used or derived.</w:t>
      </w:r>
    </w:p>
    <w:p w14:paraId="3CDA6FDF" w14:textId="77777777" w:rsidR="006217C0" w:rsidRDefault="006217C0" w:rsidP="006217C0">
      <w:pPr>
        <w:spacing w:after="0"/>
      </w:pPr>
    </w:p>
    <w:p w14:paraId="20F1363E" w14:textId="23029E5F" w:rsidR="006217C0" w:rsidRPr="000114EA" w:rsidRDefault="006217C0" w:rsidP="006217C0">
      <w:pPr>
        <w:spacing w:after="0"/>
        <w:rPr>
          <w:highlight w:val="yellow"/>
        </w:rPr>
      </w:pPr>
      <w:r>
        <w:t>Original response and sample variables should be retained alongside any combined or derived demographic variables.</w:t>
      </w:r>
    </w:p>
    <w:p w14:paraId="7EAA38EF" w14:textId="77777777" w:rsidR="006A16D2" w:rsidRPr="000114EA" w:rsidRDefault="007354B9" w:rsidP="007354B9">
      <w:pPr>
        <w:pStyle w:val="Heading2"/>
      </w:pPr>
      <w:bookmarkStart w:id="293" w:name="_Out-of-range_data"/>
      <w:bookmarkStart w:id="294" w:name="_Toc100746074"/>
      <w:bookmarkStart w:id="295" w:name="_Toc239694132"/>
      <w:bookmarkEnd w:id="293"/>
      <w:r w:rsidRPr="000114EA">
        <w:t>Out-of-range data</w:t>
      </w:r>
      <w:bookmarkEnd w:id="294"/>
      <w:bookmarkEnd w:id="295"/>
    </w:p>
    <w:p w14:paraId="77719FEB" w14:textId="71A34C4B" w:rsidR="00540895" w:rsidRDefault="006217C0" w:rsidP="00466562">
      <w:r w:rsidRPr="006217C0">
        <w:t>Out-of-range data are invalid values that fall outside the permitted response values for a question or variable. Invalid responses to questionnaire questions should be recoded as missing using code 999, except where a different cleaning rule is specified</w:t>
      </w:r>
      <w:r w:rsidR="49BF9F14">
        <w:t>.</w:t>
      </w:r>
      <w:r w:rsidR="0B3D4A58">
        <w:t xml:space="preserve"> </w:t>
      </w:r>
    </w:p>
    <w:p w14:paraId="12C434DE" w14:textId="77777777" w:rsidR="006217C0" w:rsidRDefault="006217C0" w:rsidP="00FF6B46">
      <w:r w:rsidRPr="006217C0">
        <w:lastRenderedPageBreak/>
        <w:t>The valid response range depends on the response options provided for each question. For example, where a single-response question has three valid response options coded 1, 2 and 3, values of ≤ 0 or ≥ 4 should be recoded as 999.</w:t>
      </w:r>
    </w:p>
    <w:p w14:paraId="1D68AAF3" w14:textId="355B0205" w:rsidR="006217C0" w:rsidRDefault="006217C0" w:rsidP="006217C0">
      <w:r>
        <w:t>For multiple-response questions, each component variable should contain either:</w:t>
      </w:r>
    </w:p>
    <w:p w14:paraId="5372F15C" w14:textId="77777777" w:rsidR="006217C0" w:rsidRDefault="006217C0" w:rsidP="00092077">
      <w:pPr>
        <w:pStyle w:val="Bullets"/>
        <w:numPr>
          <w:ilvl w:val="0"/>
          <w:numId w:val="11"/>
        </w:numPr>
        <w:contextualSpacing w:val="0"/>
      </w:pPr>
      <w:r>
        <w:t>1, where the response option was selected;</w:t>
      </w:r>
    </w:p>
    <w:p w14:paraId="7BA24264" w14:textId="77777777" w:rsidR="006217C0" w:rsidRDefault="006217C0" w:rsidP="00092077">
      <w:pPr>
        <w:pStyle w:val="Bullets"/>
        <w:numPr>
          <w:ilvl w:val="0"/>
          <w:numId w:val="11"/>
        </w:numPr>
        <w:contextualSpacing w:val="0"/>
      </w:pPr>
      <w:r>
        <w:t>0, where the response option was not selected; or</w:t>
      </w:r>
    </w:p>
    <w:p w14:paraId="3016C886" w14:textId="7A8EEC50" w:rsidR="006217C0" w:rsidRDefault="00092077" w:rsidP="00092077">
      <w:pPr>
        <w:pStyle w:val="Bullets"/>
        <w:numPr>
          <w:ilvl w:val="0"/>
          <w:numId w:val="11"/>
        </w:numPr>
        <w:contextualSpacing w:val="0"/>
      </w:pPr>
      <w:r>
        <w:t xml:space="preserve">A </w:t>
      </w:r>
      <w:r w:rsidR="006217C0">
        <w:t>blank value, where the question was not answered at all.</w:t>
      </w:r>
    </w:p>
    <w:p w14:paraId="660FBEF4" w14:textId="59A6DFDB" w:rsidR="006217C0" w:rsidRDefault="006217C0" w:rsidP="006217C0">
      <w:r>
        <w:t>Values other than 0 or 1 in an answered multiple-response question should be treated as out of range and recoded in accordance with the agreed multiple-response cleaning process.</w:t>
      </w:r>
    </w:p>
    <w:p w14:paraId="1AA675E5" w14:textId="051D8C95" w:rsidR="006217C0" w:rsidRDefault="006217C0" w:rsidP="006217C0">
      <w:r>
        <w:t>The following questionnaire responses should be treated as out of range for the relevant survey version:</w:t>
      </w:r>
    </w:p>
    <w:p w14:paraId="03822C01" w14:textId="77777777" w:rsidR="006217C0" w:rsidRDefault="006217C0" w:rsidP="00092077">
      <w:pPr>
        <w:pStyle w:val="Bullets"/>
        <w:numPr>
          <w:ilvl w:val="0"/>
          <w:numId w:val="11"/>
        </w:numPr>
        <w:contextualSpacing w:val="0"/>
      </w:pPr>
      <w:r w:rsidRPr="006217C0">
        <w:rPr>
          <w:b/>
          <w:bCs/>
        </w:rPr>
        <w:t>Survey Version A:</w:t>
      </w:r>
      <w:r>
        <w:t xml:space="preserve"> Q52, year of birth, where the response is earlier than 2018 or later than 2026;</w:t>
      </w:r>
    </w:p>
    <w:p w14:paraId="33DEC1D6" w14:textId="77777777" w:rsidR="006217C0" w:rsidRDefault="006217C0" w:rsidP="00092077">
      <w:pPr>
        <w:pStyle w:val="Bullets"/>
        <w:numPr>
          <w:ilvl w:val="0"/>
          <w:numId w:val="11"/>
        </w:numPr>
        <w:contextualSpacing w:val="0"/>
      </w:pPr>
      <w:r w:rsidRPr="006217C0">
        <w:rPr>
          <w:b/>
          <w:bCs/>
        </w:rPr>
        <w:t>Survey Version B:</w:t>
      </w:r>
      <w:r>
        <w:t xml:space="preserve"> Q24, age in years, where the response is less than 8 or greater than 12; and</w:t>
      </w:r>
    </w:p>
    <w:p w14:paraId="3DCB020A" w14:textId="03BEED50" w:rsidR="006217C0" w:rsidRDefault="006217C0" w:rsidP="00092077">
      <w:pPr>
        <w:pStyle w:val="Bullets"/>
        <w:numPr>
          <w:ilvl w:val="0"/>
          <w:numId w:val="11"/>
        </w:numPr>
        <w:contextualSpacing w:val="0"/>
      </w:pPr>
      <w:r w:rsidRPr="006217C0">
        <w:rPr>
          <w:b/>
          <w:bCs/>
        </w:rPr>
        <w:t>Survey Version C:</w:t>
      </w:r>
      <w:r>
        <w:t xml:space="preserve"> Q28, age in years, where the response is less than 12 or greater than 16.</w:t>
      </w:r>
    </w:p>
    <w:p w14:paraId="05F0B29F" w14:textId="32AE035F" w:rsidR="00EC54AC" w:rsidRDefault="006217C0" w:rsidP="00FF6B46">
      <w:r w:rsidRPr="006217C0">
        <w:t>Out-of-range responses to these age and year-of-birth questions should be recoded as 997, rather than 999. This recoding must take place only after the eligibility cleaning described in the earlier section</w:t>
      </w:r>
      <w:r w:rsidR="00EC54AC">
        <w:t xml:space="preserve"> titled ‘</w:t>
      </w:r>
      <w:hyperlink w:anchor="_Cleaning_special_cases">
        <w:r w:rsidR="00EC54AC" w:rsidRPr="00F22FEE">
          <w:rPr>
            <w:rStyle w:val="Hyperlink"/>
          </w:rPr>
          <w:t>Eligibility</w:t>
        </w:r>
      </w:hyperlink>
      <w:r w:rsidR="00EC54AC">
        <w:t>’</w:t>
      </w:r>
      <w:r w:rsidR="00573341">
        <w:t>.</w:t>
      </w:r>
    </w:p>
    <w:p w14:paraId="1F9A5CA4" w14:textId="7B741423" w:rsidR="00E9272F" w:rsidRPr="000114EA" w:rsidRDefault="000D415F" w:rsidP="00466562">
      <w:pPr>
        <w:rPr>
          <w:color w:val="007B4E"/>
        </w:rPr>
      </w:pPr>
      <w:r w:rsidRPr="000114EA">
        <w:t xml:space="preserve">A list of </w:t>
      </w:r>
      <w:r w:rsidR="00540895" w:rsidRPr="000114EA">
        <w:t>in-</w:t>
      </w:r>
      <w:r w:rsidRPr="000114EA">
        <w:t xml:space="preserve">range responses for </w:t>
      </w:r>
      <w:r w:rsidR="00AC2ACA" w:rsidRPr="00AC2ACA">
        <w:t>CYP26 sample and fieldwork variables is provided</w:t>
      </w:r>
      <w:r w:rsidRPr="000114EA">
        <w:t xml:space="preserve"> in</w:t>
      </w:r>
      <w:r w:rsidR="0014105C" w:rsidRPr="000114EA">
        <w:t xml:space="preserve"> </w:t>
      </w:r>
      <w:r w:rsidR="0014105C" w:rsidRPr="000114EA">
        <w:rPr>
          <w:color w:val="007B4E"/>
        </w:rPr>
        <w:fldChar w:fldCharType="begin"/>
      </w:r>
      <w:r w:rsidR="0014105C" w:rsidRPr="000114EA">
        <w:rPr>
          <w:color w:val="007B4E"/>
        </w:rPr>
        <w:instrText xml:space="preserve"> REF _Ref509924267 \h  \* MERGEFORMAT </w:instrText>
      </w:r>
      <w:r w:rsidR="0014105C" w:rsidRPr="000114EA">
        <w:rPr>
          <w:color w:val="007B4E"/>
        </w:rPr>
      </w:r>
      <w:r w:rsidR="0014105C" w:rsidRPr="000114EA">
        <w:rPr>
          <w:color w:val="007B4E"/>
        </w:rPr>
        <w:fldChar w:fldCharType="separate"/>
      </w:r>
      <w:r w:rsidR="00C933A1" w:rsidRPr="00F22FEE">
        <w:rPr>
          <w:color w:val="1E445C"/>
          <w:u w:val="single"/>
        </w:rPr>
        <w:t>Appendix B</w:t>
      </w:r>
      <w:r w:rsidR="00006CD6" w:rsidRPr="00F22FEE">
        <w:rPr>
          <w:color w:val="1E445C"/>
          <w:u w:val="single"/>
        </w:rPr>
        <w:t>: In-range data</w:t>
      </w:r>
      <w:r w:rsidR="00006CD6" w:rsidRPr="00F22FEE">
        <w:t>.</w:t>
      </w:r>
      <w:r w:rsidR="00C933A1">
        <w:t xml:space="preserve"> </w:t>
      </w:r>
      <w:r w:rsidR="0014105C" w:rsidRPr="000114EA">
        <w:rPr>
          <w:color w:val="007B4E"/>
        </w:rPr>
        <w:fldChar w:fldCharType="end"/>
      </w:r>
      <w:r w:rsidR="00C86142">
        <w:rPr>
          <w:color w:val="007B4E"/>
        </w:rPr>
        <w:t xml:space="preserve"> </w:t>
      </w:r>
    </w:p>
    <w:p w14:paraId="6B8C82E2" w14:textId="77777777" w:rsidR="00206CE3" w:rsidRPr="000114EA" w:rsidRDefault="00F87887" w:rsidP="001B5C27">
      <w:pPr>
        <w:pStyle w:val="Heading2"/>
      </w:pPr>
      <w:bookmarkStart w:id="296" w:name="_Usability"/>
      <w:bookmarkStart w:id="297" w:name="_Ref510700020"/>
      <w:bookmarkStart w:id="298" w:name="_Toc100746075"/>
      <w:bookmarkStart w:id="299" w:name="_Toc239694133"/>
      <w:bookmarkEnd w:id="296"/>
      <w:r w:rsidRPr="000114EA">
        <w:t>Usability</w:t>
      </w:r>
      <w:bookmarkStart w:id="300" w:name="_Toc145397361"/>
      <w:bookmarkEnd w:id="297"/>
      <w:bookmarkEnd w:id="298"/>
      <w:bookmarkEnd w:id="299"/>
      <w:r w:rsidRPr="000114EA">
        <w:t xml:space="preserve"> </w:t>
      </w:r>
      <w:bookmarkEnd w:id="300"/>
    </w:p>
    <w:p w14:paraId="08860A5F" w14:textId="78F093D6" w:rsidR="00466562" w:rsidRDefault="006217C0" w:rsidP="00466562">
      <w:r w:rsidRPr="006217C0">
        <w:t>Sometimes paper questionnaires are returned with only a small number of questions completed. As in previous years and across the NHS Patient Survey Programme, paper questionnaires containing responses to fewer than five questions are considered unusable for quantitative analysis</w:t>
      </w:r>
      <w:r w:rsidR="00370EEC">
        <w:t>.</w:t>
      </w:r>
      <w:r w:rsidR="00F87887">
        <w:t xml:space="preserve"> </w:t>
      </w:r>
    </w:p>
    <w:p w14:paraId="664A92A5" w14:textId="07338D21" w:rsidR="006217C0" w:rsidRDefault="006217C0" w:rsidP="00466562">
      <w:r w:rsidRPr="006217C0">
        <w:t>For these cases, all quantitative questionnaire responses should be set to system missing, meaning left blank, and the outcome code should be changed to Outcome 6. This is expected to affect only a small number of cases and should therefore have a limited effect on the survey response rate.</w:t>
      </w:r>
    </w:p>
    <w:p w14:paraId="11A17BF8" w14:textId="676A806F" w:rsidR="00F22FEE" w:rsidRDefault="006217C0" w:rsidP="006217C0">
      <w:r>
        <w:t>The number of completed questions should be calculated after all other data cleaning has been completed. Responses to demographic questions should be included in this count.</w:t>
      </w:r>
    </w:p>
    <w:p w14:paraId="7AEB5221" w14:textId="2C118FEA" w:rsidR="006217C0" w:rsidRPr="000114EA" w:rsidRDefault="006217C0" w:rsidP="006217C0">
      <w:r>
        <w:t>The following rules apply when determining whether a questionnaire meets the five-response threshold:</w:t>
      </w:r>
    </w:p>
    <w:p w14:paraId="4F2B80BB" w14:textId="77777777" w:rsidR="006217C0" w:rsidRPr="006217C0" w:rsidRDefault="006217C0" w:rsidP="00092077">
      <w:pPr>
        <w:pStyle w:val="Bullets"/>
        <w:numPr>
          <w:ilvl w:val="0"/>
          <w:numId w:val="11"/>
        </w:numPr>
        <w:contextualSpacing w:val="0"/>
      </w:pPr>
      <w:bookmarkStart w:id="301" w:name="_Toc100746076"/>
      <w:r w:rsidRPr="006217C0">
        <w:t>Free-text comments provided in the child or young person and parent or carer comment fields do not count towards the five completed questions.</w:t>
      </w:r>
    </w:p>
    <w:p w14:paraId="52F65655" w14:textId="77777777" w:rsidR="006217C0" w:rsidRPr="006217C0" w:rsidRDefault="006217C0" w:rsidP="00092077">
      <w:pPr>
        <w:pStyle w:val="Bullets"/>
        <w:numPr>
          <w:ilvl w:val="0"/>
          <w:numId w:val="11"/>
        </w:numPr>
        <w:contextualSpacing w:val="0"/>
      </w:pPr>
      <w:r w:rsidRPr="006217C0">
        <w:lastRenderedPageBreak/>
        <w:t>A multiple-response question counts as one completed question, regardless of how many response options have been selected.</w:t>
      </w:r>
    </w:p>
    <w:p w14:paraId="4F5AD0E5" w14:textId="77777777" w:rsidR="006217C0" w:rsidRPr="006217C0" w:rsidRDefault="006217C0" w:rsidP="00092077">
      <w:pPr>
        <w:pStyle w:val="Bullets"/>
        <w:numPr>
          <w:ilvl w:val="0"/>
          <w:numId w:val="11"/>
        </w:numPr>
        <w:contextualSpacing w:val="0"/>
      </w:pPr>
      <w:r w:rsidRPr="006217C0">
        <w:t>A multiple-response question should count as completed where at least one valid response option has been selected.</w:t>
      </w:r>
    </w:p>
    <w:p w14:paraId="6A0CCF1C" w14:textId="77777777" w:rsidR="006217C0" w:rsidRPr="006217C0" w:rsidRDefault="006217C0" w:rsidP="00092077">
      <w:pPr>
        <w:pStyle w:val="Bullets"/>
        <w:numPr>
          <w:ilvl w:val="0"/>
          <w:numId w:val="11"/>
        </w:numPr>
        <w:contextualSpacing w:val="0"/>
      </w:pPr>
      <w:r w:rsidRPr="006217C0">
        <w:t>Demographic questions count towards the five completed questions.</w:t>
      </w:r>
    </w:p>
    <w:p w14:paraId="087250EC" w14:textId="77777777" w:rsidR="006217C0" w:rsidRPr="006217C0" w:rsidRDefault="006217C0" w:rsidP="00092077">
      <w:pPr>
        <w:pStyle w:val="Bullets"/>
        <w:numPr>
          <w:ilvl w:val="0"/>
          <w:numId w:val="11"/>
        </w:numPr>
        <w:contextualSpacing w:val="0"/>
      </w:pPr>
      <w:r w:rsidRPr="006217C0">
        <w:t>Responses recoded as 998 because the question was inapplicable do not count as completed questions.</w:t>
      </w:r>
    </w:p>
    <w:p w14:paraId="249728DB" w14:textId="77777777" w:rsidR="006217C0" w:rsidRPr="006217C0" w:rsidRDefault="006217C0" w:rsidP="00092077">
      <w:pPr>
        <w:pStyle w:val="Bullets"/>
        <w:numPr>
          <w:ilvl w:val="0"/>
          <w:numId w:val="11"/>
        </w:numPr>
        <w:contextualSpacing w:val="0"/>
      </w:pPr>
      <w:r w:rsidRPr="006217C0">
        <w:t>Responses coded as 999 because an answer was expected but not provided do not count as completed questions.</w:t>
      </w:r>
    </w:p>
    <w:p w14:paraId="476FE23A" w14:textId="509503B5" w:rsidR="006217C0" w:rsidRDefault="007162E9" w:rsidP="00092077">
      <w:pPr>
        <w:pStyle w:val="Bullets"/>
        <w:numPr>
          <w:ilvl w:val="0"/>
          <w:numId w:val="11"/>
        </w:numPr>
        <w:contextualSpacing w:val="0"/>
      </w:pPr>
      <w:r w:rsidRPr="007162E9">
        <w:t>Questions coded as 995 because they were correctly skipped do not count as completed questions when assessing usability.</w:t>
      </w:r>
    </w:p>
    <w:p w14:paraId="665213E4" w14:textId="1F9E7C15" w:rsidR="006217C0" w:rsidRPr="006217C0" w:rsidRDefault="006217C0" w:rsidP="006217C0">
      <w:r w:rsidRPr="006217C0">
        <w:t>Where a questionnaire contains a free-text comment but fewer than five completed quantitative questions, the questionnaire should be treated as unusable for quantitative analysis. However, the free-text comment should remain available for the separate confidentiality and safeguarding review.</w:t>
      </w:r>
    </w:p>
    <w:p w14:paraId="299C13CA" w14:textId="26FAC586" w:rsidR="001461E2" w:rsidRPr="000114EA" w:rsidRDefault="00AC077E" w:rsidP="006217C0">
      <w:pPr>
        <w:pStyle w:val="Heading2"/>
        <w:spacing w:after="120"/>
        <w:rPr>
          <w:sz w:val="22"/>
        </w:rPr>
      </w:pPr>
      <w:bookmarkStart w:id="302" w:name="_Toc239694134"/>
      <w:r w:rsidRPr="006E72F2">
        <w:rPr>
          <w:sz w:val="22"/>
        </w:rPr>
        <w:t>Example</w:t>
      </w:r>
      <w:bookmarkEnd w:id="301"/>
      <w:r w:rsidR="00092077">
        <w:rPr>
          <w:sz w:val="22"/>
        </w:rPr>
        <w:t xml:space="preserve"> 4:</w:t>
      </w:r>
      <w:bookmarkEnd w:id="302"/>
    </w:p>
    <w:p w14:paraId="52A96AAC" w14:textId="19ED9D67" w:rsidR="009B42E2" w:rsidRDefault="006217C0" w:rsidP="001461E2">
      <w:pPr>
        <w:rPr>
          <w:noProof/>
        </w:rPr>
      </w:pPr>
      <w:r w:rsidRPr="006217C0">
        <w:rPr>
          <w:noProof/>
        </w:rPr>
        <w:t xml:space="preserve"> </w:t>
      </w:r>
      <w:r w:rsidRPr="006217C0">
        <w:rPr>
          <w:noProof/>
        </w:rPr>
        <w:drawing>
          <wp:inline distT="0" distB="0" distL="0" distR="0" wp14:anchorId="20506E27" wp14:editId="588C4090">
            <wp:extent cx="2649322" cy="1938528"/>
            <wp:effectExtent l="0" t="0" r="0" b="5080"/>
            <wp:docPr id="3810556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1055631" name=""/>
                    <pic:cNvPicPr/>
                  </pic:nvPicPr>
                  <pic:blipFill>
                    <a:blip r:embed="rId29"/>
                    <a:stretch>
                      <a:fillRect/>
                    </a:stretch>
                  </pic:blipFill>
                  <pic:spPr>
                    <a:xfrm>
                      <a:off x="0" y="0"/>
                      <a:ext cx="2654958" cy="1942652"/>
                    </a:xfrm>
                    <a:prstGeom prst="rect">
                      <a:avLst/>
                    </a:prstGeom>
                  </pic:spPr>
                </pic:pic>
              </a:graphicData>
            </a:graphic>
          </wp:inline>
        </w:drawing>
      </w:r>
    </w:p>
    <w:p w14:paraId="24CC4014" w14:textId="505C890F" w:rsidR="00D865D7" w:rsidRPr="000114EA" w:rsidRDefault="006217C0" w:rsidP="001461E2">
      <w:r w:rsidRPr="006217C0">
        <w:t xml:space="preserve">In the example above, </w:t>
      </w:r>
      <w:r w:rsidR="00092077">
        <w:t xml:space="preserve">(Example 4), </w:t>
      </w:r>
      <w:r w:rsidRPr="006217C0">
        <w:t>Q5 counts as one completed question, even though the respondent selected two response options.</w:t>
      </w:r>
    </w:p>
    <w:p w14:paraId="7DA7B34C" w14:textId="3FCC1314" w:rsidR="00B01745" w:rsidRPr="00092077" w:rsidRDefault="00B01745" w:rsidP="00092077">
      <w:pPr>
        <w:pStyle w:val="Heading3"/>
        <w:rPr>
          <w:color w:val="007B4E"/>
        </w:rPr>
      </w:pPr>
      <w:bookmarkStart w:id="303" w:name="_Toc239694135"/>
      <w:bookmarkStart w:id="304" w:name="_Toc145397362"/>
      <w:r w:rsidRPr="00092077">
        <w:rPr>
          <w:color w:val="007B4E"/>
        </w:rPr>
        <w:t>Conditions for usability</w:t>
      </w:r>
      <w:bookmarkEnd w:id="303"/>
    </w:p>
    <w:p w14:paraId="3CC55DF3" w14:textId="6A547253" w:rsidR="00307091" w:rsidRDefault="0048670F" w:rsidP="00307091">
      <w:r w:rsidRPr="00092077">
        <w:t xml:space="preserve">It is possible that a questionnaire </w:t>
      </w:r>
      <w:r w:rsidR="00751489" w:rsidRPr="00092077">
        <w:t>could be</w:t>
      </w:r>
      <w:r w:rsidRPr="00092077">
        <w:t xml:space="preserve"> considered usable because there are five or </w:t>
      </w:r>
      <w:r w:rsidR="00B0424F" w:rsidRPr="00092077">
        <w:t xml:space="preserve">more </w:t>
      </w:r>
      <w:r w:rsidRPr="00092077">
        <w:t xml:space="preserve">responses, </w:t>
      </w:r>
      <w:r w:rsidR="00751489" w:rsidRPr="00092077">
        <w:t>despite having an outcome code of</w:t>
      </w:r>
      <w:r w:rsidRPr="00092077">
        <w:t xml:space="preserve"> 2, 3, 4</w:t>
      </w:r>
      <w:r w:rsidR="0042199C" w:rsidRPr="00092077">
        <w:t xml:space="preserve"> or </w:t>
      </w:r>
      <w:r w:rsidRPr="00092077">
        <w:t>6</w:t>
      </w:r>
      <w:r w:rsidR="0042199C" w:rsidRPr="00092077">
        <w:t>.</w:t>
      </w:r>
      <w:r w:rsidRPr="000114EA">
        <w:t xml:space="preserve"> In this case </w:t>
      </w:r>
      <w:r w:rsidR="001461E2" w:rsidRPr="000114EA">
        <w:t xml:space="preserve">the </w:t>
      </w:r>
      <w:r w:rsidRPr="000114EA">
        <w:t>outcome would be recoded to 1 to indicate a complete usable questionnaire</w:t>
      </w:r>
      <w:r w:rsidR="006217C0">
        <w:t xml:space="preserve"> was returned</w:t>
      </w:r>
      <w:r w:rsidRPr="000114EA">
        <w:t xml:space="preserve">. </w:t>
      </w:r>
    </w:p>
    <w:p w14:paraId="7AB1F822" w14:textId="00CA9B1A" w:rsidR="00206CE3" w:rsidRPr="000114EA" w:rsidRDefault="2B6CC4AB" w:rsidP="007C4AD6">
      <w:pPr>
        <w:pStyle w:val="Heading2"/>
      </w:pPr>
      <w:bookmarkStart w:id="305" w:name="_Toc100746077"/>
      <w:bookmarkStart w:id="306" w:name="_Toc239694136"/>
      <w:r>
        <w:t>Missing</w:t>
      </w:r>
      <w:r w:rsidR="0D0E20BE">
        <w:t xml:space="preserve"> question</w:t>
      </w:r>
      <w:r>
        <w:t xml:space="preserve"> responses</w:t>
      </w:r>
      <w:bookmarkEnd w:id="304"/>
      <w:bookmarkEnd w:id="305"/>
      <w:bookmarkEnd w:id="306"/>
    </w:p>
    <w:p w14:paraId="69F63F97" w14:textId="3BC4BE8B" w:rsidR="006217C0" w:rsidRDefault="006217C0" w:rsidP="006217C0">
      <w:r>
        <w:t>It is important to identify the number of missing responses for each question. A response is considered missing where a respondent was expected to answer a question but no response is present.</w:t>
      </w:r>
    </w:p>
    <w:p w14:paraId="2DE5EBD8" w14:textId="64176DDD" w:rsidR="000152A1" w:rsidRDefault="006217C0" w:rsidP="006217C0">
      <w:r>
        <w:lastRenderedPageBreak/>
        <w:t>For ask-all questions, a response is expected from every respondent completing the applicable survey version and mode. A blank response to an ask-all question should therefore be coded as missing using code 999.</w:t>
      </w:r>
    </w:p>
    <w:p w14:paraId="04B13070" w14:textId="48B4A9B8" w:rsidR="006217C0" w:rsidRPr="000114EA" w:rsidRDefault="006217C0" w:rsidP="006217C0">
      <w:r w:rsidRPr="006217C0">
        <w:t>For filtered questions, a response is expected only where the respondent selected a response at an earlier routing question that instructed the respondent to continue to the filtered question or group of questions. Where the respondent was instructed to answer a filtered question but no response is present, the blank response should be coded as 999.</w:t>
      </w:r>
    </w:p>
    <w:p w14:paraId="18892DC9" w14:textId="13A8B898" w:rsidR="00F87887" w:rsidRPr="000114EA" w:rsidRDefault="006217C0" w:rsidP="00AA0249">
      <w:r w:rsidRPr="006217C0">
        <w:t>Where the response to the routing question is missing, a blank response to a subsequent filtered question should remain blank because it cannot be established whether the respondent was expected to answer that question</w:t>
      </w:r>
      <w:r w:rsidR="00466562" w:rsidRPr="000114EA">
        <w:t>.</w:t>
      </w:r>
    </w:p>
    <w:p w14:paraId="61AE2E31" w14:textId="0031FB3D" w:rsidR="00FE3B5E" w:rsidRDefault="00F87887" w:rsidP="00AA0249">
      <w:r w:rsidRPr="000114EA">
        <w:t xml:space="preserve">The </w:t>
      </w:r>
      <w:r w:rsidR="00122CD5" w:rsidRPr="000114EA">
        <w:t>SCC</w:t>
      </w:r>
      <w:r w:rsidRPr="000114EA">
        <w:t xml:space="preserve"> codes missing respo</w:t>
      </w:r>
      <w:r w:rsidR="003C0830" w:rsidRPr="000114EA">
        <w:t>nses in the data as ‘</w:t>
      </w:r>
      <w:r w:rsidRPr="000114EA">
        <w:t>999</w:t>
      </w:r>
      <w:r w:rsidR="003C0830" w:rsidRPr="000114EA">
        <w:t>’</w:t>
      </w:r>
      <w:r w:rsidRPr="000114EA">
        <w:rPr>
          <w:vertAlign w:val="superscript"/>
        </w:rPr>
        <w:footnoteReference w:id="10"/>
      </w:r>
      <w:r w:rsidRPr="000114EA">
        <w:t xml:space="preserve">. </w:t>
      </w:r>
      <w:r w:rsidR="006217C0" w:rsidRPr="006217C0">
        <w:t>Missing responses should remain identifiable in the final respondent-level dataset but should not be included in the valid base used to calculate percentages</w:t>
      </w:r>
      <w:r w:rsidRPr="000114EA">
        <w:t>.</w:t>
      </w:r>
    </w:p>
    <w:p w14:paraId="0490D59D" w14:textId="4CAA011C" w:rsidR="006217C0" w:rsidRDefault="006217C0" w:rsidP="00AA0249">
      <w:r w:rsidRPr="006217C0">
        <w:t>For multiple-response questions, code 999 should be applied where the respondent was expected to answer the question but all component variables are blank. Where the question was answered, the component variables should contain 1 for selected response options and 0 for unselected response options.</w:t>
      </w:r>
    </w:p>
    <w:p w14:paraId="3B95F836" w14:textId="1D36EE06" w:rsidR="00136F73" w:rsidRDefault="00136F73" w:rsidP="00AA0249">
      <w:r>
        <w:t xml:space="preserve">For survey Version B, </w:t>
      </w:r>
      <w:r w:rsidRPr="00136F73">
        <w:t xml:space="preserve">Online Q50 and Online Q51 are </w:t>
      </w:r>
      <w:r w:rsidR="000F610A">
        <w:t>included</w:t>
      </w:r>
      <w:r w:rsidRPr="00136F73">
        <w:t xml:space="preserve"> only in the online survey, as </w:t>
      </w:r>
      <w:r w:rsidR="00356425">
        <w:t>noted</w:t>
      </w:r>
      <w:r w:rsidRPr="00136F73">
        <w:t xml:space="preserve"> in the data</w:t>
      </w:r>
      <w:r w:rsidR="00A53C52">
        <w:t xml:space="preserve"> </w:t>
      </w:r>
      <w:r w:rsidRPr="00136F73">
        <w:t>entry spreadsheet:</w:t>
      </w:r>
    </w:p>
    <w:p w14:paraId="53080E11" w14:textId="233F2EC6" w:rsidR="00136F73" w:rsidRDefault="00136F73" w:rsidP="00092077">
      <w:pPr>
        <w:pStyle w:val="Bullets"/>
        <w:numPr>
          <w:ilvl w:val="0"/>
          <w:numId w:val="11"/>
        </w:numPr>
        <w:contextualSpacing w:val="0"/>
      </w:pPr>
      <w:r>
        <w:t xml:space="preserve">For paper respondents, these questions are not applicable and no responses should be </w:t>
      </w:r>
      <w:r w:rsidR="00282BD7">
        <w:t>recorded</w:t>
      </w:r>
      <w:r>
        <w:t>.</w:t>
      </w:r>
    </w:p>
    <w:p w14:paraId="6B8086C9" w14:textId="34A9CF26" w:rsidR="006217C0" w:rsidRDefault="00136F73" w:rsidP="00092077">
      <w:pPr>
        <w:pStyle w:val="Bullets"/>
        <w:numPr>
          <w:ilvl w:val="0"/>
          <w:numId w:val="11"/>
        </w:numPr>
        <w:contextualSpacing w:val="0"/>
      </w:pPr>
      <w:r>
        <w:t xml:space="preserve">For online respondents, </w:t>
      </w:r>
      <w:r w:rsidR="000F09C9">
        <w:t>missing responses</w:t>
      </w:r>
      <w:r>
        <w:t xml:space="preserve"> should be coded in line with </w:t>
      </w:r>
      <w:r w:rsidR="00866930">
        <w:t>the approach outlined in the “Missing responses” section</w:t>
      </w:r>
      <w:r w:rsidR="006217C0" w:rsidRPr="006217C0">
        <w:t>.</w:t>
      </w:r>
    </w:p>
    <w:p w14:paraId="2EEE64D0" w14:textId="5CA6EBB2" w:rsidR="00B01745" w:rsidRDefault="00B01745">
      <w:pPr>
        <w:pStyle w:val="Heading2"/>
      </w:pPr>
      <w:bookmarkStart w:id="307" w:name="_Toc239694137"/>
      <w:r>
        <w:t xml:space="preserve">Question </w:t>
      </w:r>
      <w:r w:rsidR="00AF0DF9">
        <w:t>suppressions</w:t>
      </w:r>
      <w:bookmarkEnd w:id="307"/>
    </w:p>
    <w:p w14:paraId="35DDF03A" w14:textId="7FBC1D54" w:rsidR="006217C0" w:rsidRDefault="006217C0" w:rsidP="006217C0">
      <w:r w:rsidRPr="006217C0">
        <w:t xml:space="preserve">Question results may be suppressed where the number of valid responses is below the relevant disclosure or reporting threshold. </w:t>
      </w:r>
      <w:r w:rsidR="00422F5D" w:rsidRPr="00422F5D">
        <w:t>Suppression is determined using the unweighted number of respondents and is applied to reporting outputs. It does not delete or remove responses from the respondent-level datase</w:t>
      </w:r>
      <w:r w:rsidR="00422F5D">
        <w:t>t</w:t>
      </w:r>
      <w:r w:rsidRPr="006217C0">
        <w:t>.</w:t>
      </w:r>
    </w:p>
    <w:p w14:paraId="7DE8F682" w14:textId="7AF357F6" w:rsidR="00284D23" w:rsidRDefault="00284D23" w:rsidP="006217C0">
      <w:r w:rsidRPr="00284D23">
        <w:t>The following suppression thresholds apply:</w:t>
      </w:r>
    </w:p>
    <w:p w14:paraId="48606E41" w14:textId="77777777" w:rsidR="00284D23" w:rsidRDefault="00284D23" w:rsidP="00092077">
      <w:pPr>
        <w:pStyle w:val="Bullets"/>
        <w:numPr>
          <w:ilvl w:val="0"/>
          <w:numId w:val="11"/>
        </w:numPr>
        <w:contextualSpacing w:val="0"/>
      </w:pPr>
      <w:r>
        <w:t>Question variables are suppressed where there are fewer than 20 specific responses.</w:t>
      </w:r>
    </w:p>
    <w:p w14:paraId="36727E51" w14:textId="77777777" w:rsidR="00284D23" w:rsidRDefault="00284D23" w:rsidP="00092077">
      <w:pPr>
        <w:pStyle w:val="Bullets"/>
        <w:numPr>
          <w:ilvl w:val="0"/>
          <w:numId w:val="11"/>
        </w:numPr>
        <w:contextualSpacing w:val="0"/>
      </w:pPr>
      <w:r>
        <w:t>Scored variables used in benchmark data and benchmark reports are suppressed where there are fewer than 30 scored responses.</w:t>
      </w:r>
    </w:p>
    <w:p w14:paraId="6FCAAD99" w14:textId="6164C6EF" w:rsidR="00284D23" w:rsidRDefault="00284D23" w:rsidP="00092077">
      <w:pPr>
        <w:pStyle w:val="Bullets"/>
        <w:numPr>
          <w:ilvl w:val="0"/>
          <w:numId w:val="11"/>
        </w:numPr>
        <w:contextualSpacing w:val="0"/>
      </w:pPr>
      <w:r>
        <w:t>Demographic questions and relevant derived demographic variables are suppressed where there are fewer than 20 responses.</w:t>
      </w:r>
    </w:p>
    <w:p w14:paraId="1410B2FA" w14:textId="7884944A" w:rsidR="00284D23" w:rsidRPr="006217C0" w:rsidRDefault="000560D4" w:rsidP="00284D23">
      <w:r w:rsidRPr="000560D4">
        <w:lastRenderedPageBreak/>
        <w:t>Non-specific responses, such as “Don’t know” or “Not applicable”, are excluded when calculating the specific-response base.</w:t>
      </w:r>
    </w:p>
    <w:p w14:paraId="0E595AA8" w14:textId="77777777" w:rsidR="00206CE3" w:rsidRDefault="002F3734" w:rsidP="002F3734">
      <w:pPr>
        <w:pStyle w:val="Heading2"/>
      </w:pPr>
      <w:bookmarkStart w:id="308" w:name="_Toc145397363"/>
      <w:bookmarkStart w:id="309" w:name="_Toc100746078"/>
      <w:bookmarkStart w:id="310" w:name="_Toc239694138"/>
      <w:r w:rsidRPr="000114EA">
        <w:t>Non-specific respo</w:t>
      </w:r>
      <w:r w:rsidR="00F87887" w:rsidRPr="000114EA">
        <w:t>nses</w:t>
      </w:r>
      <w:bookmarkEnd w:id="308"/>
      <w:bookmarkEnd w:id="309"/>
      <w:bookmarkEnd w:id="310"/>
    </w:p>
    <w:p w14:paraId="66C6A819" w14:textId="1B5D37CC" w:rsidR="006217C0" w:rsidRDefault="006217C0" w:rsidP="006217C0">
      <w:r w:rsidRPr="006217C0">
        <w:t>In addition to excluding missing responses from valid bases, the SCC generally excludes non-specific responses from the base numbers used to calculate percentages.</w:t>
      </w:r>
    </w:p>
    <w:p w14:paraId="4073C32B" w14:textId="52ABE949" w:rsidR="006217C0" w:rsidRPr="006217C0" w:rsidRDefault="006217C0" w:rsidP="006217C0">
      <w:r w:rsidRPr="006217C0">
        <w:t>Non-specific responses are valid response options indicating that the respondent was unable to provide an evaluative response or that the question was not applicable. Examples include “Don’t know / can’t remember”, “I did not want or need to ask any questions” and “My child did not feel any pain”.</w:t>
      </w:r>
    </w:p>
    <w:p w14:paraId="14F79475" w14:textId="57F2C566" w:rsidR="001A6A4D" w:rsidRDefault="006217C0" w:rsidP="001A6A4D">
      <w:bookmarkStart w:id="311" w:name="_Ref142463232"/>
      <w:bookmarkStart w:id="312" w:name="_Toc145397364"/>
      <w:bookmarkStart w:id="313" w:name="_Ref145407550"/>
      <w:bookmarkStart w:id="314" w:name="_Ref509924062"/>
      <w:bookmarkStart w:id="315" w:name="_Toc100746079"/>
      <w:r w:rsidRPr="006217C0">
        <w:t>Excluding these responses allows comparisons to be based on respondents who were able to provide an evaluative answer. The non-specific response options for each CYP26 question are identified in</w:t>
      </w:r>
      <w:r>
        <w:t xml:space="preserve"> </w:t>
      </w:r>
      <w:r w:rsidR="00F544B8" w:rsidRPr="000114EA">
        <w:t xml:space="preserve">the </w:t>
      </w:r>
      <w:hyperlink r:id="rId30" w:history="1">
        <w:r w:rsidR="00092077" w:rsidRPr="00092077">
          <w:rPr>
            <w:rStyle w:val="Hyperlink"/>
          </w:rPr>
          <w:t xml:space="preserve">External </w:t>
        </w:r>
        <w:r w:rsidR="00F22FEE" w:rsidRPr="00092077">
          <w:rPr>
            <w:rStyle w:val="Hyperlink"/>
          </w:rPr>
          <w:t>Data Mapping Document</w:t>
        </w:r>
      </w:hyperlink>
      <w:r w:rsidR="00F544B8" w:rsidRPr="000114EA">
        <w:t>.</w:t>
      </w:r>
    </w:p>
    <w:p w14:paraId="1263D013" w14:textId="67F3CDAB" w:rsidR="00403570" w:rsidRDefault="006217C0" w:rsidP="001A6A4D">
      <w:r w:rsidRPr="006217C0">
        <w:t xml:space="preserve">As shown in Table </w:t>
      </w:r>
      <w:r w:rsidR="00A5612E">
        <w:t>8</w:t>
      </w:r>
      <w:r w:rsidRPr="006217C0">
        <w:t>, using hypothetical data, response option 4 has been excluded from the valid base when calculating percentages for Q10 in Survey Version A. Respondents selecting this option stated that they did not know or could not remember and were therefore unable to provide an evaluative response. Percentages based on CYP26 data would consequently use the valid base shown in the final column, excluding the non-specific response.</w:t>
      </w:r>
    </w:p>
    <w:p w14:paraId="67FE4BC3" w14:textId="37CA44CE" w:rsidR="00403570" w:rsidRPr="00B62955" w:rsidRDefault="00403570" w:rsidP="00403570">
      <w:pPr>
        <w:spacing w:after="0" w:line="240" w:lineRule="auto"/>
        <w:rPr>
          <w:rFonts w:eastAsia="MS Gothic"/>
          <w:bCs/>
          <w:szCs w:val="22"/>
        </w:rPr>
      </w:pPr>
      <w:r w:rsidRPr="00B62955">
        <w:rPr>
          <w:rFonts w:eastAsia="MS Gothic"/>
          <w:bCs/>
          <w:szCs w:val="22"/>
        </w:rPr>
        <w:t xml:space="preserve">Table </w:t>
      </w:r>
      <w:r w:rsidR="00A5612E" w:rsidRPr="00B62955">
        <w:rPr>
          <w:rFonts w:eastAsia="MS Gothic"/>
          <w:bCs/>
          <w:szCs w:val="22"/>
        </w:rPr>
        <w:t>8</w:t>
      </w:r>
      <w:r w:rsidRPr="00B62955">
        <w:rPr>
          <w:rFonts w:eastAsia="MS Gothic"/>
          <w:bCs/>
          <w:szCs w:val="22"/>
        </w:rPr>
        <w:t>.</w:t>
      </w:r>
      <w:r w:rsidRPr="00B62955">
        <w:rPr>
          <w:szCs w:val="22"/>
        </w:rPr>
        <w:t xml:space="preserve"> </w:t>
      </w:r>
      <w:r w:rsidRPr="00B62955">
        <w:rPr>
          <w:rFonts w:eastAsia="MS Gothic"/>
          <w:bCs/>
          <w:szCs w:val="22"/>
        </w:rPr>
        <w:t>Hypothetical example of percentage calculation excluding non-specific responses.</w:t>
      </w:r>
    </w:p>
    <w:tbl>
      <w:tblPr>
        <w:tblStyle w:val="TableGrid"/>
        <w:tblW w:w="0" w:type="auto"/>
        <w:tblBorders>
          <w:top w:val="single" w:sz="4" w:space="0" w:color="007B4E"/>
          <w:left w:val="single" w:sz="4" w:space="0" w:color="007B4E"/>
          <w:bottom w:val="single" w:sz="4" w:space="0" w:color="007B4E"/>
          <w:right w:val="single" w:sz="4" w:space="0" w:color="007B4E"/>
          <w:insideH w:val="single" w:sz="4" w:space="0" w:color="007B4E"/>
          <w:insideV w:val="single" w:sz="4" w:space="0" w:color="007B4E"/>
        </w:tblBorders>
        <w:tblLook w:val="04A0" w:firstRow="1" w:lastRow="0" w:firstColumn="1" w:lastColumn="0" w:noHBand="0" w:noVBand="1"/>
      </w:tblPr>
      <w:tblGrid>
        <w:gridCol w:w="1925"/>
        <w:gridCol w:w="1925"/>
        <w:gridCol w:w="1926"/>
        <w:gridCol w:w="1926"/>
        <w:gridCol w:w="1926"/>
      </w:tblGrid>
      <w:tr w:rsidR="00403570" w:rsidRPr="006E72F2" w14:paraId="125CA3CA" w14:textId="77777777" w:rsidTr="00D865D7">
        <w:tc>
          <w:tcPr>
            <w:tcW w:w="9628" w:type="dxa"/>
            <w:gridSpan w:val="5"/>
            <w:shd w:val="clear" w:color="auto" w:fill="007B4E"/>
          </w:tcPr>
          <w:p w14:paraId="21AD59D9" w14:textId="77777777" w:rsidR="00403570" w:rsidRPr="00F10D7C" w:rsidRDefault="00403570" w:rsidP="00720969">
            <w:pPr>
              <w:spacing w:after="0" w:line="240" w:lineRule="auto"/>
              <w:rPr>
                <w:rFonts w:eastAsia="MS Gothic"/>
                <w:b/>
                <w:color w:val="FFFFFF" w:themeColor="background1"/>
                <w:szCs w:val="22"/>
              </w:rPr>
            </w:pPr>
            <w:r w:rsidRPr="00F10D7C">
              <w:rPr>
                <w:rFonts w:eastAsia="MS Gothic"/>
                <w:b/>
                <w:color w:val="FFFFFF" w:themeColor="background1"/>
                <w:szCs w:val="22"/>
                <w:lang w:val="en-GB"/>
              </w:rPr>
              <w:t>Q10: Were you able to be with your child as much as you wanted to?</w:t>
            </w:r>
          </w:p>
        </w:tc>
      </w:tr>
      <w:tr w:rsidR="00403570" w:rsidRPr="000C6826" w14:paraId="4FCE9675" w14:textId="77777777" w:rsidTr="00D865D7">
        <w:tc>
          <w:tcPr>
            <w:tcW w:w="1925" w:type="dxa"/>
          </w:tcPr>
          <w:p w14:paraId="07043A94" w14:textId="77777777" w:rsidR="00403570" w:rsidRPr="00F10D7C" w:rsidRDefault="00403570" w:rsidP="00720969">
            <w:pPr>
              <w:spacing w:after="0" w:line="240" w:lineRule="auto"/>
              <w:rPr>
                <w:rFonts w:eastAsia="MS Gothic"/>
                <w:b/>
                <w:szCs w:val="22"/>
              </w:rPr>
            </w:pPr>
            <w:r w:rsidRPr="00F10D7C">
              <w:rPr>
                <w:rFonts w:eastAsia="MS Gothic"/>
                <w:b/>
                <w:szCs w:val="22"/>
              </w:rPr>
              <w:t>Response options</w:t>
            </w:r>
          </w:p>
        </w:tc>
        <w:tc>
          <w:tcPr>
            <w:tcW w:w="1925" w:type="dxa"/>
          </w:tcPr>
          <w:p w14:paraId="4847EA1A" w14:textId="77777777" w:rsidR="00403570" w:rsidRPr="00F10D7C" w:rsidRDefault="00403570" w:rsidP="00720969">
            <w:pPr>
              <w:spacing w:after="0" w:line="240" w:lineRule="auto"/>
              <w:rPr>
                <w:rFonts w:eastAsia="MS Gothic"/>
                <w:b/>
                <w:szCs w:val="22"/>
              </w:rPr>
            </w:pPr>
            <w:r w:rsidRPr="00F10D7C">
              <w:rPr>
                <w:rFonts w:eastAsia="MS Gothic"/>
                <w:b/>
                <w:szCs w:val="22"/>
              </w:rPr>
              <w:t xml:space="preserve">Original </w:t>
            </w:r>
          </w:p>
          <w:p w14:paraId="09ECB2FA" w14:textId="77777777" w:rsidR="00403570" w:rsidRPr="00F10D7C" w:rsidRDefault="00403570" w:rsidP="00720969">
            <w:pPr>
              <w:spacing w:after="0" w:line="240" w:lineRule="auto"/>
              <w:rPr>
                <w:rFonts w:eastAsia="MS Gothic"/>
                <w:b/>
                <w:szCs w:val="22"/>
              </w:rPr>
            </w:pPr>
            <w:r w:rsidRPr="00F10D7C">
              <w:rPr>
                <w:rFonts w:eastAsia="MS Gothic"/>
                <w:b/>
                <w:szCs w:val="22"/>
              </w:rPr>
              <w:t xml:space="preserve">base </w:t>
            </w:r>
          </w:p>
          <w:p w14:paraId="589AD7E4" w14:textId="77777777" w:rsidR="00403570" w:rsidRPr="00F10D7C" w:rsidRDefault="00403570" w:rsidP="00720969">
            <w:pPr>
              <w:spacing w:after="0" w:line="240" w:lineRule="auto"/>
              <w:rPr>
                <w:rFonts w:eastAsia="MS Gothic"/>
                <w:b/>
                <w:szCs w:val="22"/>
              </w:rPr>
            </w:pPr>
            <w:r w:rsidRPr="00F10D7C">
              <w:rPr>
                <w:rFonts w:eastAsia="MS Gothic"/>
                <w:b/>
                <w:szCs w:val="22"/>
              </w:rPr>
              <w:t>numbers</w:t>
            </w:r>
          </w:p>
        </w:tc>
        <w:tc>
          <w:tcPr>
            <w:tcW w:w="1926" w:type="dxa"/>
          </w:tcPr>
          <w:p w14:paraId="47593313" w14:textId="77777777" w:rsidR="00403570" w:rsidRPr="00F10D7C" w:rsidRDefault="00403570" w:rsidP="00720969">
            <w:pPr>
              <w:spacing w:after="0" w:line="240" w:lineRule="auto"/>
              <w:rPr>
                <w:rFonts w:eastAsia="MS Gothic"/>
                <w:b/>
                <w:szCs w:val="22"/>
              </w:rPr>
            </w:pPr>
            <w:r w:rsidRPr="00F10D7C">
              <w:rPr>
                <w:b/>
                <w:szCs w:val="22"/>
                <w:u w:val="single"/>
              </w:rPr>
              <w:t>Percentage</w:t>
            </w:r>
            <w:r w:rsidRPr="00F10D7C">
              <w:rPr>
                <w:b/>
                <w:szCs w:val="22"/>
              </w:rPr>
              <w:t xml:space="preserve"> including non-specific response options</w:t>
            </w:r>
          </w:p>
        </w:tc>
        <w:tc>
          <w:tcPr>
            <w:tcW w:w="1926" w:type="dxa"/>
          </w:tcPr>
          <w:p w14:paraId="4409334C" w14:textId="77777777" w:rsidR="00403570" w:rsidRPr="00F10D7C" w:rsidRDefault="00403570" w:rsidP="00720969">
            <w:pPr>
              <w:spacing w:after="0" w:line="240" w:lineRule="auto"/>
              <w:rPr>
                <w:rFonts w:eastAsia="MS Gothic"/>
                <w:b/>
                <w:szCs w:val="22"/>
              </w:rPr>
            </w:pPr>
            <w:r w:rsidRPr="00F10D7C">
              <w:rPr>
                <w:rFonts w:eastAsia="MS Gothic"/>
                <w:b/>
                <w:szCs w:val="22"/>
              </w:rPr>
              <w:t>B</w:t>
            </w:r>
            <w:r w:rsidRPr="00F10D7C">
              <w:rPr>
                <w:b/>
                <w:szCs w:val="22"/>
              </w:rPr>
              <w:t>ase numbers for percentages</w:t>
            </w:r>
          </w:p>
        </w:tc>
        <w:tc>
          <w:tcPr>
            <w:tcW w:w="1926" w:type="dxa"/>
          </w:tcPr>
          <w:p w14:paraId="3001CAD2" w14:textId="77777777" w:rsidR="00403570" w:rsidRPr="00F10D7C" w:rsidRDefault="00403570" w:rsidP="00720969">
            <w:pPr>
              <w:spacing w:after="0" w:line="240" w:lineRule="auto"/>
              <w:rPr>
                <w:rFonts w:eastAsia="MS Gothic"/>
                <w:b/>
                <w:szCs w:val="22"/>
              </w:rPr>
            </w:pPr>
            <w:r w:rsidRPr="00F10D7C">
              <w:rPr>
                <w:rFonts w:eastAsia="MS Gothic"/>
                <w:b/>
                <w:szCs w:val="22"/>
              </w:rPr>
              <w:t>P</w:t>
            </w:r>
            <w:r w:rsidRPr="00F10D7C">
              <w:rPr>
                <w:b/>
                <w:szCs w:val="22"/>
              </w:rPr>
              <w:t xml:space="preserve">ercentage </w:t>
            </w:r>
            <w:r w:rsidRPr="00F10D7C">
              <w:rPr>
                <w:b/>
                <w:szCs w:val="22"/>
                <w:u w:val="single"/>
              </w:rPr>
              <w:t>excluding</w:t>
            </w:r>
            <w:r w:rsidRPr="00F10D7C">
              <w:rPr>
                <w:b/>
                <w:szCs w:val="22"/>
              </w:rPr>
              <w:t xml:space="preserve"> non-specific response options</w:t>
            </w:r>
          </w:p>
        </w:tc>
      </w:tr>
      <w:tr w:rsidR="00403570" w:rsidRPr="000C6826" w14:paraId="6669324D" w14:textId="77777777" w:rsidTr="00D865D7">
        <w:tc>
          <w:tcPr>
            <w:tcW w:w="1925" w:type="dxa"/>
          </w:tcPr>
          <w:p w14:paraId="436EDAE0" w14:textId="77777777" w:rsidR="00403570" w:rsidRPr="00FC0FB0" w:rsidRDefault="00403570" w:rsidP="00403570">
            <w:pPr>
              <w:pStyle w:val="ListParagraph"/>
              <w:numPr>
                <w:ilvl w:val="0"/>
                <w:numId w:val="23"/>
              </w:numPr>
              <w:spacing w:after="0" w:line="240" w:lineRule="auto"/>
              <w:rPr>
                <w:rFonts w:eastAsia="MS Gothic"/>
                <w:bCs/>
                <w:sz w:val="20"/>
                <w:szCs w:val="20"/>
              </w:rPr>
            </w:pPr>
            <w:r w:rsidRPr="00FC0FB0">
              <w:rPr>
                <w:rFonts w:eastAsia="MS Gothic"/>
                <w:bCs/>
                <w:sz w:val="20"/>
                <w:szCs w:val="20"/>
              </w:rPr>
              <w:t>Yes, always</w:t>
            </w:r>
          </w:p>
        </w:tc>
        <w:tc>
          <w:tcPr>
            <w:tcW w:w="1925" w:type="dxa"/>
          </w:tcPr>
          <w:p w14:paraId="0ECF8B16" w14:textId="77777777" w:rsidR="00403570" w:rsidRPr="00FC0FB0" w:rsidRDefault="00403570" w:rsidP="00720969">
            <w:pPr>
              <w:spacing w:after="0" w:line="240" w:lineRule="auto"/>
              <w:rPr>
                <w:rFonts w:eastAsia="MS Gothic"/>
                <w:bCs/>
                <w:sz w:val="20"/>
                <w:szCs w:val="20"/>
              </w:rPr>
            </w:pPr>
            <w:r w:rsidRPr="00FC0FB0">
              <w:rPr>
                <w:rFonts w:eastAsia="MS Gothic"/>
                <w:bCs/>
                <w:sz w:val="20"/>
                <w:szCs w:val="20"/>
              </w:rPr>
              <w:t>6,000</w:t>
            </w:r>
          </w:p>
        </w:tc>
        <w:tc>
          <w:tcPr>
            <w:tcW w:w="1926" w:type="dxa"/>
          </w:tcPr>
          <w:p w14:paraId="4B1777F3" w14:textId="77777777" w:rsidR="00403570" w:rsidRPr="00FC0FB0" w:rsidRDefault="00403570" w:rsidP="00720969">
            <w:pPr>
              <w:spacing w:after="0" w:line="240" w:lineRule="auto"/>
              <w:rPr>
                <w:rFonts w:eastAsia="MS Gothic"/>
                <w:bCs/>
                <w:sz w:val="20"/>
                <w:szCs w:val="20"/>
              </w:rPr>
            </w:pPr>
            <w:r w:rsidRPr="00FC0FB0">
              <w:rPr>
                <w:rFonts w:eastAsia="MS Gothic"/>
                <w:bCs/>
                <w:sz w:val="20"/>
                <w:szCs w:val="20"/>
              </w:rPr>
              <w:t>58.5%</w:t>
            </w:r>
          </w:p>
        </w:tc>
        <w:tc>
          <w:tcPr>
            <w:tcW w:w="1926" w:type="dxa"/>
          </w:tcPr>
          <w:p w14:paraId="5E617E84" w14:textId="77777777" w:rsidR="00403570" w:rsidRPr="00FC0FB0" w:rsidRDefault="00403570" w:rsidP="00720969">
            <w:pPr>
              <w:spacing w:after="0" w:line="240" w:lineRule="auto"/>
              <w:rPr>
                <w:rFonts w:eastAsia="MS Gothic"/>
                <w:bCs/>
                <w:sz w:val="20"/>
                <w:szCs w:val="20"/>
              </w:rPr>
            </w:pPr>
            <w:r w:rsidRPr="00FC0FB0">
              <w:rPr>
                <w:rFonts w:eastAsia="MS Gothic"/>
                <w:bCs/>
                <w:sz w:val="20"/>
                <w:szCs w:val="20"/>
              </w:rPr>
              <w:t>6,000</w:t>
            </w:r>
          </w:p>
        </w:tc>
        <w:tc>
          <w:tcPr>
            <w:tcW w:w="1926" w:type="dxa"/>
          </w:tcPr>
          <w:p w14:paraId="5D3F749A" w14:textId="77777777" w:rsidR="00403570" w:rsidRPr="00FC0FB0" w:rsidRDefault="00403570" w:rsidP="00720969">
            <w:pPr>
              <w:spacing w:after="0" w:line="240" w:lineRule="auto"/>
              <w:rPr>
                <w:rFonts w:eastAsia="MS Gothic"/>
                <w:bCs/>
                <w:sz w:val="20"/>
                <w:szCs w:val="20"/>
              </w:rPr>
            </w:pPr>
            <w:r w:rsidRPr="00FC0FB0">
              <w:rPr>
                <w:rFonts w:eastAsia="MS Gothic"/>
                <w:bCs/>
                <w:sz w:val="20"/>
                <w:szCs w:val="20"/>
              </w:rPr>
              <w:t>60.0%</w:t>
            </w:r>
          </w:p>
        </w:tc>
      </w:tr>
      <w:tr w:rsidR="00403570" w:rsidRPr="000C6826" w14:paraId="0EB69201" w14:textId="77777777" w:rsidTr="00D865D7">
        <w:tc>
          <w:tcPr>
            <w:tcW w:w="1925" w:type="dxa"/>
          </w:tcPr>
          <w:p w14:paraId="6CBBA590" w14:textId="77777777" w:rsidR="00403570" w:rsidRPr="00FC0FB0" w:rsidRDefault="00403570" w:rsidP="00403570">
            <w:pPr>
              <w:pStyle w:val="ListParagraph"/>
              <w:numPr>
                <w:ilvl w:val="0"/>
                <w:numId w:val="23"/>
              </w:numPr>
              <w:spacing w:after="0" w:line="240" w:lineRule="auto"/>
              <w:rPr>
                <w:rFonts w:eastAsia="MS Gothic"/>
                <w:bCs/>
                <w:sz w:val="20"/>
                <w:szCs w:val="20"/>
              </w:rPr>
            </w:pPr>
            <w:r w:rsidRPr="00FC0FB0">
              <w:rPr>
                <w:rFonts w:eastAsia="MS Gothic"/>
                <w:bCs/>
                <w:sz w:val="20"/>
                <w:szCs w:val="20"/>
              </w:rPr>
              <w:t>Yes, sometimes</w:t>
            </w:r>
          </w:p>
        </w:tc>
        <w:tc>
          <w:tcPr>
            <w:tcW w:w="1925" w:type="dxa"/>
          </w:tcPr>
          <w:p w14:paraId="75CB6D3C" w14:textId="77777777" w:rsidR="00403570" w:rsidRPr="00FC0FB0" w:rsidRDefault="00403570" w:rsidP="00720969">
            <w:pPr>
              <w:spacing w:after="0" w:line="240" w:lineRule="auto"/>
              <w:rPr>
                <w:rFonts w:eastAsia="MS Gothic"/>
                <w:bCs/>
                <w:sz w:val="20"/>
                <w:szCs w:val="20"/>
              </w:rPr>
            </w:pPr>
            <w:r w:rsidRPr="00FC0FB0">
              <w:rPr>
                <w:rFonts w:eastAsia="MS Gothic"/>
                <w:bCs/>
                <w:sz w:val="20"/>
                <w:szCs w:val="20"/>
              </w:rPr>
              <w:t>2,000</w:t>
            </w:r>
          </w:p>
        </w:tc>
        <w:tc>
          <w:tcPr>
            <w:tcW w:w="1926" w:type="dxa"/>
          </w:tcPr>
          <w:p w14:paraId="182A949B" w14:textId="77777777" w:rsidR="00403570" w:rsidRPr="00FC0FB0" w:rsidRDefault="00403570" w:rsidP="00720969">
            <w:pPr>
              <w:spacing w:after="0" w:line="240" w:lineRule="auto"/>
              <w:rPr>
                <w:rFonts w:eastAsia="MS Gothic"/>
                <w:bCs/>
                <w:sz w:val="20"/>
                <w:szCs w:val="20"/>
              </w:rPr>
            </w:pPr>
            <w:r w:rsidRPr="00FC0FB0">
              <w:rPr>
                <w:rFonts w:eastAsia="MS Gothic"/>
                <w:bCs/>
                <w:sz w:val="20"/>
                <w:szCs w:val="20"/>
              </w:rPr>
              <w:t>19.5%</w:t>
            </w:r>
          </w:p>
        </w:tc>
        <w:tc>
          <w:tcPr>
            <w:tcW w:w="1926" w:type="dxa"/>
          </w:tcPr>
          <w:p w14:paraId="3493B0E3" w14:textId="77777777" w:rsidR="00403570" w:rsidRPr="00FC0FB0" w:rsidRDefault="00403570" w:rsidP="00720969">
            <w:pPr>
              <w:spacing w:after="0" w:line="240" w:lineRule="auto"/>
              <w:rPr>
                <w:rFonts w:eastAsia="MS Gothic"/>
                <w:bCs/>
                <w:sz w:val="20"/>
                <w:szCs w:val="20"/>
              </w:rPr>
            </w:pPr>
            <w:r w:rsidRPr="00FC0FB0">
              <w:rPr>
                <w:rFonts w:eastAsia="MS Gothic"/>
                <w:bCs/>
                <w:sz w:val="20"/>
                <w:szCs w:val="20"/>
              </w:rPr>
              <w:t>2,000</w:t>
            </w:r>
          </w:p>
        </w:tc>
        <w:tc>
          <w:tcPr>
            <w:tcW w:w="1926" w:type="dxa"/>
          </w:tcPr>
          <w:p w14:paraId="20F5BF3F" w14:textId="77777777" w:rsidR="00403570" w:rsidRPr="00FC0FB0" w:rsidRDefault="00403570" w:rsidP="00720969">
            <w:pPr>
              <w:spacing w:after="0" w:line="240" w:lineRule="auto"/>
              <w:rPr>
                <w:rFonts w:eastAsia="MS Gothic"/>
                <w:bCs/>
                <w:sz w:val="20"/>
                <w:szCs w:val="20"/>
              </w:rPr>
            </w:pPr>
            <w:r w:rsidRPr="00FC0FB0">
              <w:rPr>
                <w:rFonts w:eastAsia="MS Gothic"/>
                <w:bCs/>
                <w:sz w:val="20"/>
                <w:szCs w:val="20"/>
              </w:rPr>
              <w:t>20.0%</w:t>
            </w:r>
          </w:p>
        </w:tc>
      </w:tr>
      <w:tr w:rsidR="00403570" w:rsidRPr="000C6826" w14:paraId="1E784622" w14:textId="77777777" w:rsidTr="00D865D7">
        <w:tc>
          <w:tcPr>
            <w:tcW w:w="1925" w:type="dxa"/>
          </w:tcPr>
          <w:p w14:paraId="0D0BFA19" w14:textId="77777777" w:rsidR="00403570" w:rsidRPr="00FC0FB0" w:rsidRDefault="00403570" w:rsidP="00403570">
            <w:pPr>
              <w:pStyle w:val="ListParagraph"/>
              <w:numPr>
                <w:ilvl w:val="0"/>
                <w:numId w:val="23"/>
              </w:numPr>
              <w:spacing w:after="0" w:line="240" w:lineRule="auto"/>
              <w:rPr>
                <w:rFonts w:eastAsia="MS Gothic"/>
                <w:bCs/>
                <w:sz w:val="20"/>
                <w:szCs w:val="20"/>
              </w:rPr>
            </w:pPr>
            <w:r w:rsidRPr="00FC0FB0">
              <w:rPr>
                <w:rFonts w:eastAsia="MS Gothic"/>
                <w:bCs/>
                <w:sz w:val="20"/>
                <w:szCs w:val="20"/>
              </w:rPr>
              <w:t>No</w:t>
            </w:r>
          </w:p>
        </w:tc>
        <w:tc>
          <w:tcPr>
            <w:tcW w:w="1925" w:type="dxa"/>
          </w:tcPr>
          <w:p w14:paraId="1F863A5F" w14:textId="77777777" w:rsidR="00403570" w:rsidRPr="00FC0FB0" w:rsidRDefault="00403570" w:rsidP="00720969">
            <w:pPr>
              <w:spacing w:after="0" w:line="240" w:lineRule="auto"/>
              <w:rPr>
                <w:rFonts w:eastAsia="MS Gothic"/>
                <w:bCs/>
                <w:sz w:val="20"/>
                <w:szCs w:val="20"/>
              </w:rPr>
            </w:pPr>
            <w:r w:rsidRPr="00FC0FB0">
              <w:rPr>
                <w:rFonts w:eastAsia="MS Gothic"/>
                <w:bCs/>
                <w:sz w:val="20"/>
                <w:szCs w:val="20"/>
              </w:rPr>
              <w:t>2,000</w:t>
            </w:r>
          </w:p>
        </w:tc>
        <w:tc>
          <w:tcPr>
            <w:tcW w:w="1926" w:type="dxa"/>
          </w:tcPr>
          <w:p w14:paraId="7B7A0535" w14:textId="77777777" w:rsidR="00403570" w:rsidRPr="00FC0FB0" w:rsidRDefault="00403570" w:rsidP="00720969">
            <w:pPr>
              <w:spacing w:after="0" w:line="240" w:lineRule="auto"/>
              <w:rPr>
                <w:rFonts w:eastAsia="MS Gothic"/>
                <w:bCs/>
                <w:sz w:val="20"/>
                <w:szCs w:val="20"/>
              </w:rPr>
            </w:pPr>
            <w:r w:rsidRPr="00FC0FB0">
              <w:rPr>
                <w:rFonts w:eastAsia="MS Gothic"/>
                <w:bCs/>
                <w:sz w:val="20"/>
                <w:szCs w:val="20"/>
              </w:rPr>
              <w:t>19.5%</w:t>
            </w:r>
          </w:p>
        </w:tc>
        <w:tc>
          <w:tcPr>
            <w:tcW w:w="1926" w:type="dxa"/>
          </w:tcPr>
          <w:p w14:paraId="1326B306" w14:textId="77777777" w:rsidR="00403570" w:rsidRPr="00FC0FB0" w:rsidRDefault="00403570" w:rsidP="00720969">
            <w:pPr>
              <w:spacing w:after="0" w:line="240" w:lineRule="auto"/>
              <w:rPr>
                <w:rFonts w:eastAsia="MS Gothic"/>
                <w:bCs/>
                <w:sz w:val="20"/>
                <w:szCs w:val="20"/>
              </w:rPr>
            </w:pPr>
            <w:r w:rsidRPr="00FC0FB0">
              <w:rPr>
                <w:rFonts w:eastAsia="MS Gothic"/>
                <w:bCs/>
                <w:sz w:val="20"/>
                <w:szCs w:val="20"/>
              </w:rPr>
              <w:t>2,000</w:t>
            </w:r>
          </w:p>
        </w:tc>
        <w:tc>
          <w:tcPr>
            <w:tcW w:w="1926" w:type="dxa"/>
          </w:tcPr>
          <w:p w14:paraId="4EAEAEE4" w14:textId="77777777" w:rsidR="00403570" w:rsidRPr="00FC0FB0" w:rsidRDefault="00403570" w:rsidP="00720969">
            <w:pPr>
              <w:spacing w:after="0" w:line="240" w:lineRule="auto"/>
              <w:rPr>
                <w:rFonts w:eastAsia="MS Gothic"/>
                <w:bCs/>
                <w:sz w:val="20"/>
                <w:szCs w:val="20"/>
              </w:rPr>
            </w:pPr>
            <w:r w:rsidRPr="00FC0FB0">
              <w:rPr>
                <w:rFonts w:eastAsia="MS Gothic"/>
                <w:bCs/>
                <w:sz w:val="20"/>
                <w:szCs w:val="20"/>
              </w:rPr>
              <w:t>20.0%</w:t>
            </w:r>
          </w:p>
        </w:tc>
      </w:tr>
      <w:tr w:rsidR="00403570" w:rsidRPr="000C6826" w14:paraId="23798A94" w14:textId="77777777" w:rsidTr="00D865D7">
        <w:tc>
          <w:tcPr>
            <w:tcW w:w="1925" w:type="dxa"/>
          </w:tcPr>
          <w:p w14:paraId="07275003" w14:textId="77777777" w:rsidR="00403570" w:rsidRPr="00FC0FB0" w:rsidRDefault="00403570" w:rsidP="00403570">
            <w:pPr>
              <w:pStyle w:val="ListParagraph"/>
              <w:numPr>
                <w:ilvl w:val="0"/>
                <w:numId w:val="23"/>
              </w:numPr>
              <w:spacing w:after="0" w:line="240" w:lineRule="auto"/>
              <w:rPr>
                <w:rFonts w:eastAsia="MS Gothic"/>
                <w:bCs/>
                <w:sz w:val="20"/>
                <w:szCs w:val="20"/>
              </w:rPr>
            </w:pPr>
            <w:r w:rsidRPr="00FC0FB0">
              <w:rPr>
                <w:rFonts w:eastAsia="MS Gothic"/>
                <w:bCs/>
                <w:sz w:val="20"/>
                <w:szCs w:val="20"/>
              </w:rPr>
              <w:t>Don’t know / can’t remember</w:t>
            </w:r>
          </w:p>
        </w:tc>
        <w:tc>
          <w:tcPr>
            <w:tcW w:w="1925" w:type="dxa"/>
          </w:tcPr>
          <w:p w14:paraId="0A352569" w14:textId="77777777" w:rsidR="00403570" w:rsidRPr="00FC0FB0" w:rsidRDefault="00403570" w:rsidP="00720969">
            <w:pPr>
              <w:spacing w:after="0" w:line="240" w:lineRule="auto"/>
              <w:rPr>
                <w:rFonts w:eastAsia="MS Gothic"/>
                <w:bCs/>
                <w:sz w:val="20"/>
                <w:szCs w:val="20"/>
              </w:rPr>
            </w:pPr>
            <w:r w:rsidRPr="00FC0FB0">
              <w:rPr>
                <w:rFonts w:eastAsia="MS Gothic"/>
                <w:bCs/>
                <w:sz w:val="20"/>
                <w:szCs w:val="20"/>
              </w:rPr>
              <w:t>250</w:t>
            </w:r>
          </w:p>
        </w:tc>
        <w:tc>
          <w:tcPr>
            <w:tcW w:w="1926" w:type="dxa"/>
          </w:tcPr>
          <w:p w14:paraId="33E8E7F7" w14:textId="77777777" w:rsidR="00403570" w:rsidRPr="00FC0FB0" w:rsidRDefault="00403570" w:rsidP="00720969">
            <w:pPr>
              <w:spacing w:after="0" w:line="240" w:lineRule="auto"/>
              <w:rPr>
                <w:rFonts w:eastAsia="MS Gothic"/>
                <w:bCs/>
                <w:sz w:val="20"/>
                <w:szCs w:val="20"/>
              </w:rPr>
            </w:pPr>
            <w:r w:rsidRPr="00FC0FB0">
              <w:rPr>
                <w:rFonts w:eastAsia="MS Gothic"/>
                <w:bCs/>
                <w:sz w:val="20"/>
                <w:szCs w:val="20"/>
              </w:rPr>
              <w:t>2.4%</w:t>
            </w:r>
          </w:p>
        </w:tc>
        <w:tc>
          <w:tcPr>
            <w:tcW w:w="1926" w:type="dxa"/>
          </w:tcPr>
          <w:p w14:paraId="0917B8C3" w14:textId="77777777" w:rsidR="00403570" w:rsidRPr="00FC0FB0" w:rsidRDefault="00403570" w:rsidP="00720969">
            <w:pPr>
              <w:spacing w:after="0" w:line="240" w:lineRule="auto"/>
              <w:rPr>
                <w:rFonts w:eastAsia="MS Gothic"/>
                <w:bCs/>
                <w:sz w:val="20"/>
                <w:szCs w:val="20"/>
              </w:rPr>
            </w:pPr>
            <w:r w:rsidRPr="00FC0FB0">
              <w:rPr>
                <w:rFonts w:eastAsia="MS Gothic"/>
                <w:bCs/>
                <w:sz w:val="20"/>
                <w:szCs w:val="20"/>
              </w:rPr>
              <w:t>-</w:t>
            </w:r>
          </w:p>
        </w:tc>
        <w:tc>
          <w:tcPr>
            <w:tcW w:w="1926" w:type="dxa"/>
          </w:tcPr>
          <w:p w14:paraId="6E17D5FF" w14:textId="77777777" w:rsidR="00403570" w:rsidRPr="00FC0FB0" w:rsidRDefault="00403570" w:rsidP="00720969">
            <w:pPr>
              <w:spacing w:after="0" w:line="240" w:lineRule="auto"/>
              <w:rPr>
                <w:rFonts w:eastAsia="MS Gothic"/>
                <w:bCs/>
                <w:sz w:val="20"/>
                <w:szCs w:val="20"/>
              </w:rPr>
            </w:pPr>
            <w:r w:rsidRPr="00FC0FB0">
              <w:rPr>
                <w:rFonts w:eastAsia="MS Gothic"/>
                <w:bCs/>
                <w:sz w:val="20"/>
                <w:szCs w:val="20"/>
              </w:rPr>
              <w:t>-</w:t>
            </w:r>
          </w:p>
        </w:tc>
      </w:tr>
      <w:tr w:rsidR="00403570" w14:paraId="1C3836B8" w14:textId="77777777" w:rsidTr="00D865D7">
        <w:tc>
          <w:tcPr>
            <w:tcW w:w="1925" w:type="dxa"/>
          </w:tcPr>
          <w:p w14:paraId="08C61BD2" w14:textId="77777777" w:rsidR="00403570" w:rsidRPr="00FC0FB0" w:rsidRDefault="00403570" w:rsidP="00720969">
            <w:pPr>
              <w:spacing w:after="0" w:line="240" w:lineRule="auto"/>
              <w:rPr>
                <w:rFonts w:eastAsia="MS Gothic"/>
                <w:bCs/>
                <w:sz w:val="20"/>
                <w:szCs w:val="20"/>
              </w:rPr>
            </w:pPr>
            <w:r w:rsidRPr="00FC0FB0">
              <w:rPr>
                <w:rFonts w:eastAsia="MS Gothic"/>
                <w:bCs/>
                <w:sz w:val="20"/>
                <w:szCs w:val="20"/>
              </w:rPr>
              <w:t>Total base</w:t>
            </w:r>
          </w:p>
        </w:tc>
        <w:tc>
          <w:tcPr>
            <w:tcW w:w="1925" w:type="dxa"/>
          </w:tcPr>
          <w:p w14:paraId="332608C7" w14:textId="77777777" w:rsidR="00403570" w:rsidRPr="00FC0FB0" w:rsidRDefault="00403570" w:rsidP="00720969">
            <w:pPr>
              <w:spacing w:after="0" w:line="240" w:lineRule="auto"/>
              <w:rPr>
                <w:rFonts w:eastAsia="MS Gothic"/>
                <w:bCs/>
                <w:sz w:val="20"/>
                <w:szCs w:val="20"/>
              </w:rPr>
            </w:pPr>
            <w:r w:rsidRPr="00FC0FB0">
              <w:rPr>
                <w:rFonts w:eastAsia="MS Gothic"/>
                <w:bCs/>
                <w:sz w:val="20"/>
                <w:szCs w:val="20"/>
              </w:rPr>
              <w:t>10,250</w:t>
            </w:r>
          </w:p>
        </w:tc>
        <w:tc>
          <w:tcPr>
            <w:tcW w:w="1926" w:type="dxa"/>
          </w:tcPr>
          <w:p w14:paraId="552B8AB1" w14:textId="77777777" w:rsidR="00403570" w:rsidRPr="00FC0FB0" w:rsidRDefault="00403570" w:rsidP="00720969">
            <w:pPr>
              <w:spacing w:after="0" w:line="240" w:lineRule="auto"/>
              <w:rPr>
                <w:rFonts w:eastAsia="MS Gothic"/>
                <w:bCs/>
                <w:sz w:val="20"/>
                <w:szCs w:val="20"/>
              </w:rPr>
            </w:pPr>
            <w:r w:rsidRPr="00FC0FB0">
              <w:rPr>
                <w:rFonts w:eastAsia="MS Gothic"/>
                <w:bCs/>
                <w:sz w:val="20"/>
                <w:szCs w:val="20"/>
              </w:rPr>
              <w:t>-</w:t>
            </w:r>
          </w:p>
        </w:tc>
        <w:tc>
          <w:tcPr>
            <w:tcW w:w="1926" w:type="dxa"/>
          </w:tcPr>
          <w:p w14:paraId="02747E53" w14:textId="77777777" w:rsidR="00403570" w:rsidRPr="00FC0FB0" w:rsidRDefault="00403570" w:rsidP="00720969">
            <w:pPr>
              <w:spacing w:after="0" w:line="240" w:lineRule="auto"/>
              <w:rPr>
                <w:rFonts w:eastAsia="MS Gothic"/>
                <w:bCs/>
                <w:sz w:val="20"/>
                <w:szCs w:val="20"/>
              </w:rPr>
            </w:pPr>
            <w:r w:rsidRPr="00FC0FB0">
              <w:rPr>
                <w:rFonts w:eastAsia="MS Gothic"/>
                <w:bCs/>
                <w:sz w:val="20"/>
                <w:szCs w:val="20"/>
              </w:rPr>
              <w:t>10,000</w:t>
            </w:r>
          </w:p>
        </w:tc>
        <w:tc>
          <w:tcPr>
            <w:tcW w:w="1926" w:type="dxa"/>
          </w:tcPr>
          <w:p w14:paraId="4A1ED758" w14:textId="77777777" w:rsidR="00403570" w:rsidRPr="00FC0FB0" w:rsidRDefault="00403570" w:rsidP="00720969">
            <w:pPr>
              <w:spacing w:after="0" w:line="240" w:lineRule="auto"/>
              <w:rPr>
                <w:rFonts w:eastAsia="MS Gothic"/>
                <w:bCs/>
                <w:sz w:val="20"/>
                <w:szCs w:val="20"/>
              </w:rPr>
            </w:pPr>
            <w:r w:rsidRPr="00FC0FB0">
              <w:rPr>
                <w:rFonts w:eastAsia="MS Gothic"/>
                <w:bCs/>
                <w:sz w:val="20"/>
                <w:szCs w:val="20"/>
              </w:rPr>
              <w:t>-</w:t>
            </w:r>
          </w:p>
        </w:tc>
      </w:tr>
    </w:tbl>
    <w:p w14:paraId="120B9DC4" w14:textId="77777777" w:rsidR="00A23C6C" w:rsidRDefault="00A23C6C" w:rsidP="00403570">
      <w:pPr>
        <w:rPr>
          <w:rFonts w:eastAsia="MS Gothic"/>
          <w:bCs/>
          <w:i/>
          <w:iCs/>
          <w:color w:val="007B4E"/>
          <w:sz w:val="18"/>
          <w:szCs w:val="18"/>
        </w:rPr>
      </w:pPr>
      <w:r>
        <w:rPr>
          <w:rFonts w:eastAsia="MS Gothic"/>
          <w:bCs/>
          <w:i/>
          <w:iCs/>
          <w:color w:val="007B4E"/>
          <w:sz w:val="18"/>
          <w:szCs w:val="18"/>
        </w:rPr>
        <w:br w:type="page"/>
      </w:r>
    </w:p>
    <w:p w14:paraId="735004F2" w14:textId="2F4B38FA" w:rsidR="002C4D45" w:rsidRPr="00092077" w:rsidRDefault="00092077" w:rsidP="00092077">
      <w:pPr>
        <w:pStyle w:val="Heading1"/>
        <w:rPr>
          <w:sz w:val="40"/>
          <w:szCs w:val="40"/>
        </w:rPr>
      </w:pPr>
      <w:bookmarkStart w:id="316" w:name="_Toc239694139"/>
      <w:r>
        <w:rPr>
          <w:sz w:val="40"/>
          <w:szCs w:val="40"/>
        </w:rPr>
        <w:lastRenderedPageBreak/>
        <w:t xml:space="preserve">4. </w:t>
      </w:r>
      <w:r w:rsidR="7F04EBD3" w:rsidRPr="00092077">
        <w:rPr>
          <w:sz w:val="40"/>
          <w:szCs w:val="40"/>
        </w:rPr>
        <w:t>Weighting</w:t>
      </w:r>
      <w:bookmarkEnd w:id="316"/>
    </w:p>
    <w:p w14:paraId="757E9FD1" w14:textId="6C282910" w:rsidR="00FE3F0E" w:rsidRDefault="00FE3F0E" w:rsidP="00FE3F0E">
      <w:pPr>
        <w:rPr>
          <w:bCs/>
        </w:rPr>
      </w:pPr>
      <w:r w:rsidRPr="00FE3F0E">
        <w:rPr>
          <w:bCs/>
        </w:rPr>
        <w:t xml:space="preserve">Historical </w:t>
      </w:r>
      <w:r w:rsidR="002343D9">
        <w:rPr>
          <w:bCs/>
        </w:rPr>
        <w:t>comparability</w:t>
      </w:r>
      <w:r w:rsidRPr="00FE3F0E">
        <w:rPr>
          <w:bCs/>
        </w:rPr>
        <w:t xml:space="preserve"> reviews will be undertaken for CYP26 and may result in changes to the weighting approach. This section may therefore be updated once the</w:t>
      </w:r>
      <w:r w:rsidR="00D001E5">
        <w:rPr>
          <w:bCs/>
        </w:rPr>
        <w:t xml:space="preserve"> analytical</w:t>
      </w:r>
      <w:r w:rsidRPr="00FE3F0E">
        <w:rPr>
          <w:bCs/>
        </w:rPr>
        <w:t xml:space="preserve"> reviews are complete</w:t>
      </w:r>
      <w:r>
        <w:rPr>
          <w:bCs/>
        </w:rPr>
        <w:t>.</w:t>
      </w:r>
    </w:p>
    <w:p w14:paraId="008BA890" w14:textId="2C57CD3B" w:rsidR="00A37B36" w:rsidRPr="00092077" w:rsidRDefault="00A37B36" w:rsidP="00092077">
      <w:pPr>
        <w:pStyle w:val="Heading2"/>
      </w:pPr>
      <w:bookmarkStart w:id="317" w:name="_Toc239694140"/>
      <w:r w:rsidRPr="00092077">
        <w:t>Weights used in National Patient Surveys</w:t>
      </w:r>
      <w:bookmarkEnd w:id="317"/>
    </w:p>
    <w:p w14:paraId="08CE4F0B" w14:textId="77777777" w:rsidR="00A37B36" w:rsidRDefault="00A37B36" w:rsidP="00A37B36">
      <w:r>
        <w:t>For some analysis purposes, case weights are applied to the data. The weighted result comprises the case-level data multipli</w:t>
      </w:r>
      <w:r w:rsidRPr="00585BF3">
        <w:t>ed by</w:t>
      </w:r>
      <w:r>
        <w:t xml:space="preserve"> the case-level weight, aggregated to the reporting level and then divided by the sum of case weights at the reporting level.</w:t>
      </w:r>
    </w:p>
    <w:p w14:paraId="6DBB0B59" w14:textId="60421CE5" w:rsidR="00A37B36" w:rsidRPr="00092077" w:rsidRDefault="00A37B36" w:rsidP="00092077">
      <w:pPr>
        <w:pStyle w:val="Heading3"/>
        <w:rPr>
          <w:color w:val="007B4E"/>
        </w:rPr>
      </w:pPr>
      <w:bookmarkStart w:id="318" w:name="_Toc239694141"/>
      <w:r w:rsidRPr="00092077">
        <w:rPr>
          <w:color w:val="007B4E"/>
        </w:rPr>
        <w:t>Population weight (</w:t>
      </w:r>
      <w:proofErr w:type="spellStart"/>
      <w:r w:rsidRPr="00092077">
        <w:rPr>
          <w:color w:val="007B4E"/>
        </w:rPr>
        <w:t>pop</w:t>
      </w:r>
      <w:r w:rsidR="00C75C19" w:rsidRPr="00092077">
        <w:rPr>
          <w:color w:val="007B4E"/>
        </w:rPr>
        <w:t>_</w:t>
      </w:r>
      <w:r w:rsidRPr="00092077">
        <w:rPr>
          <w:color w:val="007B4E"/>
        </w:rPr>
        <w:t>weight</w:t>
      </w:r>
      <w:proofErr w:type="spellEnd"/>
      <w:r w:rsidRPr="00092077">
        <w:rPr>
          <w:color w:val="007B4E"/>
        </w:rPr>
        <w:t>)</w:t>
      </w:r>
      <w:bookmarkEnd w:id="318"/>
    </w:p>
    <w:p w14:paraId="3BAF3D12" w14:textId="19435BD0" w:rsidR="00A37B36" w:rsidRPr="00A37B36" w:rsidRDefault="00A37B36" w:rsidP="00A37B36">
      <w:r w:rsidRPr="00102EB9">
        <w:t xml:space="preserve">The purpose of this </w:t>
      </w:r>
      <w:r w:rsidRPr="00A37B36">
        <w:t xml:space="preserve">weight is to adjust for differential non-response within trusts among demographic groups </w:t>
      </w:r>
      <w:r w:rsidRPr="006E72F2">
        <w:t xml:space="preserve">(for </w:t>
      </w:r>
      <w:r w:rsidR="000C6826" w:rsidRPr="006E72F2">
        <w:t>CYP</w:t>
      </w:r>
      <w:r w:rsidRPr="006E72F2">
        <w:t xml:space="preserve">, </w:t>
      </w:r>
      <w:r w:rsidR="006E72F2" w:rsidRPr="006E72F2">
        <w:t xml:space="preserve">by age group based on </w:t>
      </w:r>
      <w:r w:rsidR="002B4261">
        <w:t>survey version</w:t>
      </w:r>
      <w:r w:rsidRPr="006E72F2">
        <w:t>)</w:t>
      </w:r>
      <w:r w:rsidRPr="00A37B36">
        <w:t xml:space="preserve"> to ensure that the data is representative in terms of the demographic make-up. A single population weight is computed for each respondent. </w:t>
      </w:r>
    </w:p>
    <w:p w14:paraId="4CC6B4C7" w14:textId="63A8AC2D" w:rsidR="00A37B36" w:rsidRPr="00A37B36" w:rsidRDefault="00A37B36" w:rsidP="00A37B36">
      <w:r w:rsidRPr="00A37B36">
        <w:t xml:space="preserve">The </w:t>
      </w:r>
      <w:proofErr w:type="spellStart"/>
      <w:r w:rsidRPr="00A37B36">
        <w:t>pop</w:t>
      </w:r>
      <w:r w:rsidR="00C75C19">
        <w:t>_</w:t>
      </w:r>
      <w:r w:rsidRPr="00A37B36">
        <w:t>weight</w:t>
      </w:r>
      <w:proofErr w:type="spellEnd"/>
      <w:r w:rsidRPr="00A37B36">
        <w:t xml:space="preserve"> is calculated for each case as follows:</w:t>
      </w:r>
    </w:p>
    <w:p w14:paraId="7E121CF1" w14:textId="4825F83A" w:rsidR="00A37B36" w:rsidRDefault="00A37B36" w:rsidP="00A37B36">
      <w:pPr>
        <w:pStyle w:val="ListParagraph"/>
        <w:numPr>
          <w:ilvl w:val="0"/>
          <w:numId w:val="24"/>
        </w:numPr>
        <w:spacing w:after="120"/>
      </w:pPr>
      <w:r w:rsidRPr="00A37B36">
        <w:t>Use sample data</w:t>
      </w:r>
      <w:r w:rsidR="005A494D">
        <w:t xml:space="preserve"> from </w:t>
      </w:r>
      <w:r w:rsidR="002B4261">
        <w:t>survey version</w:t>
      </w:r>
      <w:r w:rsidR="005A494D">
        <w:t xml:space="preserve"> (A, B or C)</w:t>
      </w:r>
      <w:r w:rsidRPr="00A37B36">
        <w:t xml:space="preserve"> to create three age groups (i.e. </w:t>
      </w:r>
      <w:r w:rsidR="005A494D">
        <w:t>0- 7</w:t>
      </w:r>
      <w:r w:rsidRPr="00A37B36">
        <w:t xml:space="preserve">, </w:t>
      </w:r>
      <w:r w:rsidR="005A494D">
        <w:t>8- 11, and 12-15).</w:t>
      </w:r>
    </w:p>
    <w:p w14:paraId="0FFC5293" w14:textId="77777777" w:rsidR="005A494D" w:rsidRPr="00A37B36" w:rsidRDefault="005A494D" w:rsidP="005A494D">
      <w:pPr>
        <w:pStyle w:val="ListParagraph"/>
        <w:spacing w:after="120"/>
        <w:ind w:left="720"/>
      </w:pPr>
    </w:p>
    <w:p w14:paraId="17ED43E9" w14:textId="7EBE8372" w:rsidR="00A37B36" w:rsidRPr="00A37B36" w:rsidRDefault="00A37B36" w:rsidP="00A37B36">
      <w:pPr>
        <w:pStyle w:val="ListParagraph"/>
        <w:numPr>
          <w:ilvl w:val="0"/>
          <w:numId w:val="24"/>
        </w:numPr>
      </w:pPr>
      <w:r w:rsidRPr="00A37B36">
        <w:t xml:space="preserve">Calculate the proportion of </w:t>
      </w:r>
      <w:r w:rsidRPr="00746770">
        <w:rPr>
          <w:i/>
          <w:iCs/>
        </w:rPr>
        <w:t xml:space="preserve">total cases </w:t>
      </w:r>
      <w:r w:rsidRPr="00A37B36">
        <w:t>within each trust that were</w:t>
      </w:r>
      <w:r w:rsidR="00CA7454">
        <w:t xml:space="preserve"> in the eligible population</w:t>
      </w:r>
      <w:r w:rsidRPr="00A37B36">
        <w:t xml:space="preserve"> in </w:t>
      </w:r>
      <w:r w:rsidR="005A494D">
        <w:t xml:space="preserve">March – May </w:t>
      </w:r>
      <w:r w:rsidRPr="00A37B36">
        <w:t>and fit into each of the three age groups (the population proportion)</w:t>
      </w:r>
      <w:r w:rsidR="00CA7454">
        <w:t>.</w:t>
      </w:r>
    </w:p>
    <w:p w14:paraId="04530CF4" w14:textId="5E38C1BF" w:rsidR="00A37B36" w:rsidRPr="00A37B36" w:rsidRDefault="005A494D" w:rsidP="00A37B36">
      <w:pPr>
        <w:pStyle w:val="04ABodyText"/>
        <w:numPr>
          <w:ilvl w:val="0"/>
          <w:numId w:val="24"/>
        </w:numPr>
        <w:rPr>
          <w:color w:val="4D4639"/>
        </w:rPr>
      </w:pPr>
      <w:r>
        <w:rPr>
          <w:color w:val="4D4639"/>
        </w:rPr>
        <w:t>Calculate</w:t>
      </w:r>
      <w:r w:rsidR="00A37B36" w:rsidRPr="00A37B36">
        <w:rPr>
          <w:color w:val="4D4639"/>
        </w:rPr>
        <w:t xml:space="preserve"> the proportion of </w:t>
      </w:r>
      <w:r w:rsidR="00A37B36" w:rsidRPr="00746770">
        <w:rPr>
          <w:i/>
          <w:iCs/>
          <w:color w:val="4D4639"/>
        </w:rPr>
        <w:t>respondent cases</w:t>
      </w:r>
      <w:r w:rsidR="00A37B36" w:rsidRPr="00A37B36">
        <w:rPr>
          <w:color w:val="4D4639"/>
        </w:rPr>
        <w:t xml:space="preserve"> within each trust who fit into each of the three age groups (the respondent proportion)</w:t>
      </w:r>
      <w:r w:rsidR="00511EBE">
        <w:rPr>
          <w:color w:val="4D4639"/>
        </w:rPr>
        <w:t>.</w:t>
      </w:r>
    </w:p>
    <w:p w14:paraId="01248ED0" w14:textId="426DAA9B" w:rsidR="00A37B36" w:rsidRPr="00585BF3" w:rsidRDefault="00A37B36" w:rsidP="00A37B36">
      <w:pPr>
        <w:pStyle w:val="04ABodyText"/>
        <w:numPr>
          <w:ilvl w:val="0"/>
          <w:numId w:val="24"/>
        </w:numPr>
        <w:rPr>
          <w:color w:val="4D4639"/>
        </w:rPr>
      </w:pPr>
      <w:r w:rsidRPr="00585BF3">
        <w:rPr>
          <w:color w:val="4D4639"/>
        </w:rPr>
        <w:t xml:space="preserve">Create a </w:t>
      </w:r>
      <w:proofErr w:type="spellStart"/>
      <w:r w:rsidRPr="00585BF3">
        <w:rPr>
          <w:color w:val="4D4639"/>
        </w:rPr>
        <w:t>pop</w:t>
      </w:r>
      <w:r w:rsidR="00C75C19">
        <w:rPr>
          <w:color w:val="4D4639"/>
        </w:rPr>
        <w:t>_</w:t>
      </w:r>
      <w:r w:rsidRPr="00585BF3">
        <w:rPr>
          <w:color w:val="4D4639"/>
        </w:rPr>
        <w:t>weight</w:t>
      </w:r>
      <w:proofErr w:type="spellEnd"/>
      <w:r w:rsidRPr="00585BF3">
        <w:rPr>
          <w:color w:val="4D4639"/>
        </w:rPr>
        <w:t xml:space="preserve"> for each case by dividing the population proportion (step 2) by the respondent proportion (step 3)</w:t>
      </w:r>
      <w:r w:rsidR="00511EBE">
        <w:rPr>
          <w:color w:val="4D4639"/>
        </w:rPr>
        <w:t>.</w:t>
      </w:r>
    </w:p>
    <w:p w14:paraId="72876E71" w14:textId="7C0EB99E" w:rsidR="00A37B36" w:rsidRPr="00A37B36" w:rsidRDefault="00A37B36" w:rsidP="00A37B36">
      <w:pPr>
        <w:pStyle w:val="ListParagraph"/>
        <w:numPr>
          <w:ilvl w:val="0"/>
          <w:numId w:val="24"/>
        </w:numPr>
      </w:pPr>
      <w:r w:rsidRPr="00A37B36">
        <w:t xml:space="preserve">To contain the impact of extreme outliers we truncate weights to a maximum of 5, meaning any weights larger than 5 will be replaced by the value of 5, thus reducing the impact of any very large weights. Note that the outliers are checked and truncated </w:t>
      </w:r>
      <w:r w:rsidRPr="00A37B36">
        <w:rPr>
          <w:i/>
          <w:iCs/>
        </w:rPr>
        <w:t>before</w:t>
      </w:r>
      <w:r w:rsidRPr="00A37B36">
        <w:t xml:space="preserve"> the weight is added to ensure the truncating focuses only on those outliers resulting from differential non-response.</w:t>
      </w:r>
    </w:p>
    <w:p w14:paraId="5FD978E2" w14:textId="77777777" w:rsidR="00A37B36" w:rsidRPr="00A37B36" w:rsidRDefault="00A37B36" w:rsidP="00A37B36">
      <w:r w:rsidRPr="00A37B36">
        <w:t>Missing weights are set to one to avoid data loss.</w:t>
      </w:r>
    </w:p>
    <w:p w14:paraId="1B164A58" w14:textId="641E0EA1" w:rsidR="005A494D" w:rsidRDefault="009A3EA1" w:rsidP="00A37B36">
      <w:pPr>
        <w:rPr>
          <w:b/>
        </w:rPr>
      </w:pPr>
      <w:r>
        <w:t xml:space="preserve">The disproportionate sampling approach taken for the CYP </w:t>
      </w:r>
      <w:r w:rsidR="007F21BE">
        <w:t>s</w:t>
      </w:r>
      <w:r>
        <w:t>urvey is</w:t>
      </w:r>
      <w:r w:rsidRPr="00F656A5">
        <w:t xml:space="preserve"> accounted for by weighting each trust’s data to their own eligible population proportions </w:t>
      </w:r>
      <w:r>
        <w:t>by age (</w:t>
      </w:r>
      <w:proofErr w:type="spellStart"/>
      <w:r>
        <w:t>i.e</w:t>
      </w:r>
      <w:proofErr w:type="spellEnd"/>
      <w:r>
        <w:t xml:space="preserve">: the </w:t>
      </w:r>
      <w:proofErr w:type="spellStart"/>
      <w:r w:rsidR="00B83D60">
        <w:t>p</w:t>
      </w:r>
      <w:r w:rsidRPr="00F656A5">
        <w:t>op</w:t>
      </w:r>
      <w:r w:rsidR="00B83D60">
        <w:t>_w</w:t>
      </w:r>
      <w:r w:rsidRPr="00F656A5">
        <w:t>eight</w:t>
      </w:r>
      <w:proofErr w:type="spellEnd"/>
      <w:r w:rsidRPr="00F656A5">
        <w:t xml:space="preserve">). </w:t>
      </w:r>
      <w:r w:rsidR="00A37B36" w:rsidRPr="00A37B36">
        <w:t xml:space="preserve">The </w:t>
      </w:r>
      <w:proofErr w:type="spellStart"/>
      <w:r w:rsidR="007743E3">
        <w:t>p</w:t>
      </w:r>
      <w:r w:rsidR="00A37B36" w:rsidRPr="00A37B36">
        <w:t>op</w:t>
      </w:r>
      <w:r w:rsidR="00C75C19">
        <w:t>_</w:t>
      </w:r>
      <w:r w:rsidR="007743E3">
        <w:t>w</w:t>
      </w:r>
      <w:r w:rsidR="00A37B36" w:rsidRPr="00A37B36">
        <w:t>eight</w:t>
      </w:r>
      <w:proofErr w:type="spellEnd"/>
      <w:r w:rsidR="00A37B36" w:rsidRPr="00A37B36">
        <w:t xml:space="preserve"> is applied to categorical data in national tables analysis (</w:t>
      </w:r>
      <w:proofErr w:type="gramStart"/>
      <w:r w:rsidR="00A37B36" w:rsidRPr="00A37B36">
        <w:t>with the exception of</w:t>
      </w:r>
      <w:proofErr w:type="gramEnd"/>
      <w:r w:rsidR="00A37B36" w:rsidRPr="00A37B36">
        <w:t xml:space="preserve"> demographic questions), when it is multiplied by the trust weight (</w:t>
      </w:r>
      <w:proofErr w:type="spellStart"/>
      <w:r w:rsidR="00A37B36" w:rsidRPr="00A37B36">
        <w:t>tr</w:t>
      </w:r>
      <w:r w:rsidR="00C75C19">
        <w:t>_</w:t>
      </w:r>
      <w:r w:rsidR="00A37B36" w:rsidRPr="00A37B36">
        <w:t>weight</w:t>
      </w:r>
      <w:proofErr w:type="spellEnd"/>
      <w:r w:rsidR="00A37B36" w:rsidRPr="00A37B36">
        <w:t>) for the question.</w:t>
      </w:r>
      <w:r>
        <w:t xml:space="preserve"> </w:t>
      </w:r>
    </w:p>
    <w:p w14:paraId="0CDAB10F" w14:textId="77777777" w:rsidR="00646589" w:rsidRDefault="00646589" w:rsidP="00A37B36">
      <w:pPr>
        <w:rPr>
          <w:b/>
        </w:rPr>
      </w:pPr>
    </w:p>
    <w:p w14:paraId="42EAECF5" w14:textId="77777777" w:rsidR="00646589" w:rsidRDefault="00646589" w:rsidP="00A37B36">
      <w:pPr>
        <w:rPr>
          <w:b/>
        </w:rPr>
      </w:pPr>
    </w:p>
    <w:p w14:paraId="0E43E6BA" w14:textId="684BE707" w:rsidR="00A37B36" w:rsidRPr="00092077" w:rsidRDefault="00A37B36" w:rsidP="00092077">
      <w:pPr>
        <w:pStyle w:val="Heading3"/>
        <w:rPr>
          <w:color w:val="007B4E"/>
        </w:rPr>
      </w:pPr>
      <w:bookmarkStart w:id="319" w:name="_Toc239694142"/>
      <w:r w:rsidRPr="00092077">
        <w:rPr>
          <w:color w:val="007B4E"/>
        </w:rPr>
        <w:lastRenderedPageBreak/>
        <w:t>Trust weights (</w:t>
      </w:r>
      <w:proofErr w:type="spellStart"/>
      <w:r w:rsidRPr="00092077">
        <w:rPr>
          <w:color w:val="007B4E"/>
        </w:rPr>
        <w:t>tr</w:t>
      </w:r>
      <w:r w:rsidR="00C75C19" w:rsidRPr="00092077">
        <w:rPr>
          <w:color w:val="007B4E"/>
        </w:rPr>
        <w:t>_</w:t>
      </w:r>
      <w:r w:rsidRPr="00092077">
        <w:rPr>
          <w:color w:val="007B4E"/>
        </w:rPr>
        <w:t>weights</w:t>
      </w:r>
      <w:proofErr w:type="spellEnd"/>
      <w:r w:rsidRPr="00092077">
        <w:rPr>
          <w:color w:val="007B4E"/>
        </w:rPr>
        <w:t>)</w:t>
      </w:r>
      <w:bookmarkEnd w:id="319"/>
    </w:p>
    <w:p w14:paraId="5DF71774" w14:textId="77777777" w:rsidR="00A37B36" w:rsidRPr="00A37B36" w:rsidRDefault="00A37B36" w:rsidP="00A37B36">
      <w:r w:rsidRPr="00A37B36">
        <w:t>This weight has been used since the beginning of the survey programme. Its purpose is to adjust for the differing numbers of respondents between trusts for any one question so that each trust has equal influence on the national table figures.</w:t>
      </w:r>
    </w:p>
    <w:p w14:paraId="6B4BAB95" w14:textId="7689380B" w:rsidR="00A37B36" w:rsidRPr="00A37B36" w:rsidRDefault="00A37B36" w:rsidP="00A37B36">
      <w:r w:rsidRPr="00A37B36">
        <w:t xml:space="preserve">One </w:t>
      </w:r>
      <w:proofErr w:type="spellStart"/>
      <w:r w:rsidR="007743E3">
        <w:t>t</w:t>
      </w:r>
      <w:r w:rsidRPr="00A37B36">
        <w:t>r</w:t>
      </w:r>
      <w:r w:rsidR="00C75C19">
        <w:t>_</w:t>
      </w:r>
      <w:r w:rsidRPr="00A37B36">
        <w:t>weight</w:t>
      </w:r>
      <w:proofErr w:type="spellEnd"/>
      <w:r w:rsidRPr="00A37B36">
        <w:t xml:space="preserve"> is calculated per trust per question (</w:t>
      </w:r>
      <w:proofErr w:type="gramStart"/>
      <w:r w:rsidRPr="00A37B36">
        <w:t>with the exception of</w:t>
      </w:r>
      <w:proofErr w:type="gramEnd"/>
      <w:r w:rsidRPr="00A37B36">
        <w:t xml:space="preserve"> demographic questions)</w:t>
      </w:r>
      <w:r w:rsidR="003118F5">
        <w:t>.</w:t>
      </w:r>
      <w:r w:rsidRPr="00A37B36">
        <w:t xml:space="preserve"> </w:t>
      </w:r>
      <w:r w:rsidR="003118F5" w:rsidRPr="003118F5">
        <w:t xml:space="preserve">For a given question and trust, the </w:t>
      </w:r>
      <w:proofErr w:type="spellStart"/>
      <w:r w:rsidR="003118F5" w:rsidRPr="003118F5">
        <w:t>tr_weight</w:t>
      </w:r>
      <w:proofErr w:type="spellEnd"/>
      <w:r w:rsidR="003118F5" w:rsidRPr="003118F5">
        <w:t xml:space="preserve"> is the average number of specific responses across all trusts</w:t>
      </w:r>
      <w:r w:rsidR="006E1947">
        <w:t xml:space="preserve"> </w:t>
      </w:r>
      <w:r w:rsidR="003118F5" w:rsidRPr="003118F5">
        <w:t>divided by the number of specific responses in that trust</w:t>
      </w:r>
      <w:r w:rsidRPr="00A37B36">
        <w:t>.</w:t>
      </w:r>
      <w:r w:rsidR="0025160A">
        <w:t xml:space="preserve"> Where a trust has fewer than </w:t>
      </w:r>
      <w:r w:rsidR="00D37A32">
        <w:t>2</w:t>
      </w:r>
      <w:r w:rsidR="0025160A">
        <w:t xml:space="preserve">0 specific responses to a given question, the </w:t>
      </w:r>
      <w:proofErr w:type="spellStart"/>
      <w:r w:rsidR="0025160A">
        <w:t>tr_weight</w:t>
      </w:r>
      <w:proofErr w:type="spellEnd"/>
      <w:r w:rsidR="0025160A">
        <w:t xml:space="preserve"> </w:t>
      </w:r>
      <w:r w:rsidR="00854712">
        <w:t xml:space="preserve">for that question </w:t>
      </w:r>
      <w:r w:rsidR="00971FB2">
        <w:t>is set to</w:t>
      </w:r>
      <w:r w:rsidR="0025160A">
        <w:t xml:space="preserve"> 0</w:t>
      </w:r>
      <w:r w:rsidR="00481B23">
        <w:t>.</w:t>
      </w:r>
      <w:r w:rsidR="0025160A">
        <w:t xml:space="preserve"> </w:t>
      </w:r>
      <w:r w:rsidR="00481B23">
        <w:t>W</w:t>
      </w:r>
      <w:r w:rsidR="0025160A">
        <w:t xml:space="preserve">here a trust has </w:t>
      </w:r>
      <w:r w:rsidR="00EA4DC8">
        <w:t xml:space="preserve">0 specific responses to a given question, the </w:t>
      </w:r>
      <w:proofErr w:type="spellStart"/>
      <w:r w:rsidR="00EA4DC8">
        <w:t>tr_weight</w:t>
      </w:r>
      <w:proofErr w:type="spellEnd"/>
      <w:r w:rsidR="00EA4DC8">
        <w:t xml:space="preserve"> is </w:t>
      </w:r>
      <w:r w:rsidR="000655AD">
        <w:t>left missing</w:t>
      </w:r>
      <w:r w:rsidR="00854712">
        <w:t xml:space="preserve"> for that question</w:t>
      </w:r>
      <w:r w:rsidR="000655AD">
        <w:t>.</w:t>
      </w:r>
    </w:p>
    <w:p w14:paraId="5102694A" w14:textId="7FF8401F" w:rsidR="00A37B36" w:rsidRPr="00A37B36" w:rsidRDefault="00A37B36" w:rsidP="00A37B36">
      <w:r w:rsidRPr="00A37B36">
        <w:t>The weight is applied to categorical data in national tables analysis</w:t>
      </w:r>
      <w:r w:rsidR="000D304B">
        <w:t>,</w:t>
      </w:r>
      <w:r w:rsidRPr="00A37B36">
        <w:t xml:space="preserve"> whe</w:t>
      </w:r>
      <w:r w:rsidR="000D304B">
        <w:t>re</w:t>
      </w:r>
      <w:r w:rsidRPr="00A37B36">
        <w:t xml:space="preserve"> it is multiplied by the </w:t>
      </w:r>
      <w:proofErr w:type="spellStart"/>
      <w:r w:rsidR="007743E3">
        <w:t>p</w:t>
      </w:r>
      <w:r w:rsidRPr="00A37B36">
        <w:t>op</w:t>
      </w:r>
      <w:r w:rsidR="00C75C19">
        <w:t>_</w:t>
      </w:r>
      <w:r w:rsidRPr="00A37B36">
        <w:t>weight</w:t>
      </w:r>
      <w:proofErr w:type="spellEnd"/>
      <w:r w:rsidRPr="00A37B36">
        <w:t>.</w:t>
      </w:r>
    </w:p>
    <w:p w14:paraId="648E26F4" w14:textId="73DCC5E4" w:rsidR="00A37B36" w:rsidRPr="004A699F" w:rsidRDefault="00A37B36" w:rsidP="004A699F">
      <w:pPr>
        <w:pStyle w:val="Heading3"/>
        <w:rPr>
          <w:color w:val="007B4E"/>
        </w:rPr>
      </w:pPr>
      <w:bookmarkStart w:id="320" w:name="_Toc239694143"/>
      <w:r w:rsidRPr="004A699F">
        <w:rPr>
          <w:color w:val="007B4E"/>
        </w:rPr>
        <w:t>Public service agreement weight (</w:t>
      </w:r>
      <w:bookmarkStart w:id="321" w:name="_Hlk190946154"/>
      <w:proofErr w:type="spellStart"/>
      <w:r w:rsidRPr="004A699F">
        <w:rPr>
          <w:color w:val="007B4E"/>
        </w:rPr>
        <w:t>psa</w:t>
      </w:r>
      <w:r w:rsidR="001139BE" w:rsidRPr="004A699F">
        <w:rPr>
          <w:color w:val="007B4E"/>
        </w:rPr>
        <w:t>_</w:t>
      </w:r>
      <w:r w:rsidRPr="004A699F">
        <w:rPr>
          <w:color w:val="007B4E"/>
        </w:rPr>
        <w:t>weight</w:t>
      </w:r>
      <w:bookmarkEnd w:id="321"/>
      <w:proofErr w:type="spellEnd"/>
      <w:r w:rsidRPr="004A699F">
        <w:rPr>
          <w:color w:val="007B4E"/>
        </w:rPr>
        <w:t>)</w:t>
      </w:r>
      <w:bookmarkEnd w:id="320"/>
    </w:p>
    <w:p w14:paraId="3C794E22" w14:textId="77777777" w:rsidR="00A37B36" w:rsidRPr="00A37B36" w:rsidRDefault="00A37B36" w:rsidP="00A37B36">
      <w:r w:rsidRPr="00A37B36">
        <w:t>This originates with the Department of Health public service agreement for which the national statistics indicators were developed. It has also been applied in trust benchmarking from the time this was undertaken by CQC and subsequently transferred to Picker. Its purpose is to standardise the scores between trusts to create a more level ‘playing field’ when comparing trusts.</w:t>
      </w:r>
    </w:p>
    <w:p w14:paraId="14B752FC" w14:textId="0F6C60C6" w:rsidR="00A37B36" w:rsidRPr="00A37B36" w:rsidRDefault="00A37B36" w:rsidP="00A37B36">
      <w:r w:rsidRPr="00A37B36">
        <w:t xml:space="preserve">One </w:t>
      </w:r>
      <w:proofErr w:type="spellStart"/>
      <w:r w:rsidRPr="00A37B36">
        <w:t>psa</w:t>
      </w:r>
      <w:r w:rsidR="001139BE">
        <w:t>_</w:t>
      </w:r>
      <w:r w:rsidRPr="00A37B36">
        <w:t>weight</w:t>
      </w:r>
      <w:proofErr w:type="spellEnd"/>
      <w:r w:rsidRPr="00A37B36">
        <w:t xml:space="preserve"> is calculated per respondent</w:t>
      </w:r>
      <w:r w:rsidR="00A85F49">
        <w:t xml:space="preserve">. The </w:t>
      </w:r>
      <w:proofErr w:type="spellStart"/>
      <w:r w:rsidR="00A85F49">
        <w:t>psa_weight</w:t>
      </w:r>
      <w:proofErr w:type="spellEnd"/>
      <w:r w:rsidR="00A85F49">
        <w:t xml:space="preserve"> is</w:t>
      </w:r>
      <w:r w:rsidRPr="00A37B36">
        <w:t xml:space="preserve"> equal to the proportion in that </w:t>
      </w:r>
      <w:r w:rsidR="00A539A4">
        <w:t>respondent’s</w:t>
      </w:r>
      <w:r w:rsidR="00A539A4" w:rsidRPr="00A37B36">
        <w:t xml:space="preserve"> </w:t>
      </w:r>
      <w:r w:rsidRPr="00A37B36">
        <w:t xml:space="preserve">weighting group in the national achieved sample divided by the proportion of that </w:t>
      </w:r>
      <w:r w:rsidR="002B2DB3">
        <w:t>respondent’s</w:t>
      </w:r>
      <w:r w:rsidR="002B2DB3" w:rsidRPr="00A37B36">
        <w:t xml:space="preserve"> </w:t>
      </w:r>
      <w:r w:rsidRPr="00A37B36">
        <w:t>weighting group in the trust’s achieved sample.</w:t>
      </w:r>
    </w:p>
    <w:p w14:paraId="57F73ED9" w14:textId="4BC951B0" w:rsidR="00A37B36" w:rsidRDefault="00A37B36" w:rsidP="00A37B36">
      <w:r w:rsidRPr="005A494D">
        <w:t xml:space="preserve">Weights are based on </w:t>
      </w:r>
      <w:r w:rsidR="002B4261">
        <w:t>survey version</w:t>
      </w:r>
      <w:r w:rsidR="005A494D" w:rsidRPr="005A494D">
        <w:t xml:space="preserve"> (</w:t>
      </w:r>
      <w:r w:rsidRPr="005A494D">
        <w:t>age</w:t>
      </w:r>
      <w:r w:rsidR="005A494D" w:rsidRPr="005A494D">
        <w:t xml:space="preserve"> </w:t>
      </w:r>
      <w:r w:rsidRPr="005A494D">
        <w:t>group)</w:t>
      </w:r>
      <w:r w:rsidR="005A494D" w:rsidRPr="005A494D">
        <w:t>, route of admission and length of stay</w:t>
      </w:r>
      <w:r w:rsidRPr="005A494D">
        <w:t xml:space="preserve"> for this survey and are capped to a maximum of 5</w:t>
      </w:r>
      <w:r w:rsidR="005A494D" w:rsidRPr="005A494D">
        <w:t>:</w:t>
      </w:r>
    </w:p>
    <w:p w14:paraId="48D171FA" w14:textId="054FAAE7" w:rsidR="005A494D" w:rsidRDefault="002162D7" w:rsidP="005A494D">
      <w:pPr>
        <w:pStyle w:val="ListParagraph"/>
        <w:numPr>
          <w:ilvl w:val="0"/>
          <w:numId w:val="27"/>
        </w:numPr>
      </w:pPr>
      <w:r>
        <w:t>S</w:t>
      </w:r>
      <w:r w:rsidR="002B4261">
        <w:t>urvey version</w:t>
      </w:r>
      <w:r w:rsidR="005A494D">
        <w:t>: derived from sample data and categorised into A (0-7), B (8-11) or C (12-15).</w:t>
      </w:r>
    </w:p>
    <w:p w14:paraId="260E6DEC" w14:textId="5BB17C0F" w:rsidR="005A494D" w:rsidRDefault="005A494D" w:rsidP="005A494D">
      <w:pPr>
        <w:pStyle w:val="ListParagraph"/>
        <w:numPr>
          <w:ilvl w:val="0"/>
          <w:numId w:val="27"/>
        </w:numPr>
      </w:pPr>
      <w:r>
        <w:t xml:space="preserve">Route of admission: derived from respondent data and sample data (if respondent data is missing) and categorised into </w:t>
      </w:r>
      <w:r w:rsidR="00FD7A04">
        <w:t>‘</w:t>
      </w:r>
      <w:r>
        <w:t>Elective</w:t>
      </w:r>
      <w:r w:rsidR="00FD7A04">
        <w:t>’</w:t>
      </w:r>
      <w:r>
        <w:t xml:space="preserve"> or </w:t>
      </w:r>
      <w:r w:rsidR="00FD7A04">
        <w:t>‘</w:t>
      </w:r>
      <w:r>
        <w:t>Emergency</w:t>
      </w:r>
      <w:r w:rsidR="00FD7A04">
        <w:t>’</w:t>
      </w:r>
      <w:r>
        <w:t>.</w:t>
      </w:r>
    </w:p>
    <w:p w14:paraId="129BB201" w14:textId="23EE1825" w:rsidR="005A494D" w:rsidRDefault="005A494D" w:rsidP="005A494D">
      <w:pPr>
        <w:pStyle w:val="ListParagraph"/>
        <w:numPr>
          <w:ilvl w:val="0"/>
          <w:numId w:val="27"/>
        </w:numPr>
      </w:pPr>
      <w:r>
        <w:t xml:space="preserve">Length of stay: </w:t>
      </w:r>
      <w:r w:rsidR="005936B0" w:rsidRPr="005936B0">
        <w:t>derived from sample data ‘length of stay’, recoding it into two categories: (1) ‘No overnight stay’ for values of 0 and (2) ‘One or more overnight stays’ for values of 1 or more.</w:t>
      </w:r>
    </w:p>
    <w:p w14:paraId="3DDED2ED" w14:textId="566FD258" w:rsidR="00403570" w:rsidRPr="00403570" w:rsidRDefault="00A37B36" w:rsidP="00403570">
      <w:r w:rsidRPr="00A37B36">
        <w:t>The weight is applied to scored data in trust benchmarking. Trust weights are not applied for benchmarking but are implicit because trust scores are averaged to produce the national mean scores.</w:t>
      </w:r>
      <w:bookmarkStart w:id="322" w:name="_Appendix_4_–"/>
      <w:bookmarkEnd w:id="322"/>
      <w:r w:rsidR="00403570">
        <w:t xml:space="preserve"> </w:t>
      </w:r>
    </w:p>
    <w:p w14:paraId="284E91E9" w14:textId="5C195CAB" w:rsidR="00403570" w:rsidRPr="00403570" w:rsidRDefault="00403570" w:rsidP="00403570">
      <w:r w:rsidRPr="00403570">
        <w:t xml:space="preserve">A </w:t>
      </w:r>
      <w:proofErr w:type="spellStart"/>
      <w:r w:rsidRPr="00403570">
        <w:t>psa_weight</w:t>
      </w:r>
      <w:proofErr w:type="spellEnd"/>
      <w:r w:rsidRPr="00403570">
        <w:t xml:space="preserve"> will be produced for each level of benchmark data provided</w:t>
      </w:r>
      <w:r>
        <w:t xml:space="preserve">, as </w:t>
      </w:r>
      <w:proofErr w:type="spellStart"/>
      <w:r w:rsidRPr="00403570">
        <w:t>psa_weight</w:t>
      </w:r>
      <w:proofErr w:type="spellEnd"/>
      <w:r w:rsidRPr="00403570">
        <w:t xml:space="preserve"> (trust level)</w:t>
      </w:r>
      <w:r>
        <w:t>.</w:t>
      </w:r>
    </w:p>
    <w:p w14:paraId="38C1C301" w14:textId="694059E1" w:rsidR="003B266D" w:rsidRDefault="003B266D" w:rsidP="003E4AEA">
      <w:pPr>
        <w:rPr>
          <w:rFonts w:eastAsia="MS Gothic"/>
          <w:bCs/>
          <w:color w:val="007B4E"/>
          <w:sz w:val="52"/>
          <w:szCs w:val="32"/>
        </w:rPr>
      </w:pPr>
    </w:p>
    <w:p w14:paraId="52159825" w14:textId="77777777" w:rsidR="00403570" w:rsidRDefault="00403570" w:rsidP="003E4AEA">
      <w:pPr>
        <w:rPr>
          <w:rFonts w:eastAsia="MS Gothic"/>
          <w:bCs/>
          <w:color w:val="007B4E"/>
          <w:sz w:val="52"/>
          <w:szCs w:val="32"/>
        </w:rPr>
      </w:pPr>
    </w:p>
    <w:p w14:paraId="79071388" w14:textId="1C99445E" w:rsidR="00F87887" w:rsidRPr="004A699F" w:rsidRDefault="00F87887" w:rsidP="002F3734">
      <w:pPr>
        <w:pStyle w:val="Heading1"/>
        <w:rPr>
          <w:sz w:val="40"/>
          <w:szCs w:val="40"/>
        </w:rPr>
      </w:pPr>
      <w:bookmarkStart w:id="323" w:name="_Appendix_A:_Example"/>
      <w:bookmarkStart w:id="324" w:name="_Toc239694144"/>
      <w:bookmarkEnd w:id="323"/>
      <w:r w:rsidRPr="004A699F">
        <w:rPr>
          <w:sz w:val="40"/>
          <w:szCs w:val="40"/>
        </w:rPr>
        <w:lastRenderedPageBreak/>
        <w:t>Appendix A: Example</w:t>
      </w:r>
      <w:bookmarkEnd w:id="311"/>
      <w:r w:rsidRPr="004A699F">
        <w:rPr>
          <w:sz w:val="40"/>
          <w:szCs w:val="40"/>
        </w:rPr>
        <w:t xml:space="preserve"> of cleaning</w:t>
      </w:r>
      <w:bookmarkEnd w:id="312"/>
      <w:bookmarkEnd w:id="313"/>
      <w:bookmarkEnd w:id="314"/>
      <w:bookmarkEnd w:id="315"/>
      <w:bookmarkEnd w:id="324"/>
    </w:p>
    <w:p w14:paraId="57DA46F1" w14:textId="3B5AC106" w:rsidR="006217C0" w:rsidRDefault="006217C0" w:rsidP="006217C0">
      <w:r>
        <w:t>Figure 1 shows hypothetical raw, uncleaned data for eight patients, five of whom have responded to Survey Version A. Some respondents have not followed the routing instructions correctly.</w:t>
      </w:r>
    </w:p>
    <w:p w14:paraId="1DDD39A1" w14:textId="23ABDCDF" w:rsidR="006217C0" w:rsidRDefault="006217C0" w:rsidP="006217C0">
      <w:r>
        <w:t>Respondents CYP26XXX0003 and CYP26XXX0005 answered questions about operations and procedures at Q40 to Q42, despite indicating at Q39 that their child did not have an operation or procedure. These respondents should have skipped Q40 to Q42 and continued to Q43.</w:t>
      </w:r>
    </w:p>
    <w:p w14:paraId="20355085" w14:textId="5D1FF304" w:rsidR="00921E10" w:rsidRPr="000114EA" w:rsidRDefault="006217C0" w:rsidP="006217C0">
      <w:r>
        <w:t>Respondents CYP26XXX0002 and CYP26XXX0008 followed the routing instructions correctly.</w:t>
      </w:r>
    </w:p>
    <w:p w14:paraId="485EE049" w14:textId="6373D763" w:rsidR="00F73F92" w:rsidRPr="00B62955" w:rsidRDefault="00F73F92" w:rsidP="00F73F92">
      <w:pPr>
        <w:pStyle w:val="Caption"/>
        <w:rPr>
          <w:i w:val="0"/>
          <w:iCs w:val="0"/>
          <w:sz w:val="22"/>
          <w:szCs w:val="22"/>
        </w:rPr>
      </w:pPr>
      <w:r w:rsidRPr="00B62955">
        <w:rPr>
          <w:i w:val="0"/>
          <w:iCs w:val="0"/>
          <w:sz w:val="22"/>
          <w:szCs w:val="22"/>
        </w:rPr>
        <w:t xml:space="preserve">Figure </w:t>
      </w:r>
      <w:r w:rsidR="00C933A1" w:rsidRPr="00B62955">
        <w:rPr>
          <w:i w:val="0"/>
          <w:iCs w:val="0"/>
          <w:sz w:val="22"/>
          <w:szCs w:val="22"/>
        </w:rPr>
        <w:fldChar w:fldCharType="begin"/>
      </w:r>
      <w:r w:rsidR="00C933A1" w:rsidRPr="00B62955">
        <w:rPr>
          <w:i w:val="0"/>
          <w:iCs w:val="0"/>
          <w:sz w:val="22"/>
          <w:szCs w:val="22"/>
        </w:rPr>
        <w:instrText xml:space="preserve"> SEQ Figure \* ARABIC </w:instrText>
      </w:r>
      <w:r w:rsidR="00C933A1" w:rsidRPr="00B62955">
        <w:rPr>
          <w:i w:val="0"/>
          <w:iCs w:val="0"/>
          <w:sz w:val="22"/>
          <w:szCs w:val="22"/>
        </w:rPr>
        <w:fldChar w:fldCharType="separate"/>
      </w:r>
      <w:r w:rsidR="00C933A1" w:rsidRPr="00B62955">
        <w:rPr>
          <w:i w:val="0"/>
          <w:iCs w:val="0"/>
          <w:noProof/>
          <w:sz w:val="22"/>
          <w:szCs w:val="22"/>
        </w:rPr>
        <w:t>1</w:t>
      </w:r>
      <w:r w:rsidR="00C933A1" w:rsidRPr="00B62955">
        <w:rPr>
          <w:i w:val="0"/>
          <w:iCs w:val="0"/>
          <w:noProof/>
          <w:sz w:val="22"/>
          <w:szCs w:val="22"/>
        </w:rPr>
        <w:fldChar w:fldCharType="end"/>
      </w:r>
      <w:r w:rsidRPr="00B62955">
        <w:rPr>
          <w:i w:val="0"/>
          <w:iCs w:val="0"/>
          <w:sz w:val="22"/>
          <w:szCs w:val="22"/>
        </w:rPr>
        <w:t>. Example of raw / uncleaned data</w:t>
      </w:r>
    </w:p>
    <w:tbl>
      <w:tblPr>
        <w:tblW w:w="5076"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00" w:firstRow="0" w:lastRow="0" w:firstColumn="0" w:lastColumn="0" w:noHBand="0" w:noVBand="0"/>
        <w:tblCaption w:val="Figure 1 - Example of raw/ uncleaned data"/>
        <w:tblDescription w:val="Details example of cleaning Q27, Q28, Q29, Q30 and Q31, dependent on the response options selected at Q27. "/>
      </w:tblPr>
      <w:tblGrid>
        <w:gridCol w:w="1760"/>
        <w:gridCol w:w="1470"/>
        <w:gridCol w:w="1378"/>
        <w:gridCol w:w="1321"/>
        <w:gridCol w:w="1321"/>
        <w:gridCol w:w="1273"/>
        <w:gridCol w:w="1251"/>
      </w:tblGrid>
      <w:tr w:rsidR="002C66B3" w:rsidRPr="000114EA" w14:paraId="510B21CD" w14:textId="17B8E04B" w:rsidTr="00644BC8">
        <w:trPr>
          <w:trHeight w:val="253"/>
        </w:trPr>
        <w:tc>
          <w:tcPr>
            <w:tcW w:w="900" w:type="pct"/>
            <w:tcBorders>
              <w:top w:val="single" w:sz="4" w:space="0" w:color="007B4E"/>
              <w:left w:val="single" w:sz="4" w:space="0" w:color="007B4E"/>
              <w:bottom w:val="single" w:sz="4" w:space="0" w:color="007B4E"/>
              <w:right w:val="single" w:sz="4" w:space="0" w:color="007B4E"/>
            </w:tcBorders>
            <w:shd w:val="clear" w:color="auto" w:fill="007B4E"/>
            <w:noWrap/>
            <w:vAlign w:val="bottom"/>
          </w:tcPr>
          <w:p w14:paraId="752B44D0" w14:textId="77777777" w:rsidR="002C66B3" w:rsidRPr="004A699F" w:rsidRDefault="002C66B3" w:rsidP="00F87887">
            <w:pPr>
              <w:spacing w:line="240" w:lineRule="auto"/>
              <w:rPr>
                <w:b/>
                <w:bCs/>
                <w:color w:val="FFFFFF" w:themeColor="background1"/>
                <w:szCs w:val="22"/>
                <w:lang w:eastAsia="en-GB"/>
              </w:rPr>
            </w:pPr>
            <w:r w:rsidRPr="004A699F">
              <w:rPr>
                <w:b/>
                <w:bCs/>
                <w:color w:val="FFFFFF" w:themeColor="background1"/>
                <w:szCs w:val="22"/>
                <w:lang w:eastAsia="en-GB"/>
              </w:rPr>
              <w:t>Record</w:t>
            </w:r>
          </w:p>
        </w:tc>
        <w:tc>
          <w:tcPr>
            <w:tcW w:w="752" w:type="pct"/>
            <w:tcBorders>
              <w:top w:val="single" w:sz="4" w:space="0" w:color="007B4E"/>
              <w:left w:val="single" w:sz="4" w:space="0" w:color="007B4E"/>
              <w:bottom w:val="single" w:sz="4" w:space="0" w:color="007B4E"/>
              <w:right w:val="single" w:sz="4" w:space="0" w:color="007B4E"/>
            </w:tcBorders>
            <w:shd w:val="clear" w:color="auto" w:fill="007B4E"/>
            <w:noWrap/>
            <w:vAlign w:val="bottom"/>
          </w:tcPr>
          <w:p w14:paraId="17FBCB2A" w14:textId="77777777" w:rsidR="002C66B3" w:rsidRPr="004A699F" w:rsidRDefault="002C66B3" w:rsidP="00F87887">
            <w:pPr>
              <w:spacing w:line="240" w:lineRule="auto"/>
              <w:rPr>
                <w:b/>
                <w:bCs/>
                <w:color w:val="FFFFFF" w:themeColor="background1"/>
                <w:szCs w:val="22"/>
                <w:lang w:eastAsia="en-GB"/>
              </w:rPr>
            </w:pPr>
            <w:r w:rsidRPr="004A699F">
              <w:rPr>
                <w:b/>
                <w:bCs/>
                <w:color w:val="FFFFFF" w:themeColor="background1"/>
                <w:szCs w:val="22"/>
                <w:lang w:eastAsia="en-GB"/>
              </w:rPr>
              <w:t>Outcome</w:t>
            </w:r>
          </w:p>
        </w:tc>
        <w:tc>
          <w:tcPr>
            <w:tcW w:w="705" w:type="pct"/>
            <w:tcBorders>
              <w:top w:val="single" w:sz="4" w:space="0" w:color="007B4E"/>
              <w:left w:val="single" w:sz="4" w:space="0" w:color="007B4E"/>
              <w:bottom w:val="single" w:sz="4" w:space="0" w:color="007B4E"/>
              <w:right w:val="single" w:sz="4" w:space="0" w:color="007B4E"/>
            </w:tcBorders>
            <w:shd w:val="clear" w:color="auto" w:fill="007B4E"/>
            <w:noWrap/>
            <w:vAlign w:val="bottom"/>
          </w:tcPr>
          <w:p w14:paraId="31ADB771" w14:textId="736F140A" w:rsidR="002C66B3" w:rsidRPr="004A699F" w:rsidRDefault="002C66B3" w:rsidP="00C51867">
            <w:pPr>
              <w:spacing w:line="240" w:lineRule="auto"/>
              <w:rPr>
                <w:b/>
                <w:bCs/>
                <w:color w:val="FFFFFF" w:themeColor="background1"/>
                <w:szCs w:val="22"/>
                <w:lang w:eastAsia="en-GB"/>
              </w:rPr>
            </w:pPr>
            <w:r w:rsidRPr="004A699F">
              <w:rPr>
                <w:b/>
                <w:bCs/>
                <w:color w:val="FFFFFF" w:themeColor="background1"/>
                <w:szCs w:val="22"/>
                <w:lang w:eastAsia="en-GB"/>
              </w:rPr>
              <w:t>Q3</w:t>
            </w:r>
            <w:r w:rsidR="006217C0" w:rsidRPr="004A699F">
              <w:rPr>
                <w:b/>
                <w:bCs/>
                <w:color w:val="FFFFFF" w:themeColor="background1"/>
                <w:szCs w:val="22"/>
                <w:lang w:eastAsia="en-GB"/>
              </w:rPr>
              <w:t>9</w:t>
            </w:r>
          </w:p>
        </w:tc>
        <w:tc>
          <w:tcPr>
            <w:tcW w:w="676" w:type="pct"/>
            <w:tcBorders>
              <w:top w:val="single" w:sz="4" w:space="0" w:color="007B4E"/>
              <w:left w:val="single" w:sz="4" w:space="0" w:color="007B4E"/>
              <w:bottom w:val="single" w:sz="4" w:space="0" w:color="007B4E"/>
              <w:right w:val="single" w:sz="4" w:space="0" w:color="007B4E"/>
            </w:tcBorders>
            <w:shd w:val="clear" w:color="auto" w:fill="007B4E"/>
            <w:noWrap/>
            <w:vAlign w:val="bottom"/>
          </w:tcPr>
          <w:p w14:paraId="706331D4" w14:textId="20A030FA" w:rsidR="002C66B3" w:rsidRPr="004A699F" w:rsidRDefault="002C66B3" w:rsidP="00C51867">
            <w:pPr>
              <w:spacing w:line="240" w:lineRule="auto"/>
              <w:rPr>
                <w:b/>
                <w:bCs/>
                <w:color w:val="FFFFFF" w:themeColor="background1"/>
                <w:szCs w:val="22"/>
                <w:lang w:eastAsia="en-GB"/>
              </w:rPr>
            </w:pPr>
            <w:r w:rsidRPr="004A699F">
              <w:rPr>
                <w:b/>
                <w:bCs/>
                <w:color w:val="FFFFFF" w:themeColor="background1"/>
                <w:szCs w:val="22"/>
                <w:lang w:eastAsia="en-GB"/>
              </w:rPr>
              <w:t>Q</w:t>
            </w:r>
            <w:r w:rsidR="006217C0" w:rsidRPr="004A699F">
              <w:rPr>
                <w:b/>
                <w:bCs/>
                <w:color w:val="FFFFFF" w:themeColor="background1"/>
                <w:szCs w:val="22"/>
                <w:lang w:eastAsia="en-GB"/>
              </w:rPr>
              <w:t>40</w:t>
            </w:r>
          </w:p>
        </w:tc>
        <w:tc>
          <w:tcPr>
            <w:tcW w:w="676" w:type="pct"/>
            <w:tcBorders>
              <w:top w:val="single" w:sz="4" w:space="0" w:color="007B4E"/>
              <w:left w:val="single" w:sz="4" w:space="0" w:color="007B4E"/>
              <w:bottom w:val="single" w:sz="4" w:space="0" w:color="007B4E"/>
              <w:right w:val="single" w:sz="4" w:space="0" w:color="007B4E"/>
            </w:tcBorders>
            <w:shd w:val="clear" w:color="auto" w:fill="007B4E"/>
            <w:noWrap/>
            <w:vAlign w:val="bottom"/>
          </w:tcPr>
          <w:p w14:paraId="287B92AB" w14:textId="684EFC43" w:rsidR="002C66B3" w:rsidRPr="004A699F" w:rsidRDefault="002C66B3" w:rsidP="00C51867">
            <w:pPr>
              <w:spacing w:line="240" w:lineRule="auto"/>
              <w:rPr>
                <w:b/>
                <w:bCs/>
                <w:color w:val="FFFFFF" w:themeColor="background1"/>
                <w:szCs w:val="22"/>
                <w:lang w:eastAsia="en-GB"/>
              </w:rPr>
            </w:pPr>
            <w:r w:rsidRPr="004A699F">
              <w:rPr>
                <w:b/>
                <w:bCs/>
                <w:color w:val="FFFFFF" w:themeColor="background1"/>
                <w:szCs w:val="22"/>
                <w:lang w:eastAsia="en-GB"/>
              </w:rPr>
              <w:t>Q</w:t>
            </w:r>
            <w:r w:rsidR="006217C0" w:rsidRPr="004A699F">
              <w:rPr>
                <w:b/>
                <w:bCs/>
                <w:color w:val="FFFFFF" w:themeColor="background1"/>
                <w:szCs w:val="22"/>
                <w:lang w:eastAsia="en-GB"/>
              </w:rPr>
              <w:t>41</w:t>
            </w:r>
          </w:p>
        </w:tc>
        <w:tc>
          <w:tcPr>
            <w:tcW w:w="651" w:type="pct"/>
            <w:tcBorders>
              <w:top w:val="single" w:sz="4" w:space="0" w:color="007B4E"/>
              <w:left w:val="single" w:sz="4" w:space="0" w:color="007B4E"/>
              <w:bottom w:val="single" w:sz="4" w:space="0" w:color="007B4E"/>
              <w:right w:val="single" w:sz="4" w:space="0" w:color="007B4E"/>
            </w:tcBorders>
            <w:shd w:val="clear" w:color="auto" w:fill="007B4E"/>
          </w:tcPr>
          <w:p w14:paraId="52AEF2B8" w14:textId="4E5431A4" w:rsidR="002C66B3" w:rsidRPr="004A699F" w:rsidRDefault="002C66B3" w:rsidP="00C51867">
            <w:pPr>
              <w:spacing w:line="240" w:lineRule="auto"/>
              <w:rPr>
                <w:b/>
                <w:bCs/>
                <w:color w:val="FFFFFF" w:themeColor="background1"/>
                <w:szCs w:val="22"/>
                <w:lang w:eastAsia="en-GB"/>
              </w:rPr>
            </w:pPr>
            <w:r w:rsidRPr="004A699F">
              <w:rPr>
                <w:b/>
                <w:bCs/>
                <w:color w:val="FFFFFF" w:themeColor="background1"/>
                <w:szCs w:val="22"/>
                <w:lang w:eastAsia="en-GB"/>
              </w:rPr>
              <w:t>Q</w:t>
            </w:r>
            <w:r w:rsidR="006217C0" w:rsidRPr="004A699F">
              <w:rPr>
                <w:b/>
                <w:bCs/>
                <w:color w:val="FFFFFF" w:themeColor="background1"/>
                <w:szCs w:val="22"/>
                <w:lang w:eastAsia="en-GB"/>
              </w:rPr>
              <w:t>42</w:t>
            </w:r>
          </w:p>
        </w:tc>
        <w:tc>
          <w:tcPr>
            <w:tcW w:w="640" w:type="pct"/>
            <w:tcBorders>
              <w:top w:val="single" w:sz="4" w:space="0" w:color="007B4E"/>
              <w:left w:val="single" w:sz="4" w:space="0" w:color="007B4E"/>
              <w:bottom w:val="single" w:sz="4" w:space="0" w:color="007B4E"/>
              <w:right w:val="single" w:sz="4" w:space="0" w:color="007B4E"/>
            </w:tcBorders>
            <w:shd w:val="clear" w:color="auto" w:fill="007B4E"/>
          </w:tcPr>
          <w:p w14:paraId="2A8156F1" w14:textId="3F13968F" w:rsidR="002C66B3" w:rsidRPr="004A699F" w:rsidRDefault="002C66B3" w:rsidP="00C51867">
            <w:pPr>
              <w:spacing w:line="240" w:lineRule="auto"/>
              <w:rPr>
                <w:b/>
                <w:bCs/>
                <w:color w:val="FFFFFF" w:themeColor="background1"/>
                <w:szCs w:val="22"/>
                <w:lang w:eastAsia="en-GB"/>
              </w:rPr>
            </w:pPr>
            <w:r w:rsidRPr="004A699F">
              <w:rPr>
                <w:b/>
                <w:bCs/>
                <w:color w:val="FFFFFF" w:themeColor="background1"/>
                <w:szCs w:val="22"/>
                <w:lang w:eastAsia="en-GB"/>
              </w:rPr>
              <w:t>Q4</w:t>
            </w:r>
            <w:r w:rsidR="006217C0" w:rsidRPr="004A699F">
              <w:rPr>
                <w:b/>
                <w:bCs/>
                <w:color w:val="FFFFFF" w:themeColor="background1"/>
                <w:szCs w:val="22"/>
                <w:lang w:eastAsia="en-GB"/>
              </w:rPr>
              <w:t>3</w:t>
            </w:r>
          </w:p>
        </w:tc>
      </w:tr>
      <w:tr w:rsidR="002C66B3" w:rsidRPr="000114EA" w14:paraId="2DF9C0C3" w14:textId="3EF13025" w:rsidTr="004A699F">
        <w:trPr>
          <w:trHeight w:val="1055"/>
        </w:trPr>
        <w:tc>
          <w:tcPr>
            <w:tcW w:w="900" w:type="pct"/>
            <w:tcBorders>
              <w:top w:val="single" w:sz="4" w:space="0" w:color="007B4E"/>
              <w:left w:val="single" w:sz="4" w:space="0" w:color="007B4E"/>
              <w:bottom w:val="single" w:sz="4" w:space="0" w:color="007B4E"/>
              <w:right w:val="single" w:sz="4" w:space="0" w:color="007B4E"/>
            </w:tcBorders>
          </w:tcPr>
          <w:p w14:paraId="25C9F3C5" w14:textId="3C87BCBA" w:rsidR="002C66B3" w:rsidRPr="00FC0FB0" w:rsidRDefault="002C66B3" w:rsidP="00F87887">
            <w:pPr>
              <w:spacing w:line="240" w:lineRule="auto"/>
              <w:rPr>
                <w:sz w:val="20"/>
                <w:szCs w:val="20"/>
                <w:lang w:eastAsia="en-GB"/>
              </w:rPr>
            </w:pPr>
            <w:r w:rsidRPr="00FC0FB0">
              <w:rPr>
                <w:sz w:val="20"/>
                <w:szCs w:val="20"/>
                <w:lang w:eastAsia="en-GB"/>
              </w:rPr>
              <w:t>Patient Record Number</w:t>
            </w:r>
          </w:p>
        </w:tc>
        <w:tc>
          <w:tcPr>
            <w:tcW w:w="752" w:type="pct"/>
            <w:tcBorders>
              <w:top w:val="single" w:sz="4" w:space="0" w:color="007B4E"/>
              <w:left w:val="single" w:sz="4" w:space="0" w:color="007B4E"/>
              <w:bottom w:val="single" w:sz="4" w:space="0" w:color="007B4E"/>
              <w:right w:val="single" w:sz="4" w:space="0" w:color="007B4E"/>
            </w:tcBorders>
          </w:tcPr>
          <w:p w14:paraId="4F999B9D" w14:textId="768761ED" w:rsidR="002C66B3" w:rsidRPr="00FC0FB0" w:rsidRDefault="002C66B3" w:rsidP="00F87887">
            <w:pPr>
              <w:spacing w:line="240" w:lineRule="auto"/>
              <w:rPr>
                <w:sz w:val="20"/>
                <w:szCs w:val="20"/>
                <w:lang w:eastAsia="en-GB"/>
              </w:rPr>
            </w:pPr>
            <w:r w:rsidRPr="00FC0FB0">
              <w:rPr>
                <w:sz w:val="20"/>
                <w:szCs w:val="20"/>
                <w:lang w:eastAsia="en-GB"/>
              </w:rPr>
              <w:t>Outcome of sending questionnaire (N)</w:t>
            </w:r>
          </w:p>
        </w:tc>
        <w:tc>
          <w:tcPr>
            <w:tcW w:w="705" w:type="pct"/>
            <w:tcBorders>
              <w:top w:val="single" w:sz="4" w:space="0" w:color="007B4E"/>
              <w:left w:val="single" w:sz="4" w:space="0" w:color="007B4E"/>
              <w:bottom w:val="single" w:sz="4" w:space="0" w:color="007B4E"/>
              <w:right w:val="single" w:sz="4" w:space="0" w:color="007B4E"/>
            </w:tcBorders>
          </w:tcPr>
          <w:p w14:paraId="17551A5D" w14:textId="77777777" w:rsidR="002C66B3" w:rsidRPr="00FC0FB0" w:rsidRDefault="002C66B3" w:rsidP="002C66B3">
            <w:pPr>
              <w:pStyle w:val="AC14QuestStem"/>
              <w:spacing w:before="0" w:after="120"/>
              <w:rPr>
                <w:rFonts w:ascii="Arial" w:hAnsi="Arial" w:cs="Arial"/>
                <w:b w:val="0"/>
                <w:bCs/>
                <w:color w:val="4D4639"/>
                <w:sz w:val="20"/>
                <w:szCs w:val="20"/>
              </w:rPr>
            </w:pPr>
            <w:r w:rsidRPr="00FC0FB0">
              <w:rPr>
                <w:rFonts w:ascii="Arial" w:hAnsi="Arial" w:cs="Arial"/>
                <w:b w:val="0"/>
                <w:bCs/>
                <w:color w:val="4D4639"/>
                <w:sz w:val="20"/>
                <w:szCs w:val="20"/>
              </w:rPr>
              <w:t>In hospital, did your child have any operations or procedures?</w:t>
            </w:r>
          </w:p>
          <w:p w14:paraId="52F3C813" w14:textId="493A1EC7" w:rsidR="002C66B3" w:rsidRPr="00FC0FB0" w:rsidRDefault="002C66B3" w:rsidP="00921E10">
            <w:pPr>
              <w:spacing w:line="240" w:lineRule="auto"/>
              <w:rPr>
                <w:bCs/>
                <w:sz w:val="20"/>
                <w:szCs w:val="20"/>
                <w:lang w:eastAsia="en-GB"/>
              </w:rPr>
            </w:pPr>
          </w:p>
        </w:tc>
        <w:tc>
          <w:tcPr>
            <w:tcW w:w="676" w:type="pct"/>
            <w:tcBorders>
              <w:top w:val="single" w:sz="4" w:space="0" w:color="007B4E"/>
              <w:left w:val="single" w:sz="4" w:space="0" w:color="007B4E"/>
              <w:bottom w:val="single" w:sz="4" w:space="0" w:color="007B4E"/>
              <w:right w:val="single" w:sz="4" w:space="0" w:color="007B4E"/>
            </w:tcBorders>
          </w:tcPr>
          <w:p w14:paraId="6D4F6C46" w14:textId="27592442" w:rsidR="002C66B3" w:rsidRPr="00FC0FB0" w:rsidRDefault="002C66B3" w:rsidP="00FD4741">
            <w:pPr>
              <w:spacing w:line="240" w:lineRule="auto"/>
              <w:rPr>
                <w:bCs/>
                <w:sz w:val="20"/>
                <w:szCs w:val="20"/>
              </w:rPr>
            </w:pPr>
            <w:r w:rsidRPr="00FC0FB0">
              <w:rPr>
                <w:bCs/>
                <w:sz w:val="20"/>
                <w:szCs w:val="20"/>
              </w:rPr>
              <w:t>Before your child’s operations or procedures, how well did staff explain what would be done?</w:t>
            </w:r>
          </w:p>
        </w:tc>
        <w:tc>
          <w:tcPr>
            <w:tcW w:w="676" w:type="pct"/>
            <w:tcBorders>
              <w:top w:val="single" w:sz="4" w:space="0" w:color="007B4E"/>
              <w:left w:val="single" w:sz="4" w:space="0" w:color="007B4E"/>
              <w:bottom w:val="single" w:sz="4" w:space="0" w:color="007B4E"/>
              <w:right w:val="single" w:sz="4" w:space="0" w:color="007B4E"/>
            </w:tcBorders>
          </w:tcPr>
          <w:p w14:paraId="52D7EF21" w14:textId="77777777" w:rsidR="002C66B3" w:rsidRPr="00FC0FB0" w:rsidRDefault="002C66B3" w:rsidP="002C66B3">
            <w:pPr>
              <w:pStyle w:val="AC14QuestStem"/>
              <w:spacing w:before="0" w:after="120"/>
              <w:rPr>
                <w:rFonts w:ascii="Arial" w:hAnsi="Arial" w:cs="Arial"/>
                <w:b w:val="0"/>
                <w:bCs/>
                <w:color w:val="4D4639"/>
                <w:sz w:val="20"/>
                <w:szCs w:val="20"/>
              </w:rPr>
            </w:pPr>
            <w:r w:rsidRPr="00FC0FB0">
              <w:rPr>
                <w:rFonts w:ascii="Arial" w:hAnsi="Arial" w:cs="Arial"/>
                <w:b w:val="0"/>
                <w:bCs/>
                <w:color w:val="4D4639"/>
                <w:sz w:val="20"/>
                <w:szCs w:val="20"/>
              </w:rPr>
              <w:t>During the operations or procedures, did staff try to distract your child?</w:t>
            </w:r>
          </w:p>
          <w:p w14:paraId="1AF99E70" w14:textId="5B226DB7" w:rsidR="002C66B3" w:rsidRPr="00FC0FB0" w:rsidRDefault="002C66B3" w:rsidP="00FD4741">
            <w:pPr>
              <w:spacing w:line="240" w:lineRule="auto"/>
              <w:rPr>
                <w:bCs/>
                <w:sz w:val="20"/>
                <w:szCs w:val="20"/>
              </w:rPr>
            </w:pPr>
          </w:p>
        </w:tc>
        <w:tc>
          <w:tcPr>
            <w:tcW w:w="651" w:type="pct"/>
            <w:tcBorders>
              <w:top w:val="single" w:sz="4" w:space="0" w:color="007B4E"/>
              <w:left w:val="single" w:sz="4" w:space="0" w:color="007B4E"/>
              <w:bottom w:val="single" w:sz="4" w:space="0" w:color="007B4E"/>
              <w:right w:val="single" w:sz="4" w:space="0" w:color="007B4E"/>
            </w:tcBorders>
          </w:tcPr>
          <w:p w14:paraId="753FDC77" w14:textId="7802B157" w:rsidR="002C66B3" w:rsidRPr="00FC0FB0" w:rsidRDefault="002C66B3" w:rsidP="00FD4741">
            <w:pPr>
              <w:spacing w:line="240" w:lineRule="auto"/>
              <w:rPr>
                <w:bCs/>
                <w:sz w:val="20"/>
                <w:szCs w:val="20"/>
              </w:rPr>
            </w:pPr>
            <w:r w:rsidRPr="00FC0FB0">
              <w:rPr>
                <w:bCs/>
                <w:sz w:val="20"/>
                <w:szCs w:val="20"/>
              </w:rPr>
              <w:t>Afterwards, how well did staff explain how the operations or procedures had gone?</w:t>
            </w:r>
          </w:p>
        </w:tc>
        <w:tc>
          <w:tcPr>
            <w:tcW w:w="640" w:type="pct"/>
            <w:tcBorders>
              <w:top w:val="single" w:sz="4" w:space="0" w:color="007B4E"/>
              <w:left w:val="single" w:sz="4" w:space="0" w:color="007B4E"/>
              <w:bottom w:val="single" w:sz="4" w:space="0" w:color="007B4E"/>
              <w:right w:val="single" w:sz="4" w:space="0" w:color="007B4E"/>
            </w:tcBorders>
          </w:tcPr>
          <w:p w14:paraId="43D9D9B7" w14:textId="77777777" w:rsidR="002C66B3" w:rsidRPr="00FC0FB0" w:rsidRDefault="002C66B3" w:rsidP="002C66B3">
            <w:pPr>
              <w:pStyle w:val="AC14QuestStem"/>
              <w:spacing w:before="0" w:after="120"/>
              <w:rPr>
                <w:rFonts w:ascii="Arial" w:hAnsi="Arial" w:cs="Arial"/>
                <w:b w:val="0"/>
                <w:bCs/>
                <w:color w:val="4D4639"/>
                <w:sz w:val="20"/>
                <w:szCs w:val="20"/>
              </w:rPr>
            </w:pPr>
            <w:r w:rsidRPr="00FC0FB0">
              <w:rPr>
                <w:rFonts w:ascii="Arial" w:hAnsi="Arial" w:cs="Arial"/>
                <w:b w:val="0"/>
                <w:bCs/>
                <w:color w:val="4D4639"/>
                <w:sz w:val="20"/>
                <w:szCs w:val="20"/>
              </w:rPr>
              <w:t xml:space="preserve">Did staff give you any written information about caring for your child to take home with you? </w:t>
            </w:r>
          </w:p>
          <w:p w14:paraId="45D0D80E" w14:textId="77777777" w:rsidR="002C66B3" w:rsidRPr="00FC0FB0" w:rsidRDefault="002C66B3" w:rsidP="00FD4741">
            <w:pPr>
              <w:spacing w:line="240" w:lineRule="auto"/>
              <w:rPr>
                <w:bCs/>
                <w:sz w:val="20"/>
                <w:szCs w:val="20"/>
              </w:rPr>
            </w:pPr>
          </w:p>
        </w:tc>
      </w:tr>
      <w:tr w:rsidR="006217C0" w:rsidRPr="000114EA" w14:paraId="617B5C44" w14:textId="77FD580A" w:rsidTr="004A699F">
        <w:trPr>
          <w:trHeight w:val="216"/>
        </w:trPr>
        <w:tc>
          <w:tcPr>
            <w:tcW w:w="900" w:type="pct"/>
            <w:tcBorders>
              <w:top w:val="single" w:sz="4" w:space="0" w:color="007B4E"/>
              <w:left w:val="single" w:sz="4" w:space="0" w:color="007B4E"/>
              <w:bottom w:val="single" w:sz="4" w:space="0" w:color="007B4E"/>
              <w:right w:val="single" w:sz="4" w:space="0" w:color="007B4E"/>
            </w:tcBorders>
            <w:noWrap/>
          </w:tcPr>
          <w:p w14:paraId="27CA963D" w14:textId="0F7C0A13" w:rsidR="006217C0" w:rsidRPr="00FC0FB0" w:rsidRDefault="006217C0" w:rsidP="006217C0">
            <w:pPr>
              <w:spacing w:line="240" w:lineRule="auto"/>
              <w:rPr>
                <w:sz w:val="20"/>
                <w:szCs w:val="20"/>
                <w:lang w:eastAsia="en-GB"/>
              </w:rPr>
            </w:pPr>
            <w:r w:rsidRPr="00FC0FB0">
              <w:rPr>
                <w:sz w:val="20"/>
                <w:szCs w:val="20"/>
              </w:rPr>
              <w:t>CYP26XXX0001</w:t>
            </w:r>
          </w:p>
        </w:tc>
        <w:tc>
          <w:tcPr>
            <w:tcW w:w="752" w:type="pct"/>
            <w:tcBorders>
              <w:top w:val="single" w:sz="4" w:space="0" w:color="007B4E"/>
              <w:left w:val="single" w:sz="4" w:space="0" w:color="007B4E"/>
              <w:bottom w:val="single" w:sz="4" w:space="0" w:color="007B4E"/>
              <w:right w:val="single" w:sz="4" w:space="0" w:color="007B4E"/>
            </w:tcBorders>
            <w:noWrap/>
            <w:vAlign w:val="bottom"/>
          </w:tcPr>
          <w:p w14:paraId="21F25916" w14:textId="77777777" w:rsidR="006217C0" w:rsidRPr="00FC0FB0" w:rsidRDefault="006217C0" w:rsidP="006217C0">
            <w:pPr>
              <w:spacing w:line="240" w:lineRule="auto"/>
              <w:jc w:val="center"/>
              <w:rPr>
                <w:sz w:val="20"/>
                <w:szCs w:val="20"/>
                <w:lang w:eastAsia="en-GB"/>
              </w:rPr>
            </w:pPr>
            <w:r w:rsidRPr="00FC0FB0">
              <w:rPr>
                <w:sz w:val="20"/>
                <w:szCs w:val="20"/>
                <w:lang w:eastAsia="en-GB"/>
              </w:rPr>
              <w:t>6</w:t>
            </w:r>
          </w:p>
        </w:tc>
        <w:tc>
          <w:tcPr>
            <w:tcW w:w="705" w:type="pct"/>
            <w:tcBorders>
              <w:top w:val="single" w:sz="4" w:space="0" w:color="007B4E"/>
              <w:left w:val="single" w:sz="4" w:space="0" w:color="007B4E"/>
              <w:bottom w:val="single" w:sz="4" w:space="0" w:color="007B4E"/>
              <w:right w:val="single" w:sz="4" w:space="0" w:color="007B4E"/>
            </w:tcBorders>
            <w:noWrap/>
            <w:vAlign w:val="bottom"/>
          </w:tcPr>
          <w:p w14:paraId="695059EF" w14:textId="77777777" w:rsidR="006217C0" w:rsidRPr="00FC0FB0" w:rsidRDefault="006217C0" w:rsidP="006217C0">
            <w:pPr>
              <w:spacing w:line="240" w:lineRule="auto"/>
              <w:jc w:val="center"/>
              <w:rPr>
                <w:sz w:val="20"/>
                <w:szCs w:val="20"/>
                <w:highlight w:val="yellow"/>
                <w:lang w:eastAsia="en-GB"/>
              </w:rPr>
            </w:pPr>
          </w:p>
        </w:tc>
        <w:tc>
          <w:tcPr>
            <w:tcW w:w="676" w:type="pct"/>
            <w:tcBorders>
              <w:top w:val="single" w:sz="4" w:space="0" w:color="007B4E"/>
              <w:left w:val="single" w:sz="4" w:space="0" w:color="007B4E"/>
              <w:bottom w:val="single" w:sz="4" w:space="0" w:color="007B4E"/>
              <w:right w:val="single" w:sz="4" w:space="0" w:color="007B4E"/>
            </w:tcBorders>
            <w:noWrap/>
            <w:vAlign w:val="bottom"/>
          </w:tcPr>
          <w:p w14:paraId="4A9727D3" w14:textId="77777777" w:rsidR="006217C0" w:rsidRPr="00FC0FB0" w:rsidRDefault="006217C0" w:rsidP="006217C0">
            <w:pPr>
              <w:spacing w:line="240" w:lineRule="auto"/>
              <w:jc w:val="center"/>
              <w:rPr>
                <w:sz w:val="20"/>
                <w:szCs w:val="20"/>
                <w:highlight w:val="yellow"/>
                <w:lang w:eastAsia="en-GB"/>
              </w:rPr>
            </w:pPr>
          </w:p>
        </w:tc>
        <w:tc>
          <w:tcPr>
            <w:tcW w:w="676" w:type="pct"/>
            <w:tcBorders>
              <w:top w:val="single" w:sz="4" w:space="0" w:color="007B4E"/>
              <w:left w:val="single" w:sz="4" w:space="0" w:color="007B4E"/>
              <w:bottom w:val="single" w:sz="4" w:space="0" w:color="007B4E"/>
              <w:right w:val="single" w:sz="4" w:space="0" w:color="007B4E"/>
            </w:tcBorders>
            <w:noWrap/>
            <w:vAlign w:val="bottom"/>
          </w:tcPr>
          <w:p w14:paraId="23DFA91D" w14:textId="77777777" w:rsidR="006217C0" w:rsidRPr="00FC0FB0" w:rsidRDefault="006217C0" w:rsidP="006217C0">
            <w:pPr>
              <w:spacing w:line="240" w:lineRule="auto"/>
              <w:jc w:val="center"/>
              <w:rPr>
                <w:sz w:val="20"/>
                <w:szCs w:val="20"/>
                <w:highlight w:val="yellow"/>
                <w:lang w:eastAsia="en-GB"/>
              </w:rPr>
            </w:pPr>
          </w:p>
        </w:tc>
        <w:tc>
          <w:tcPr>
            <w:tcW w:w="651" w:type="pct"/>
            <w:tcBorders>
              <w:top w:val="single" w:sz="4" w:space="0" w:color="007B4E"/>
              <w:left w:val="single" w:sz="4" w:space="0" w:color="007B4E"/>
              <w:bottom w:val="single" w:sz="4" w:space="0" w:color="007B4E"/>
              <w:right w:val="single" w:sz="4" w:space="0" w:color="007B4E"/>
            </w:tcBorders>
          </w:tcPr>
          <w:p w14:paraId="5B621CE8" w14:textId="77777777" w:rsidR="006217C0" w:rsidRPr="00FC0FB0" w:rsidRDefault="006217C0" w:rsidP="006217C0">
            <w:pPr>
              <w:spacing w:line="240" w:lineRule="auto"/>
              <w:jc w:val="center"/>
              <w:rPr>
                <w:sz w:val="20"/>
                <w:szCs w:val="20"/>
                <w:highlight w:val="yellow"/>
                <w:lang w:eastAsia="en-GB"/>
              </w:rPr>
            </w:pPr>
          </w:p>
        </w:tc>
        <w:tc>
          <w:tcPr>
            <w:tcW w:w="640" w:type="pct"/>
            <w:tcBorders>
              <w:top w:val="single" w:sz="4" w:space="0" w:color="007B4E"/>
              <w:left w:val="single" w:sz="4" w:space="0" w:color="007B4E"/>
              <w:bottom w:val="single" w:sz="4" w:space="0" w:color="007B4E"/>
              <w:right w:val="single" w:sz="4" w:space="0" w:color="007B4E"/>
            </w:tcBorders>
          </w:tcPr>
          <w:p w14:paraId="4D27785C" w14:textId="77777777" w:rsidR="006217C0" w:rsidRPr="00FC0FB0" w:rsidRDefault="006217C0" w:rsidP="006217C0">
            <w:pPr>
              <w:spacing w:line="240" w:lineRule="auto"/>
              <w:jc w:val="center"/>
              <w:rPr>
                <w:sz w:val="20"/>
                <w:szCs w:val="20"/>
                <w:highlight w:val="yellow"/>
                <w:lang w:eastAsia="en-GB"/>
              </w:rPr>
            </w:pPr>
          </w:p>
        </w:tc>
      </w:tr>
      <w:tr w:rsidR="006217C0" w:rsidRPr="000114EA" w14:paraId="6440613A" w14:textId="7E413DA8" w:rsidTr="004A699F">
        <w:trPr>
          <w:trHeight w:val="216"/>
        </w:trPr>
        <w:tc>
          <w:tcPr>
            <w:tcW w:w="900" w:type="pct"/>
            <w:tcBorders>
              <w:top w:val="single" w:sz="4" w:space="0" w:color="007B4E"/>
              <w:left w:val="single" w:sz="4" w:space="0" w:color="007B4E"/>
              <w:bottom w:val="single" w:sz="4" w:space="0" w:color="007B4E"/>
              <w:right w:val="single" w:sz="4" w:space="0" w:color="007B4E"/>
            </w:tcBorders>
            <w:noWrap/>
          </w:tcPr>
          <w:p w14:paraId="548F933D" w14:textId="7282778F" w:rsidR="006217C0" w:rsidRPr="00FC0FB0" w:rsidRDefault="006217C0" w:rsidP="006217C0">
            <w:pPr>
              <w:spacing w:line="240" w:lineRule="auto"/>
              <w:rPr>
                <w:sz w:val="20"/>
                <w:szCs w:val="20"/>
                <w:lang w:eastAsia="en-GB"/>
              </w:rPr>
            </w:pPr>
            <w:r w:rsidRPr="00FC0FB0">
              <w:rPr>
                <w:sz w:val="20"/>
                <w:szCs w:val="20"/>
              </w:rPr>
              <w:t>CYP26XXX0002</w:t>
            </w:r>
          </w:p>
        </w:tc>
        <w:tc>
          <w:tcPr>
            <w:tcW w:w="752" w:type="pct"/>
            <w:tcBorders>
              <w:top w:val="single" w:sz="4" w:space="0" w:color="007B4E"/>
              <w:left w:val="single" w:sz="4" w:space="0" w:color="007B4E"/>
              <w:bottom w:val="single" w:sz="4" w:space="0" w:color="007B4E"/>
              <w:right w:val="single" w:sz="4" w:space="0" w:color="007B4E"/>
            </w:tcBorders>
            <w:noWrap/>
            <w:vAlign w:val="bottom"/>
          </w:tcPr>
          <w:p w14:paraId="231072A3" w14:textId="77777777" w:rsidR="006217C0" w:rsidRPr="00FC0FB0" w:rsidRDefault="006217C0" w:rsidP="006217C0">
            <w:pPr>
              <w:spacing w:line="240" w:lineRule="auto"/>
              <w:jc w:val="center"/>
              <w:rPr>
                <w:sz w:val="20"/>
                <w:szCs w:val="20"/>
                <w:lang w:eastAsia="en-GB"/>
              </w:rPr>
            </w:pPr>
            <w:r w:rsidRPr="00FC0FB0">
              <w:rPr>
                <w:sz w:val="20"/>
                <w:szCs w:val="20"/>
                <w:lang w:eastAsia="en-GB"/>
              </w:rPr>
              <w:t>1</w:t>
            </w:r>
          </w:p>
        </w:tc>
        <w:tc>
          <w:tcPr>
            <w:tcW w:w="705" w:type="pct"/>
            <w:tcBorders>
              <w:top w:val="single" w:sz="4" w:space="0" w:color="007B4E"/>
              <w:left w:val="single" w:sz="4" w:space="0" w:color="007B4E"/>
              <w:bottom w:val="single" w:sz="4" w:space="0" w:color="007B4E"/>
              <w:right w:val="single" w:sz="4" w:space="0" w:color="007B4E"/>
            </w:tcBorders>
            <w:noWrap/>
            <w:vAlign w:val="bottom"/>
          </w:tcPr>
          <w:p w14:paraId="490AAB22" w14:textId="2C2DF6B4" w:rsidR="006217C0" w:rsidRPr="00FC0FB0" w:rsidRDefault="006217C0" w:rsidP="006217C0">
            <w:pPr>
              <w:spacing w:line="240" w:lineRule="auto"/>
              <w:jc w:val="center"/>
              <w:rPr>
                <w:sz w:val="20"/>
                <w:szCs w:val="20"/>
                <w:lang w:eastAsia="en-GB"/>
              </w:rPr>
            </w:pPr>
            <w:r w:rsidRPr="00FC0FB0">
              <w:rPr>
                <w:sz w:val="20"/>
                <w:szCs w:val="20"/>
                <w:lang w:eastAsia="en-GB"/>
              </w:rPr>
              <w:t>1</w:t>
            </w:r>
          </w:p>
        </w:tc>
        <w:tc>
          <w:tcPr>
            <w:tcW w:w="676" w:type="pct"/>
            <w:tcBorders>
              <w:top w:val="single" w:sz="4" w:space="0" w:color="007B4E"/>
              <w:left w:val="single" w:sz="4" w:space="0" w:color="007B4E"/>
              <w:bottom w:val="single" w:sz="4" w:space="0" w:color="007B4E"/>
              <w:right w:val="single" w:sz="4" w:space="0" w:color="007B4E"/>
            </w:tcBorders>
            <w:noWrap/>
            <w:vAlign w:val="bottom"/>
          </w:tcPr>
          <w:p w14:paraId="395421FA" w14:textId="27551604" w:rsidR="006217C0" w:rsidRPr="00FC0FB0" w:rsidRDefault="006217C0" w:rsidP="006217C0">
            <w:pPr>
              <w:spacing w:line="240" w:lineRule="auto"/>
              <w:jc w:val="center"/>
              <w:rPr>
                <w:sz w:val="20"/>
                <w:szCs w:val="20"/>
                <w:lang w:eastAsia="en-GB"/>
              </w:rPr>
            </w:pPr>
            <w:r w:rsidRPr="00FC0FB0">
              <w:rPr>
                <w:sz w:val="20"/>
                <w:szCs w:val="20"/>
                <w:lang w:eastAsia="en-GB"/>
              </w:rPr>
              <w:t>1</w:t>
            </w:r>
          </w:p>
        </w:tc>
        <w:tc>
          <w:tcPr>
            <w:tcW w:w="676" w:type="pct"/>
            <w:tcBorders>
              <w:top w:val="single" w:sz="4" w:space="0" w:color="007B4E"/>
              <w:left w:val="single" w:sz="4" w:space="0" w:color="007B4E"/>
              <w:bottom w:val="single" w:sz="4" w:space="0" w:color="007B4E"/>
              <w:right w:val="single" w:sz="4" w:space="0" w:color="007B4E"/>
            </w:tcBorders>
            <w:noWrap/>
            <w:vAlign w:val="bottom"/>
          </w:tcPr>
          <w:p w14:paraId="6BA83980" w14:textId="063A5D24" w:rsidR="006217C0" w:rsidRPr="00FC0FB0" w:rsidRDefault="006217C0" w:rsidP="006217C0">
            <w:pPr>
              <w:spacing w:line="240" w:lineRule="auto"/>
              <w:jc w:val="center"/>
              <w:rPr>
                <w:sz w:val="20"/>
                <w:szCs w:val="20"/>
                <w:lang w:eastAsia="en-GB"/>
              </w:rPr>
            </w:pPr>
            <w:r w:rsidRPr="00FC0FB0">
              <w:rPr>
                <w:sz w:val="20"/>
                <w:szCs w:val="20"/>
                <w:lang w:eastAsia="en-GB"/>
              </w:rPr>
              <w:t>2</w:t>
            </w:r>
          </w:p>
        </w:tc>
        <w:tc>
          <w:tcPr>
            <w:tcW w:w="651" w:type="pct"/>
            <w:tcBorders>
              <w:top w:val="single" w:sz="4" w:space="0" w:color="007B4E"/>
              <w:left w:val="single" w:sz="4" w:space="0" w:color="007B4E"/>
              <w:bottom w:val="single" w:sz="4" w:space="0" w:color="007B4E"/>
              <w:right w:val="single" w:sz="4" w:space="0" w:color="007B4E"/>
            </w:tcBorders>
          </w:tcPr>
          <w:p w14:paraId="214644C3" w14:textId="0813DEB6" w:rsidR="006217C0" w:rsidRPr="00FC0FB0" w:rsidRDefault="006217C0" w:rsidP="006217C0">
            <w:pPr>
              <w:spacing w:line="240" w:lineRule="auto"/>
              <w:jc w:val="center"/>
              <w:rPr>
                <w:sz w:val="20"/>
                <w:szCs w:val="20"/>
                <w:lang w:eastAsia="en-GB"/>
              </w:rPr>
            </w:pPr>
            <w:r w:rsidRPr="00FC0FB0">
              <w:rPr>
                <w:sz w:val="20"/>
                <w:szCs w:val="20"/>
                <w:lang w:eastAsia="en-GB"/>
              </w:rPr>
              <w:t>1</w:t>
            </w:r>
          </w:p>
        </w:tc>
        <w:tc>
          <w:tcPr>
            <w:tcW w:w="640" w:type="pct"/>
            <w:tcBorders>
              <w:top w:val="single" w:sz="4" w:space="0" w:color="007B4E"/>
              <w:left w:val="single" w:sz="4" w:space="0" w:color="007B4E"/>
              <w:bottom w:val="single" w:sz="4" w:space="0" w:color="007B4E"/>
              <w:right w:val="single" w:sz="4" w:space="0" w:color="007B4E"/>
            </w:tcBorders>
          </w:tcPr>
          <w:p w14:paraId="27E746E0" w14:textId="7ECAF672" w:rsidR="006217C0" w:rsidRPr="00FC0FB0" w:rsidRDefault="006217C0" w:rsidP="006217C0">
            <w:pPr>
              <w:spacing w:line="240" w:lineRule="auto"/>
              <w:jc w:val="center"/>
              <w:rPr>
                <w:sz w:val="20"/>
                <w:szCs w:val="20"/>
                <w:lang w:eastAsia="en-GB"/>
              </w:rPr>
            </w:pPr>
            <w:r w:rsidRPr="00FC0FB0">
              <w:rPr>
                <w:sz w:val="20"/>
                <w:szCs w:val="20"/>
                <w:lang w:eastAsia="en-GB"/>
              </w:rPr>
              <w:t>1</w:t>
            </w:r>
          </w:p>
        </w:tc>
      </w:tr>
      <w:tr w:rsidR="006217C0" w:rsidRPr="000114EA" w14:paraId="56C2B672" w14:textId="6E96C821" w:rsidTr="004A699F">
        <w:trPr>
          <w:trHeight w:val="216"/>
        </w:trPr>
        <w:tc>
          <w:tcPr>
            <w:tcW w:w="900" w:type="pct"/>
            <w:tcBorders>
              <w:top w:val="single" w:sz="4" w:space="0" w:color="007B4E"/>
              <w:left w:val="single" w:sz="4" w:space="0" w:color="007B4E"/>
              <w:bottom w:val="single" w:sz="4" w:space="0" w:color="007B4E"/>
              <w:right w:val="single" w:sz="4" w:space="0" w:color="007B4E"/>
            </w:tcBorders>
            <w:noWrap/>
          </w:tcPr>
          <w:p w14:paraId="7318ADB5" w14:textId="15D15351" w:rsidR="006217C0" w:rsidRPr="00FC0FB0" w:rsidRDefault="006217C0" w:rsidP="006217C0">
            <w:pPr>
              <w:spacing w:line="240" w:lineRule="auto"/>
              <w:rPr>
                <w:sz w:val="20"/>
                <w:szCs w:val="20"/>
                <w:highlight w:val="yellow"/>
                <w:lang w:eastAsia="en-GB"/>
              </w:rPr>
            </w:pPr>
            <w:r w:rsidRPr="00FC0FB0">
              <w:rPr>
                <w:sz w:val="20"/>
                <w:szCs w:val="20"/>
              </w:rPr>
              <w:t>CYP26XXX0003</w:t>
            </w:r>
          </w:p>
        </w:tc>
        <w:tc>
          <w:tcPr>
            <w:tcW w:w="752" w:type="pct"/>
            <w:tcBorders>
              <w:top w:val="single" w:sz="4" w:space="0" w:color="007B4E"/>
              <w:left w:val="single" w:sz="4" w:space="0" w:color="007B4E"/>
              <w:bottom w:val="single" w:sz="4" w:space="0" w:color="007B4E"/>
              <w:right w:val="single" w:sz="4" w:space="0" w:color="007B4E"/>
            </w:tcBorders>
            <w:noWrap/>
            <w:vAlign w:val="bottom"/>
          </w:tcPr>
          <w:p w14:paraId="14CCEC72" w14:textId="56212864" w:rsidR="006217C0" w:rsidRPr="00FC0FB0" w:rsidRDefault="006217C0" w:rsidP="006217C0">
            <w:pPr>
              <w:spacing w:line="240" w:lineRule="auto"/>
              <w:jc w:val="center"/>
              <w:rPr>
                <w:sz w:val="20"/>
                <w:szCs w:val="20"/>
                <w:lang w:eastAsia="en-GB"/>
              </w:rPr>
            </w:pPr>
            <w:r w:rsidRPr="00FC0FB0">
              <w:rPr>
                <w:sz w:val="20"/>
                <w:szCs w:val="20"/>
                <w:lang w:eastAsia="en-GB"/>
              </w:rPr>
              <w:t>1</w:t>
            </w:r>
          </w:p>
        </w:tc>
        <w:tc>
          <w:tcPr>
            <w:tcW w:w="705" w:type="pct"/>
            <w:tcBorders>
              <w:top w:val="single" w:sz="4" w:space="0" w:color="007B4E"/>
              <w:left w:val="single" w:sz="4" w:space="0" w:color="007B4E"/>
              <w:bottom w:val="single" w:sz="4" w:space="0" w:color="007B4E"/>
              <w:right w:val="single" w:sz="4" w:space="0" w:color="007B4E"/>
            </w:tcBorders>
            <w:noWrap/>
            <w:vAlign w:val="bottom"/>
          </w:tcPr>
          <w:p w14:paraId="14979647" w14:textId="21321FA6" w:rsidR="006217C0" w:rsidRPr="00FC0FB0" w:rsidRDefault="006217C0" w:rsidP="006217C0">
            <w:pPr>
              <w:spacing w:line="240" w:lineRule="auto"/>
              <w:jc w:val="center"/>
              <w:rPr>
                <w:sz w:val="20"/>
                <w:szCs w:val="20"/>
                <w:highlight w:val="yellow"/>
                <w:lang w:eastAsia="en-GB"/>
              </w:rPr>
            </w:pPr>
            <w:r w:rsidRPr="00FC0FB0">
              <w:rPr>
                <w:sz w:val="20"/>
                <w:szCs w:val="20"/>
                <w:lang w:eastAsia="en-GB"/>
              </w:rPr>
              <w:t>2</w:t>
            </w:r>
          </w:p>
        </w:tc>
        <w:tc>
          <w:tcPr>
            <w:tcW w:w="676" w:type="pct"/>
            <w:tcBorders>
              <w:top w:val="single" w:sz="4" w:space="0" w:color="007B4E"/>
              <w:left w:val="single" w:sz="4" w:space="0" w:color="007B4E"/>
              <w:bottom w:val="single" w:sz="4" w:space="0" w:color="007B4E"/>
              <w:right w:val="single" w:sz="4" w:space="0" w:color="007B4E"/>
            </w:tcBorders>
            <w:noWrap/>
            <w:vAlign w:val="bottom"/>
          </w:tcPr>
          <w:p w14:paraId="166CD280" w14:textId="661E74F3" w:rsidR="006217C0" w:rsidRPr="00FC0FB0" w:rsidRDefault="006217C0" w:rsidP="006217C0">
            <w:pPr>
              <w:spacing w:line="240" w:lineRule="auto"/>
              <w:jc w:val="center"/>
              <w:rPr>
                <w:sz w:val="20"/>
                <w:szCs w:val="20"/>
                <w:highlight w:val="yellow"/>
                <w:lang w:eastAsia="en-GB"/>
              </w:rPr>
            </w:pPr>
            <w:r w:rsidRPr="00FC0FB0">
              <w:rPr>
                <w:sz w:val="20"/>
                <w:szCs w:val="20"/>
                <w:lang w:eastAsia="en-GB"/>
              </w:rPr>
              <w:t>3</w:t>
            </w:r>
          </w:p>
        </w:tc>
        <w:tc>
          <w:tcPr>
            <w:tcW w:w="676" w:type="pct"/>
            <w:tcBorders>
              <w:top w:val="single" w:sz="4" w:space="0" w:color="007B4E"/>
              <w:left w:val="single" w:sz="4" w:space="0" w:color="007B4E"/>
              <w:bottom w:val="single" w:sz="4" w:space="0" w:color="007B4E"/>
              <w:right w:val="single" w:sz="4" w:space="0" w:color="007B4E"/>
            </w:tcBorders>
            <w:noWrap/>
            <w:vAlign w:val="bottom"/>
          </w:tcPr>
          <w:p w14:paraId="67D42E85" w14:textId="4147FD4D" w:rsidR="006217C0" w:rsidRPr="00FC0FB0" w:rsidRDefault="006217C0" w:rsidP="006217C0">
            <w:pPr>
              <w:spacing w:line="240" w:lineRule="auto"/>
              <w:jc w:val="center"/>
              <w:rPr>
                <w:sz w:val="20"/>
                <w:szCs w:val="20"/>
                <w:lang w:eastAsia="en-GB"/>
              </w:rPr>
            </w:pPr>
            <w:r w:rsidRPr="00FC0FB0">
              <w:rPr>
                <w:sz w:val="20"/>
                <w:szCs w:val="20"/>
                <w:lang w:eastAsia="en-GB"/>
              </w:rPr>
              <w:t>2</w:t>
            </w:r>
          </w:p>
        </w:tc>
        <w:tc>
          <w:tcPr>
            <w:tcW w:w="651" w:type="pct"/>
            <w:tcBorders>
              <w:top w:val="single" w:sz="4" w:space="0" w:color="007B4E"/>
              <w:left w:val="single" w:sz="4" w:space="0" w:color="007B4E"/>
              <w:bottom w:val="single" w:sz="4" w:space="0" w:color="007B4E"/>
              <w:right w:val="single" w:sz="4" w:space="0" w:color="007B4E"/>
            </w:tcBorders>
          </w:tcPr>
          <w:p w14:paraId="5209A318" w14:textId="25775474" w:rsidR="006217C0" w:rsidRPr="00FC0FB0" w:rsidRDefault="006217C0" w:rsidP="006217C0">
            <w:pPr>
              <w:spacing w:line="240" w:lineRule="auto"/>
              <w:jc w:val="center"/>
              <w:rPr>
                <w:sz w:val="20"/>
                <w:szCs w:val="20"/>
                <w:lang w:eastAsia="en-GB"/>
              </w:rPr>
            </w:pPr>
            <w:r w:rsidRPr="00FC0FB0">
              <w:rPr>
                <w:sz w:val="20"/>
                <w:szCs w:val="20"/>
                <w:lang w:eastAsia="en-GB"/>
              </w:rPr>
              <w:t>1</w:t>
            </w:r>
          </w:p>
        </w:tc>
        <w:tc>
          <w:tcPr>
            <w:tcW w:w="640" w:type="pct"/>
            <w:tcBorders>
              <w:top w:val="single" w:sz="4" w:space="0" w:color="007B4E"/>
              <w:left w:val="single" w:sz="4" w:space="0" w:color="007B4E"/>
              <w:bottom w:val="single" w:sz="4" w:space="0" w:color="007B4E"/>
              <w:right w:val="single" w:sz="4" w:space="0" w:color="007B4E"/>
            </w:tcBorders>
          </w:tcPr>
          <w:p w14:paraId="29888224" w14:textId="4B5D5F29" w:rsidR="006217C0" w:rsidRPr="00FC0FB0" w:rsidRDefault="006217C0" w:rsidP="006217C0">
            <w:pPr>
              <w:spacing w:line="240" w:lineRule="auto"/>
              <w:jc w:val="center"/>
              <w:rPr>
                <w:sz w:val="20"/>
                <w:szCs w:val="20"/>
                <w:lang w:eastAsia="en-GB"/>
              </w:rPr>
            </w:pPr>
            <w:r w:rsidRPr="00FC0FB0">
              <w:rPr>
                <w:sz w:val="20"/>
                <w:szCs w:val="20"/>
                <w:lang w:eastAsia="en-GB"/>
              </w:rPr>
              <w:t>2</w:t>
            </w:r>
          </w:p>
        </w:tc>
      </w:tr>
      <w:tr w:rsidR="006217C0" w:rsidRPr="000114EA" w14:paraId="362100E6" w14:textId="74F56522" w:rsidTr="004A699F">
        <w:trPr>
          <w:trHeight w:val="216"/>
        </w:trPr>
        <w:tc>
          <w:tcPr>
            <w:tcW w:w="900" w:type="pct"/>
            <w:tcBorders>
              <w:top w:val="single" w:sz="4" w:space="0" w:color="007B4E"/>
              <w:left w:val="single" w:sz="4" w:space="0" w:color="007B4E"/>
              <w:bottom w:val="single" w:sz="4" w:space="0" w:color="007B4E"/>
              <w:right w:val="single" w:sz="4" w:space="0" w:color="007B4E"/>
            </w:tcBorders>
            <w:noWrap/>
          </w:tcPr>
          <w:p w14:paraId="580B64E9" w14:textId="3A94C45C" w:rsidR="006217C0" w:rsidRPr="00FC0FB0" w:rsidRDefault="006217C0" w:rsidP="006217C0">
            <w:pPr>
              <w:spacing w:line="240" w:lineRule="auto"/>
              <w:rPr>
                <w:sz w:val="20"/>
                <w:szCs w:val="20"/>
                <w:lang w:eastAsia="en-GB"/>
              </w:rPr>
            </w:pPr>
            <w:r w:rsidRPr="00FC0FB0">
              <w:rPr>
                <w:sz w:val="20"/>
                <w:szCs w:val="20"/>
              </w:rPr>
              <w:t>CYP26XXX0004</w:t>
            </w:r>
          </w:p>
        </w:tc>
        <w:tc>
          <w:tcPr>
            <w:tcW w:w="752" w:type="pct"/>
            <w:tcBorders>
              <w:top w:val="single" w:sz="4" w:space="0" w:color="007B4E"/>
              <w:left w:val="single" w:sz="4" w:space="0" w:color="007B4E"/>
              <w:bottom w:val="single" w:sz="4" w:space="0" w:color="007B4E"/>
              <w:right w:val="single" w:sz="4" w:space="0" w:color="007B4E"/>
            </w:tcBorders>
            <w:noWrap/>
            <w:vAlign w:val="bottom"/>
          </w:tcPr>
          <w:p w14:paraId="482B2273" w14:textId="77777777" w:rsidR="006217C0" w:rsidRPr="00FC0FB0" w:rsidRDefault="006217C0" w:rsidP="006217C0">
            <w:pPr>
              <w:spacing w:line="240" w:lineRule="auto"/>
              <w:jc w:val="center"/>
              <w:rPr>
                <w:sz w:val="20"/>
                <w:szCs w:val="20"/>
                <w:lang w:eastAsia="en-GB"/>
              </w:rPr>
            </w:pPr>
            <w:r w:rsidRPr="00FC0FB0">
              <w:rPr>
                <w:sz w:val="20"/>
                <w:szCs w:val="20"/>
                <w:lang w:eastAsia="en-GB"/>
              </w:rPr>
              <w:t>4</w:t>
            </w:r>
          </w:p>
        </w:tc>
        <w:tc>
          <w:tcPr>
            <w:tcW w:w="705" w:type="pct"/>
            <w:tcBorders>
              <w:top w:val="single" w:sz="4" w:space="0" w:color="007B4E"/>
              <w:left w:val="single" w:sz="4" w:space="0" w:color="007B4E"/>
              <w:bottom w:val="single" w:sz="4" w:space="0" w:color="007B4E"/>
              <w:right w:val="single" w:sz="4" w:space="0" w:color="007B4E"/>
            </w:tcBorders>
            <w:noWrap/>
            <w:vAlign w:val="bottom"/>
          </w:tcPr>
          <w:p w14:paraId="39D56D85" w14:textId="77777777" w:rsidR="006217C0" w:rsidRPr="00FC0FB0" w:rsidRDefault="006217C0" w:rsidP="006217C0">
            <w:pPr>
              <w:spacing w:line="240" w:lineRule="auto"/>
              <w:jc w:val="center"/>
              <w:rPr>
                <w:sz w:val="20"/>
                <w:szCs w:val="20"/>
                <w:highlight w:val="yellow"/>
                <w:lang w:eastAsia="en-GB"/>
              </w:rPr>
            </w:pPr>
          </w:p>
        </w:tc>
        <w:tc>
          <w:tcPr>
            <w:tcW w:w="676" w:type="pct"/>
            <w:tcBorders>
              <w:top w:val="single" w:sz="4" w:space="0" w:color="007B4E"/>
              <w:left w:val="single" w:sz="4" w:space="0" w:color="007B4E"/>
              <w:bottom w:val="single" w:sz="4" w:space="0" w:color="007B4E"/>
              <w:right w:val="single" w:sz="4" w:space="0" w:color="007B4E"/>
            </w:tcBorders>
            <w:noWrap/>
            <w:vAlign w:val="bottom"/>
          </w:tcPr>
          <w:p w14:paraId="4BD755B1" w14:textId="77777777" w:rsidR="006217C0" w:rsidRPr="00FC0FB0" w:rsidRDefault="006217C0" w:rsidP="006217C0">
            <w:pPr>
              <w:spacing w:line="240" w:lineRule="auto"/>
              <w:jc w:val="center"/>
              <w:rPr>
                <w:sz w:val="20"/>
                <w:szCs w:val="20"/>
                <w:highlight w:val="yellow"/>
                <w:lang w:eastAsia="en-GB"/>
              </w:rPr>
            </w:pPr>
          </w:p>
        </w:tc>
        <w:tc>
          <w:tcPr>
            <w:tcW w:w="676" w:type="pct"/>
            <w:tcBorders>
              <w:top w:val="single" w:sz="4" w:space="0" w:color="007B4E"/>
              <w:left w:val="single" w:sz="4" w:space="0" w:color="007B4E"/>
              <w:bottom w:val="single" w:sz="4" w:space="0" w:color="007B4E"/>
              <w:right w:val="single" w:sz="4" w:space="0" w:color="007B4E"/>
            </w:tcBorders>
            <w:noWrap/>
            <w:vAlign w:val="bottom"/>
          </w:tcPr>
          <w:p w14:paraId="1EFF40FE" w14:textId="77777777" w:rsidR="006217C0" w:rsidRPr="00FC0FB0" w:rsidRDefault="006217C0" w:rsidP="006217C0">
            <w:pPr>
              <w:spacing w:line="240" w:lineRule="auto"/>
              <w:jc w:val="center"/>
              <w:rPr>
                <w:sz w:val="20"/>
                <w:szCs w:val="20"/>
                <w:highlight w:val="yellow"/>
                <w:lang w:eastAsia="en-GB"/>
              </w:rPr>
            </w:pPr>
          </w:p>
        </w:tc>
        <w:tc>
          <w:tcPr>
            <w:tcW w:w="651" w:type="pct"/>
            <w:tcBorders>
              <w:top w:val="single" w:sz="4" w:space="0" w:color="007B4E"/>
              <w:left w:val="single" w:sz="4" w:space="0" w:color="007B4E"/>
              <w:bottom w:val="single" w:sz="4" w:space="0" w:color="007B4E"/>
              <w:right w:val="single" w:sz="4" w:space="0" w:color="007B4E"/>
            </w:tcBorders>
          </w:tcPr>
          <w:p w14:paraId="26479D2F" w14:textId="77777777" w:rsidR="006217C0" w:rsidRPr="00FC0FB0" w:rsidRDefault="006217C0" w:rsidP="006217C0">
            <w:pPr>
              <w:spacing w:line="240" w:lineRule="auto"/>
              <w:jc w:val="center"/>
              <w:rPr>
                <w:sz w:val="20"/>
                <w:szCs w:val="20"/>
                <w:highlight w:val="yellow"/>
                <w:lang w:eastAsia="en-GB"/>
              </w:rPr>
            </w:pPr>
          </w:p>
        </w:tc>
        <w:tc>
          <w:tcPr>
            <w:tcW w:w="640" w:type="pct"/>
            <w:tcBorders>
              <w:top w:val="single" w:sz="4" w:space="0" w:color="007B4E"/>
              <w:left w:val="single" w:sz="4" w:space="0" w:color="007B4E"/>
              <w:bottom w:val="single" w:sz="4" w:space="0" w:color="007B4E"/>
              <w:right w:val="single" w:sz="4" w:space="0" w:color="007B4E"/>
            </w:tcBorders>
          </w:tcPr>
          <w:p w14:paraId="0535C330" w14:textId="77777777" w:rsidR="006217C0" w:rsidRPr="00FC0FB0" w:rsidRDefault="006217C0" w:rsidP="006217C0">
            <w:pPr>
              <w:spacing w:line="240" w:lineRule="auto"/>
              <w:jc w:val="center"/>
              <w:rPr>
                <w:sz w:val="20"/>
                <w:szCs w:val="20"/>
                <w:highlight w:val="yellow"/>
                <w:lang w:eastAsia="en-GB"/>
              </w:rPr>
            </w:pPr>
          </w:p>
        </w:tc>
      </w:tr>
      <w:tr w:rsidR="006217C0" w:rsidRPr="000114EA" w14:paraId="5476FE17" w14:textId="7A8DC966" w:rsidTr="004A699F">
        <w:trPr>
          <w:trHeight w:val="216"/>
        </w:trPr>
        <w:tc>
          <w:tcPr>
            <w:tcW w:w="900" w:type="pct"/>
            <w:tcBorders>
              <w:top w:val="single" w:sz="4" w:space="0" w:color="007B4E"/>
              <w:left w:val="single" w:sz="4" w:space="0" w:color="007B4E"/>
              <w:bottom w:val="single" w:sz="4" w:space="0" w:color="007B4E"/>
              <w:right w:val="single" w:sz="4" w:space="0" w:color="007B4E"/>
            </w:tcBorders>
            <w:noWrap/>
          </w:tcPr>
          <w:p w14:paraId="274365E9" w14:textId="761C26A8" w:rsidR="006217C0" w:rsidRPr="00FC0FB0" w:rsidRDefault="006217C0" w:rsidP="006217C0">
            <w:pPr>
              <w:spacing w:line="240" w:lineRule="auto"/>
              <w:rPr>
                <w:sz w:val="20"/>
                <w:szCs w:val="20"/>
                <w:highlight w:val="yellow"/>
                <w:lang w:eastAsia="en-GB"/>
              </w:rPr>
            </w:pPr>
            <w:r w:rsidRPr="00FC0FB0">
              <w:rPr>
                <w:sz w:val="20"/>
                <w:szCs w:val="20"/>
              </w:rPr>
              <w:t>CYP26XXX0005</w:t>
            </w:r>
          </w:p>
        </w:tc>
        <w:tc>
          <w:tcPr>
            <w:tcW w:w="752" w:type="pct"/>
            <w:tcBorders>
              <w:top w:val="single" w:sz="4" w:space="0" w:color="007B4E"/>
              <w:left w:val="single" w:sz="4" w:space="0" w:color="007B4E"/>
              <w:bottom w:val="single" w:sz="4" w:space="0" w:color="007B4E"/>
              <w:right w:val="single" w:sz="4" w:space="0" w:color="007B4E"/>
            </w:tcBorders>
            <w:noWrap/>
            <w:vAlign w:val="bottom"/>
          </w:tcPr>
          <w:p w14:paraId="5FA97495" w14:textId="0B644830" w:rsidR="006217C0" w:rsidRPr="00FC0FB0" w:rsidRDefault="006217C0" w:rsidP="006217C0">
            <w:pPr>
              <w:spacing w:line="240" w:lineRule="auto"/>
              <w:jc w:val="center"/>
              <w:rPr>
                <w:sz w:val="20"/>
                <w:szCs w:val="20"/>
                <w:lang w:eastAsia="en-GB"/>
              </w:rPr>
            </w:pPr>
            <w:r w:rsidRPr="00FC0FB0">
              <w:rPr>
                <w:sz w:val="20"/>
                <w:szCs w:val="20"/>
                <w:lang w:eastAsia="en-GB"/>
              </w:rPr>
              <w:t>1</w:t>
            </w:r>
          </w:p>
        </w:tc>
        <w:tc>
          <w:tcPr>
            <w:tcW w:w="705" w:type="pct"/>
            <w:tcBorders>
              <w:top w:val="single" w:sz="4" w:space="0" w:color="007B4E"/>
              <w:left w:val="single" w:sz="4" w:space="0" w:color="007B4E"/>
              <w:bottom w:val="single" w:sz="4" w:space="0" w:color="007B4E"/>
              <w:right w:val="single" w:sz="4" w:space="0" w:color="007B4E"/>
            </w:tcBorders>
            <w:noWrap/>
            <w:vAlign w:val="bottom"/>
          </w:tcPr>
          <w:p w14:paraId="02EA6946" w14:textId="3E449F80" w:rsidR="006217C0" w:rsidRPr="00FC0FB0" w:rsidRDefault="006217C0" w:rsidP="006217C0">
            <w:pPr>
              <w:spacing w:line="240" w:lineRule="auto"/>
              <w:jc w:val="center"/>
              <w:rPr>
                <w:sz w:val="20"/>
                <w:szCs w:val="20"/>
                <w:lang w:eastAsia="en-GB"/>
              </w:rPr>
            </w:pPr>
            <w:r w:rsidRPr="00FC0FB0">
              <w:rPr>
                <w:sz w:val="20"/>
                <w:szCs w:val="20"/>
                <w:lang w:eastAsia="en-GB"/>
              </w:rPr>
              <w:t>2</w:t>
            </w:r>
          </w:p>
        </w:tc>
        <w:tc>
          <w:tcPr>
            <w:tcW w:w="676" w:type="pct"/>
            <w:tcBorders>
              <w:top w:val="single" w:sz="4" w:space="0" w:color="007B4E"/>
              <w:left w:val="single" w:sz="4" w:space="0" w:color="007B4E"/>
              <w:bottom w:val="single" w:sz="4" w:space="0" w:color="007B4E"/>
              <w:right w:val="single" w:sz="4" w:space="0" w:color="007B4E"/>
            </w:tcBorders>
            <w:noWrap/>
            <w:vAlign w:val="bottom"/>
          </w:tcPr>
          <w:p w14:paraId="75D5608B" w14:textId="62F4AB04" w:rsidR="006217C0" w:rsidRPr="00FC0FB0" w:rsidRDefault="006217C0" w:rsidP="006217C0">
            <w:pPr>
              <w:spacing w:line="240" w:lineRule="auto"/>
              <w:jc w:val="center"/>
              <w:rPr>
                <w:sz w:val="20"/>
                <w:szCs w:val="20"/>
                <w:lang w:eastAsia="en-GB"/>
              </w:rPr>
            </w:pPr>
            <w:r w:rsidRPr="00FC0FB0">
              <w:rPr>
                <w:sz w:val="20"/>
                <w:szCs w:val="20"/>
                <w:lang w:eastAsia="en-GB"/>
              </w:rPr>
              <w:t>1</w:t>
            </w:r>
          </w:p>
        </w:tc>
        <w:tc>
          <w:tcPr>
            <w:tcW w:w="676" w:type="pct"/>
            <w:tcBorders>
              <w:top w:val="single" w:sz="4" w:space="0" w:color="007B4E"/>
              <w:left w:val="single" w:sz="4" w:space="0" w:color="007B4E"/>
              <w:bottom w:val="single" w:sz="4" w:space="0" w:color="007B4E"/>
              <w:right w:val="single" w:sz="4" w:space="0" w:color="007B4E"/>
            </w:tcBorders>
            <w:noWrap/>
            <w:vAlign w:val="bottom"/>
          </w:tcPr>
          <w:p w14:paraId="15E5A498" w14:textId="5823D062" w:rsidR="006217C0" w:rsidRPr="00FC0FB0" w:rsidRDefault="006217C0" w:rsidP="006217C0">
            <w:pPr>
              <w:spacing w:line="240" w:lineRule="auto"/>
              <w:jc w:val="center"/>
              <w:rPr>
                <w:sz w:val="20"/>
                <w:szCs w:val="20"/>
                <w:lang w:eastAsia="en-GB"/>
              </w:rPr>
            </w:pPr>
            <w:r w:rsidRPr="00FC0FB0">
              <w:rPr>
                <w:sz w:val="20"/>
                <w:szCs w:val="20"/>
                <w:lang w:eastAsia="en-GB"/>
              </w:rPr>
              <w:t>1</w:t>
            </w:r>
          </w:p>
        </w:tc>
        <w:tc>
          <w:tcPr>
            <w:tcW w:w="651" w:type="pct"/>
            <w:tcBorders>
              <w:top w:val="single" w:sz="4" w:space="0" w:color="007B4E"/>
              <w:left w:val="single" w:sz="4" w:space="0" w:color="007B4E"/>
              <w:bottom w:val="single" w:sz="4" w:space="0" w:color="007B4E"/>
              <w:right w:val="single" w:sz="4" w:space="0" w:color="007B4E"/>
            </w:tcBorders>
          </w:tcPr>
          <w:p w14:paraId="25E81B96" w14:textId="6DEFBB55" w:rsidR="006217C0" w:rsidRPr="00FC0FB0" w:rsidRDefault="006217C0" w:rsidP="006217C0">
            <w:pPr>
              <w:spacing w:line="240" w:lineRule="auto"/>
              <w:jc w:val="center"/>
              <w:rPr>
                <w:sz w:val="20"/>
                <w:szCs w:val="20"/>
                <w:lang w:eastAsia="en-GB"/>
              </w:rPr>
            </w:pPr>
            <w:r w:rsidRPr="00FC0FB0">
              <w:rPr>
                <w:sz w:val="20"/>
                <w:szCs w:val="20"/>
                <w:lang w:eastAsia="en-GB"/>
              </w:rPr>
              <w:t>3</w:t>
            </w:r>
          </w:p>
        </w:tc>
        <w:tc>
          <w:tcPr>
            <w:tcW w:w="640" w:type="pct"/>
            <w:tcBorders>
              <w:top w:val="single" w:sz="4" w:space="0" w:color="007B4E"/>
              <w:left w:val="single" w:sz="4" w:space="0" w:color="007B4E"/>
              <w:bottom w:val="single" w:sz="4" w:space="0" w:color="007B4E"/>
              <w:right w:val="single" w:sz="4" w:space="0" w:color="007B4E"/>
            </w:tcBorders>
          </w:tcPr>
          <w:p w14:paraId="2C743A67" w14:textId="58188986" w:rsidR="006217C0" w:rsidRPr="00FC0FB0" w:rsidRDefault="006217C0" w:rsidP="006217C0">
            <w:pPr>
              <w:spacing w:line="240" w:lineRule="auto"/>
              <w:jc w:val="center"/>
              <w:rPr>
                <w:sz w:val="20"/>
                <w:szCs w:val="20"/>
                <w:lang w:eastAsia="en-GB"/>
              </w:rPr>
            </w:pPr>
            <w:r w:rsidRPr="00FC0FB0">
              <w:rPr>
                <w:sz w:val="20"/>
                <w:szCs w:val="20"/>
                <w:lang w:eastAsia="en-GB"/>
              </w:rPr>
              <w:t>2</w:t>
            </w:r>
          </w:p>
        </w:tc>
      </w:tr>
      <w:tr w:rsidR="006217C0" w:rsidRPr="000114EA" w14:paraId="168D8CFB" w14:textId="01F14E13" w:rsidTr="004A699F">
        <w:trPr>
          <w:trHeight w:val="216"/>
        </w:trPr>
        <w:tc>
          <w:tcPr>
            <w:tcW w:w="900" w:type="pct"/>
            <w:tcBorders>
              <w:top w:val="single" w:sz="4" w:space="0" w:color="007B4E"/>
              <w:left w:val="single" w:sz="4" w:space="0" w:color="007B4E"/>
              <w:bottom w:val="single" w:sz="4" w:space="0" w:color="007B4E"/>
              <w:right w:val="single" w:sz="4" w:space="0" w:color="007B4E"/>
            </w:tcBorders>
            <w:noWrap/>
          </w:tcPr>
          <w:p w14:paraId="0E97CC1A" w14:textId="00B8BF53" w:rsidR="006217C0" w:rsidRPr="00FC0FB0" w:rsidRDefault="006217C0" w:rsidP="006217C0">
            <w:pPr>
              <w:spacing w:line="240" w:lineRule="auto"/>
              <w:rPr>
                <w:sz w:val="20"/>
                <w:szCs w:val="20"/>
                <w:lang w:eastAsia="en-GB"/>
              </w:rPr>
            </w:pPr>
            <w:r w:rsidRPr="00FC0FB0">
              <w:rPr>
                <w:sz w:val="20"/>
                <w:szCs w:val="20"/>
              </w:rPr>
              <w:t>CYP26XXX0006</w:t>
            </w:r>
          </w:p>
        </w:tc>
        <w:tc>
          <w:tcPr>
            <w:tcW w:w="752" w:type="pct"/>
            <w:tcBorders>
              <w:top w:val="single" w:sz="4" w:space="0" w:color="007B4E"/>
              <w:left w:val="single" w:sz="4" w:space="0" w:color="007B4E"/>
              <w:bottom w:val="single" w:sz="4" w:space="0" w:color="007B4E"/>
              <w:right w:val="single" w:sz="4" w:space="0" w:color="007B4E"/>
            </w:tcBorders>
            <w:noWrap/>
            <w:vAlign w:val="bottom"/>
          </w:tcPr>
          <w:p w14:paraId="707DB60B" w14:textId="77777777" w:rsidR="006217C0" w:rsidRPr="00FC0FB0" w:rsidRDefault="006217C0" w:rsidP="006217C0">
            <w:pPr>
              <w:spacing w:line="240" w:lineRule="auto"/>
              <w:jc w:val="center"/>
              <w:rPr>
                <w:sz w:val="20"/>
                <w:szCs w:val="20"/>
                <w:lang w:eastAsia="en-GB"/>
              </w:rPr>
            </w:pPr>
            <w:r w:rsidRPr="00FC0FB0">
              <w:rPr>
                <w:sz w:val="20"/>
                <w:szCs w:val="20"/>
                <w:lang w:eastAsia="en-GB"/>
              </w:rPr>
              <w:t>6</w:t>
            </w:r>
          </w:p>
        </w:tc>
        <w:tc>
          <w:tcPr>
            <w:tcW w:w="705" w:type="pct"/>
            <w:tcBorders>
              <w:top w:val="single" w:sz="4" w:space="0" w:color="007B4E"/>
              <w:left w:val="single" w:sz="4" w:space="0" w:color="007B4E"/>
              <w:bottom w:val="single" w:sz="4" w:space="0" w:color="007B4E"/>
              <w:right w:val="single" w:sz="4" w:space="0" w:color="007B4E"/>
            </w:tcBorders>
            <w:noWrap/>
            <w:vAlign w:val="bottom"/>
          </w:tcPr>
          <w:p w14:paraId="21BDB178" w14:textId="77777777" w:rsidR="006217C0" w:rsidRPr="00FC0FB0" w:rsidRDefault="006217C0" w:rsidP="006217C0">
            <w:pPr>
              <w:spacing w:line="240" w:lineRule="auto"/>
              <w:jc w:val="center"/>
              <w:rPr>
                <w:sz w:val="20"/>
                <w:szCs w:val="20"/>
                <w:highlight w:val="yellow"/>
                <w:lang w:eastAsia="en-GB"/>
              </w:rPr>
            </w:pPr>
          </w:p>
        </w:tc>
        <w:tc>
          <w:tcPr>
            <w:tcW w:w="676" w:type="pct"/>
            <w:tcBorders>
              <w:top w:val="single" w:sz="4" w:space="0" w:color="007B4E"/>
              <w:left w:val="single" w:sz="4" w:space="0" w:color="007B4E"/>
              <w:bottom w:val="single" w:sz="4" w:space="0" w:color="007B4E"/>
              <w:right w:val="single" w:sz="4" w:space="0" w:color="007B4E"/>
            </w:tcBorders>
            <w:noWrap/>
            <w:vAlign w:val="bottom"/>
          </w:tcPr>
          <w:p w14:paraId="054E0A9C" w14:textId="77777777" w:rsidR="006217C0" w:rsidRPr="00FC0FB0" w:rsidRDefault="006217C0" w:rsidP="006217C0">
            <w:pPr>
              <w:spacing w:line="240" w:lineRule="auto"/>
              <w:jc w:val="center"/>
              <w:rPr>
                <w:sz w:val="20"/>
                <w:szCs w:val="20"/>
                <w:highlight w:val="yellow"/>
                <w:lang w:eastAsia="en-GB"/>
              </w:rPr>
            </w:pPr>
          </w:p>
        </w:tc>
        <w:tc>
          <w:tcPr>
            <w:tcW w:w="676" w:type="pct"/>
            <w:tcBorders>
              <w:top w:val="single" w:sz="4" w:space="0" w:color="007B4E"/>
              <w:left w:val="single" w:sz="4" w:space="0" w:color="007B4E"/>
              <w:bottom w:val="single" w:sz="4" w:space="0" w:color="007B4E"/>
              <w:right w:val="single" w:sz="4" w:space="0" w:color="007B4E"/>
            </w:tcBorders>
            <w:noWrap/>
            <w:vAlign w:val="bottom"/>
          </w:tcPr>
          <w:p w14:paraId="1DF9B720" w14:textId="77777777" w:rsidR="006217C0" w:rsidRPr="00FC0FB0" w:rsidRDefault="006217C0" w:rsidP="006217C0">
            <w:pPr>
              <w:spacing w:line="240" w:lineRule="auto"/>
              <w:jc w:val="center"/>
              <w:rPr>
                <w:sz w:val="20"/>
                <w:szCs w:val="20"/>
                <w:highlight w:val="yellow"/>
                <w:lang w:eastAsia="en-GB"/>
              </w:rPr>
            </w:pPr>
          </w:p>
        </w:tc>
        <w:tc>
          <w:tcPr>
            <w:tcW w:w="651" w:type="pct"/>
            <w:tcBorders>
              <w:top w:val="single" w:sz="4" w:space="0" w:color="007B4E"/>
              <w:left w:val="single" w:sz="4" w:space="0" w:color="007B4E"/>
              <w:bottom w:val="single" w:sz="4" w:space="0" w:color="007B4E"/>
              <w:right w:val="single" w:sz="4" w:space="0" w:color="007B4E"/>
            </w:tcBorders>
          </w:tcPr>
          <w:p w14:paraId="23852FA0" w14:textId="77777777" w:rsidR="006217C0" w:rsidRPr="00FC0FB0" w:rsidRDefault="006217C0" w:rsidP="006217C0">
            <w:pPr>
              <w:spacing w:line="240" w:lineRule="auto"/>
              <w:jc w:val="center"/>
              <w:rPr>
                <w:sz w:val="20"/>
                <w:szCs w:val="20"/>
                <w:highlight w:val="yellow"/>
                <w:lang w:eastAsia="en-GB"/>
              </w:rPr>
            </w:pPr>
          </w:p>
        </w:tc>
        <w:tc>
          <w:tcPr>
            <w:tcW w:w="640" w:type="pct"/>
            <w:tcBorders>
              <w:top w:val="single" w:sz="4" w:space="0" w:color="007B4E"/>
              <w:left w:val="single" w:sz="4" w:space="0" w:color="007B4E"/>
              <w:bottom w:val="single" w:sz="4" w:space="0" w:color="007B4E"/>
              <w:right w:val="single" w:sz="4" w:space="0" w:color="007B4E"/>
            </w:tcBorders>
          </w:tcPr>
          <w:p w14:paraId="214CDB69" w14:textId="77777777" w:rsidR="006217C0" w:rsidRPr="00FC0FB0" w:rsidRDefault="006217C0" w:rsidP="006217C0">
            <w:pPr>
              <w:spacing w:line="240" w:lineRule="auto"/>
              <w:jc w:val="center"/>
              <w:rPr>
                <w:sz w:val="20"/>
                <w:szCs w:val="20"/>
                <w:highlight w:val="yellow"/>
                <w:lang w:eastAsia="en-GB"/>
              </w:rPr>
            </w:pPr>
          </w:p>
        </w:tc>
      </w:tr>
      <w:tr w:rsidR="006217C0" w:rsidRPr="000114EA" w14:paraId="0E70A6E5" w14:textId="1C8A20F1" w:rsidTr="004A699F">
        <w:trPr>
          <w:trHeight w:val="216"/>
        </w:trPr>
        <w:tc>
          <w:tcPr>
            <w:tcW w:w="900" w:type="pct"/>
            <w:tcBorders>
              <w:top w:val="single" w:sz="4" w:space="0" w:color="007B4E"/>
              <w:left w:val="single" w:sz="4" w:space="0" w:color="007B4E"/>
              <w:bottom w:val="single" w:sz="4" w:space="0" w:color="007B4E"/>
              <w:right w:val="single" w:sz="4" w:space="0" w:color="007B4E"/>
            </w:tcBorders>
            <w:noWrap/>
          </w:tcPr>
          <w:p w14:paraId="4F663D98" w14:textId="24788C73" w:rsidR="006217C0" w:rsidRPr="00FC0FB0" w:rsidRDefault="006217C0" w:rsidP="006217C0">
            <w:pPr>
              <w:spacing w:line="240" w:lineRule="auto"/>
              <w:rPr>
                <w:sz w:val="20"/>
                <w:szCs w:val="20"/>
                <w:lang w:eastAsia="en-GB"/>
              </w:rPr>
            </w:pPr>
            <w:r w:rsidRPr="00FC0FB0">
              <w:rPr>
                <w:sz w:val="20"/>
                <w:szCs w:val="20"/>
              </w:rPr>
              <w:t>CYP26XXX0007</w:t>
            </w:r>
          </w:p>
        </w:tc>
        <w:tc>
          <w:tcPr>
            <w:tcW w:w="752" w:type="pct"/>
            <w:tcBorders>
              <w:top w:val="single" w:sz="4" w:space="0" w:color="007B4E"/>
              <w:left w:val="single" w:sz="4" w:space="0" w:color="007B4E"/>
              <w:bottom w:val="single" w:sz="4" w:space="0" w:color="007B4E"/>
              <w:right w:val="single" w:sz="4" w:space="0" w:color="007B4E"/>
            </w:tcBorders>
            <w:noWrap/>
            <w:vAlign w:val="bottom"/>
          </w:tcPr>
          <w:p w14:paraId="2055C3D7" w14:textId="77777777" w:rsidR="006217C0" w:rsidRPr="00FC0FB0" w:rsidRDefault="006217C0" w:rsidP="006217C0">
            <w:pPr>
              <w:spacing w:line="240" w:lineRule="auto"/>
              <w:jc w:val="center"/>
              <w:rPr>
                <w:sz w:val="20"/>
                <w:szCs w:val="20"/>
                <w:lang w:eastAsia="en-GB"/>
              </w:rPr>
            </w:pPr>
            <w:r w:rsidRPr="00FC0FB0">
              <w:rPr>
                <w:sz w:val="20"/>
                <w:szCs w:val="20"/>
                <w:lang w:eastAsia="en-GB"/>
              </w:rPr>
              <w:t>1</w:t>
            </w:r>
          </w:p>
        </w:tc>
        <w:tc>
          <w:tcPr>
            <w:tcW w:w="705" w:type="pct"/>
            <w:tcBorders>
              <w:top w:val="single" w:sz="4" w:space="0" w:color="007B4E"/>
              <w:left w:val="single" w:sz="4" w:space="0" w:color="007B4E"/>
              <w:bottom w:val="single" w:sz="4" w:space="0" w:color="007B4E"/>
              <w:right w:val="single" w:sz="4" w:space="0" w:color="007B4E"/>
            </w:tcBorders>
            <w:noWrap/>
            <w:vAlign w:val="bottom"/>
          </w:tcPr>
          <w:p w14:paraId="1546DDDC" w14:textId="62890496" w:rsidR="006217C0" w:rsidRPr="00FC0FB0" w:rsidRDefault="006217C0" w:rsidP="006217C0">
            <w:pPr>
              <w:spacing w:line="240" w:lineRule="auto"/>
              <w:jc w:val="center"/>
              <w:rPr>
                <w:sz w:val="20"/>
                <w:szCs w:val="20"/>
                <w:lang w:eastAsia="en-GB"/>
              </w:rPr>
            </w:pPr>
            <w:r w:rsidRPr="00FC0FB0">
              <w:rPr>
                <w:sz w:val="20"/>
                <w:szCs w:val="20"/>
                <w:lang w:eastAsia="en-GB"/>
              </w:rPr>
              <w:t>1</w:t>
            </w:r>
          </w:p>
        </w:tc>
        <w:tc>
          <w:tcPr>
            <w:tcW w:w="676" w:type="pct"/>
            <w:tcBorders>
              <w:top w:val="single" w:sz="4" w:space="0" w:color="007B4E"/>
              <w:left w:val="single" w:sz="4" w:space="0" w:color="007B4E"/>
              <w:bottom w:val="single" w:sz="4" w:space="0" w:color="007B4E"/>
              <w:right w:val="single" w:sz="4" w:space="0" w:color="007B4E"/>
            </w:tcBorders>
            <w:noWrap/>
            <w:vAlign w:val="bottom"/>
          </w:tcPr>
          <w:p w14:paraId="5AB9F0BA" w14:textId="7D539B2B" w:rsidR="006217C0" w:rsidRPr="00FC0FB0" w:rsidRDefault="006217C0" w:rsidP="006217C0">
            <w:pPr>
              <w:spacing w:line="240" w:lineRule="auto"/>
              <w:jc w:val="center"/>
              <w:rPr>
                <w:sz w:val="20"/>
                <w:szCs w:val="20"/>
                <w:lang w:eastAsia="en-GB"/>
              </w:rPr>
            </w:pPr>
            <w:r w:rsidRPr="00FC0FB0">
              <w:rPr>
                <w:sz w:val="20"/>
                <w:szCs w:val="20"/>
                <w:lang w:eastAsia="en-GB"/>
              </w:rPr>
              <w:t>3</w:t>
            </w:r>
          </w:p>
        </w:tc>
        <w:tc>
          <w:tcPr>
            <w:tcW w:w="676" w:type="pct"/>
            <w:tcBorders>
              <w:top w:val="single" w:sz="4" w:space="0" w:color="007B4E"/>
              <w:left w:val="single" w:sz="4" w:space="0" w:color="007B4E"/>
              <w:bottom w:val="single" w:sz="4" w:space="0" w:color="007B4E"/>
              <w:right w:val="single" w:sz="4" w:space="0" w:color="007B4E"/>
            </w:tcBorders>
            <w:noWrap/>
            <w:vAlign w:val="bottom"/>
          </w:tcPr>
          <w:p w14:paraId="2A54E511" w14:textId="0B74C386" w:rsidR="006217C0" w:rsidRPr="00FC0FB0" w:rsidRDefault="006217C0" w:rsidP="006217C0">
            <w:pPr>
              <w:spacing w:line="240" w:lineRule="auto"/>
              <w:jc w:val="center"/>
              <w:rPr>
                <w:sz w:val="20"/>
                <w:szCs w:val="20"/>
                <w:lang w:eastAsia="en-GB"/>
              </w:rPr>
            </w:pPr>
            <w:r w:rsidRPr="00FC0FB0">
              <w:rPr>
                <w:sz w:val="20"/>
                <w:szCs w:val="20"/>
                <w:lang w:eastAsia="en-GB"/>
              </w:rPr>
              <w:t>3</w:t>
            </w:r>
          </w:p>
        </w:tc>
        <w:tc>
          <w:tcPr>
            <w:tcW w:w="651" w:type="pct"/>
            <w:tcBorders>
              <w:top w:val="single" w:sz="4" w:space="0" w:color="007B4E"/>
              <w:left w:val="single" w:sz="4" w:space="0" w:color="007B4E"/>
              <w:bottom w:val="single" w:sz="4" w:space="0" w:color="007B4E"/>
              <w:right w:val="single" w:sz="4" w:space="0" w:color="007B4E"/>
            </w:tcBorders>
          </w:tcPr>
          <w:p w14:paraId="34916147" w14:textId="197DABBF" w:rsidR="006217C0" w:rsidRPr="00FC0FB0" w:rsidRDefault="006217C0" w:rsidP="006217C0">
            <w:pPr>
              <w:spacing w:line="240" w:lineRule="auto"/>
              <w:jc w:val="center"/>
              <w:rPr>
                <w:sz w:val="20"/>
                <w:szCs w:val="20"/>
                <w:lang w:eastAsia="en-GB"/>
              </w:rPr>
            </w:pPr>
            <w:r w:rsidRPr="00FC0FB0">
              <w:rPr>
                <w:sz w:val="20"/>
                <w:szCs w:val="20"/>
                <w:lang w:eastAsia="en-GB"/>
              </w:rPr>
              <w:t>4</w:t>
            </w:r>
          </w:p>
        </w:tc>
        <w:tc>
          <w:tcPr>
            <w:tcW w:w="640" w:type="pct"/>
            <w:tcBorders>
              <w:top w:val="single" w:sz="4" w:space="0" w:color="007B4E"/>
              <w:left w:val="single" w:sz="4" w:space="0" w:color="007B4E"/>
              <w:bottom w:val="single" w:sz="4" w:space="0" w:color="007B4E"/>
              <w:right w:val="single" w:sz="4" w:space="0" w:color="007B4E"/>
            </w:tcBorders>
          </w:tcPr>
          <w:p w14:paraId="7A1E8734" w14:textId="4060CD85" w:rsidR="006217C0" w:rsidRPr="00FC0FB0" w:rsidRDefault="006217C0" w:rsidP="006217C0">
            <w:pPr>
              <w:spacing w:line="240" w:lineRule="auto"/>
              <w:jc w:val="center"/>
              <w:rPr>
                <w:sz w:val="20"/>
                <w:szCs w:val="20"/>
                <w:lang w:eastAsia="en-GB"/>
              </w:rPr>
            </w:pPr>
            <w:r w:rsidRPr="00FC0FB0">
              <w:rPr>
                <w:sz w:val="20"/>
                <w:szCs w:val="20"/>
                <w:lang w:eastAsia="en-GB"/>
              </w:rPr>
              <w:t>1</w:t>
            </w:r>
          </w:p>
        </w:tc>
      </w:tr>
      <w:tr w:rsidR="006217C0" w:rsidRPr="000114EA" w14:paraId="496B37F9" w14:textId="0035C4F0" w:rsidTr="004A699F">
        <w:trPr>
          <w:trHeight w:val="216"/>
        </w:trPr>
        <w:tc>
          <w:tcPr>
            <w:tcW w:w="900" w:type="pct"/>
            <w:tcBorders>
              <w:top w:val="single" w:sz="4" w:space="0" w:color="007B4E"/>
              <w:left w:val="single" w:sz="4" w:space="0" w:color="007B4E"/>
              <w:bottom w:val="single" w:sz="4" w:space="0" w:color="007B4E"/>
              <w:right w:val="single" w:sz="4" w:space="0" w:color="007B4E"/>
            </w:tcBorders>
            <w:noWrap/>
          </w:tcPr>
          <w:p w14:paraId="12BF512C" w14:textId="7F46ADB1" w:rsidR="006217C0" w:rsidRPr="00FC0FB0" w:rsidRDefault="006217C0" w:rsidP="006217C0">
            <w:pPr>
              <w:spacing w:line="240" w:lineRule="auto"/>
              <w:rPr>
                <w:sz w:val="20"/>
                <w:szCs w:val="20"/>
                <w:lang w:eastAsia="en-GB"/>
              </w:rPr>
            </w:pPr>
            <w:r w:rsidRPr="00FC0FB0">
              <w:rPr>
                <w:sz w:val="20"/>
                <w:szCs w:val="20"/>
              </w:rPr>
              <w:t>CYP26XXX0008</w:t>
            </w:r>
          </w:p>
        </w:tc>
        <w:tc>
          <w:tcPr>
            <w:tcW w:w="752" w:type="pct"/>
            <w:tcBorders>
              <w:top w:val="single" w:sz="4" w:space="0" w:color="007B4E"/>
              <w:left w:val="single" w:sz="4" w:space="0" w:color="007B4E"/>
              <w:bottom w:val="single" w:sz="4" w:space="0" w:color="007B4E"/>
              <w:right w:val="single" w:sz="4" w:space="0" w:color="007B4E"/>
            </w:tcBorders>
            <w:noWrap/>
            <w:vAlign w:val="bottom"/>
          </w:tcPr>
          <w:p w14:paraId="5099BE61" w14:textId="77777777" w:rsidR="006217C0" w:rsidRPr="00FC0FB0" w:rsidRDefault="006217C0" w:rsidP="006217C0">
            <w:pPr>
              <w:spacing w:line="240" w:lineRule="auto"/>
              <w:jc w:val="center"/>
              <w:rPr>
                <w:sz w:val="20"/>
                <w:szCs w:val="20"/>
                <w:lang w:eastAsia="en-GB"/>
              </w:rPr>
            </w:pPr>
            <w:r w:rsidRPr="00FC0FB0">
              <w:rPr>
                <w:sz w:val="20"/>
                <w:szCs w:val="20"/>
                <w:lang w:eastAsia="en-GB"/>
              </w:rPr>
              <w:t>1</w:t>
            </w:r>
          </w:p>
        </w:tc>
        <w:tc>
          <w:tcPr>
            <w:tcW w:w="705" w:type="pct"/>
            <w:tcBorders>
              <w:top w:val="single" w:sz="4" w:space="0" w:color="007B4E"/>
              <w:left w:val="single" w:sz="4" w:space="0" w:color="007B4E"/>
              <w:bottom w:val="single" w:sz="4" w:space="0" w:color="007B4E"/>
              <w:right w:val="single" w:sz="4" w:space="0" w:color="007B4E"/>
            </w:tcBorders>
            <w:noWrap/>
            <w:vAlign w:val="bottom"/>
          </w:tcPr>
          <w:p w14:paraId="35296E53" w14:textId="3EA54E52" w:rsidR="006217C0" w:rsidRPr="00FC0FB0" w:rsidRDefault="006217C0" w:rsidP="006217C0">
            <w:pPr>
              <w:spacing w:line="240" w:lineRule="auto"/>
              <w:jc w:val="center"/>
              <w:rPr>
                <w:sz w:val="20"/>
                <w:szCs w:val="20"/>
                <w:highlight w:val="yellow"/>
                <w:lang w:eastAsia="en-GB"/>
              </w:rPr>
            </w:pPr>
            <w:r w:rsidRPr="00FC0FB0">
              <w:rPr>
                <w:sz w:val="20"/>
                <w:szCs w:val="20"/>
                <w:lang w:eastAsia="en-GB"/>
              </w:rPr>
              <w:t>2</w:t>
            </w:r>
          </w:p>
        </w:tc>
        <w:tc>
          <w:tcPr>
            <w:tcW w:w="676" w:type="pct"/>
            <w:tcBorders>
              <w:top w:val="single" w:sz="4" w:space="0" w:color="007B4E"/>
              <w:left w:val="single" w:sz="4" w:space="0" w:color="007B4E"/>
              <w:bottom w:val="single" w:sz="4" w:space="0" w:color="007B4E"/>
              <w:right w:val="single" w:sz="4" w:space="0" w:color="007B4E"/>
            </w:tcBorders>
            <w:noWrap/>
            <w:vAlign w:val="bottom"/>
          </w:tcPr>
          <w:p w14:paraId="117A2CE3" w14:textId="17691F63" w:rsidR="006217C0" w:rsidRPr="00FC0FB0" w:rsidRDefault="006217C0" w:rsidP="006217C0">
            <w:pPr>
              <w:spacing w:line="240" w:lineRule="auto"/>
              <w:jc w:val="center"/>
              <w:rPr>
                <w:sz w:val="20"/>
                <w:szCs w:val="20"/>
                <w:highlight w:val="yellow"/>
                <w:lang w:eastAsia="en-GB"/>
              </w:rPr>
            </w:pPr>
          </w:p>
        </w:tc>
        <w:tc>
          <w:tcPr>
            <w:tcW w:w="676" w:type="pct"/>
            <w:tcBorders>
              <w:top w:val="single" w:sz="4" w:space="0" w:color="007B4E"/>
              <w:left w:val="single" w:sz="4" w:space="0" w:color="007B4E"/>
              <w:bottom w:val="single" w:sz="4" w:space="0" w:color="007B4E"/>
              <w:right w:val="single" w:sz="4" w:space="0" w:color="007B4E"/>
            </w:tcBorders>
            <w:noWrap/>
            <w:vAlign w:val="bottom"/>
          </w:tcPr>
          <w:p w14:paraId="1718C5ED" w14:textId="3788D53C" w:rsidR="006217C0" w:rsidRPr="00FC0FB0" w:rsidRDefault="006217C0" w:rsidP="006217C0">
            <w:pPr>
              <w:keepNext/>
              <w:spacing w:line="240" w:lineRule="auto"/>
              <w:jc w:val="center"/>
              <w:rPr>
                <w:sz w:val="20"/>
                <w:szCs w:val="20"/>
                <w:highlight w:val="yellow"/>
                <w:lang w:eastAsia="en-GB"/>
              </w:rPr>
            </w:pPr>
          </w:p>
        </w:tc>
        <w:tc>
          <w:tcPr>
            <w:tcW w:w="651" w:type="pct"/>
            <w:tcBorders>
              <w:top w:val="single" w:sz="4" w:space="0" w:color="007B4E"/>
              <w:left w:val="single" w:sz="4" w:space="0" w:color="007B4E"/>
              <w:bottom w:val="single" w:sz="4" w:space="0" w:color="007B4E"/>
              <w:right w:val="single" w:sz="4" w:space="0" w:color="007B4E"/>
            </w:tcBorders>
          </w:tcPr>
          <w:p w14:paraId="67DB5795" w14:textId="48F7395C" w:rsidR="006217C0" w:rsidRPr="00FC0FB0" w:rsidRDefault="006217C0" w:rsidP="006217C0">
            <w:pPr>
              <w:keepNext/>
              <w:spacing w:line="240" w:lineRule="auto"/>
              <w:jc w:val="center"/>
              <w:rPr>
                <w:sz w:val="20"/>
                <w:szCs w:val="20"/>
                <w:highlight w:val="yellow"/>
                <w:lang w:eastAsia="en-GB"/>
              </w:rPr>
            </w:pPr>
          </w:p>
        </w:tc>
        <w:tc>
          <w:tcPr>
            <w:tcW w:w="640" w:type="pct"/>
            <w:tcBorders>
              <w:top w:val="single" w:sz="4" w:space="0" w:color="007B4E"/>
              <w:left w:val="single" w:sz="4" w:space="0" w:color="007B4E"/>
              <w:bottom w:val="single" w:sz="4" w:space="0" w:color="007B4E"/>
              <w:right w:val="single" w:sz="4" w:space="0" w:color="007B4E"/>
            </w:tcBorders>
          </w:tcPr>
          <w:p w14:paraId="29D0E628" w14:textId="5CB93A1C" w:rsidR="006217C0" w:rsidRPr="00FC0FB0" w:rsidRDefault="006217C0" w:rsidP="006217C0">
            <w:pPr>
              <w:keepNext/>
              <w:spacing w:line="240" w:lineRule="auto"/>
              <w:jc w:val="center"/>
              <w:rPr>
                <w:sz w:val="20"/>
                <w:szCs w:val="20"/>
                <w:lang w:eastAsia="en-GB"/>
              </w:rPr>
            </w:pPr>
            <w:r w:rsidRPr="00FC0FB0">
              <w:rPr>
                <w:sz w:val="20"/>
                <w:szCs w:val="20"/>
                <w:lang w:eastAsia="en-GB"/>
              </w:rPr>
              <w:t>1</w:t>
            </w:r>
          </w:p>
        </w:tc>
      </w:tr>
    </w:tbl>
    <w:p w14:paraId="420C40AA" w14:textId="16264184" w:rsidR="00F87887" w:rsidRPr="000114EA" w:rsidRDefault="00432F37" w:rsidP="00466562">
      <w:r w:rsidRPr="000114EA">
        <w:br/>
      </w:r>
      <w:r w:rsidR="006217C0" w:rsidRPr="006217C0">
        <w:t>Following the cleaning instructions in this guidance, the SCC recodes responses provided to filtered questions that should have been skipped.</w:t>
      </w:r>
    </w:p>
    <w:tbl>
      <w:tblPr>
        <w:tblW w:w="9776" w:type="dxa"/>
        <w:tblBorders>
          <w:top w:val="single" w:sz="4" w:space="0" w:color="007B4E"/>
          <w:left w:val="single" w:sz="4" w:space="0" w:color="007B4E"/>
          <w:bottom w:val="single" w:sz="4" w:space="0" w:color="007B4E"/>
          <w:right w:val="single" w:sz="4" w:space="0" w:color="007B4E"/>
          <w:insideH w:val="single" w:sz="4" w:space="0" w:color="007B4E"/>
          <w:insideV w:val="single" w:sz="4" w:space="0" w:color="007B4E"/>
        </w:tblBorders>
        <w:tblLook w:val="0000" w:firstRow="0" w:lastRow="0" w:firstColumn="0" w:lastColumn="0" w:noHBand="0" w:noVBand="0"/>
        <w:tblCaption w:val="Cleaning instructions for routing question Q27"/>
        <w:tblDescription w:val="If response options 2, 3 4 or 5 are selected then the Q28-Q31 should be recoded to 998. "/>
      </w:tblPr>
      <w:tblGrid>
        <w:gridCol w:w="4248"/>
        <w:gridCol w:w="5528"/>
      </w:tblGrid>
      <w:tr w:rsidR="006C7542" w:rsidRPr="000114EA" w14:paraId="172FFB74" w14:textId="77777777" w:rsidTr="00FC0FB0">
        <w:trPr>
          <w:trHeight w:val="353"/>
        </w:trPr>
        <w:tc>
          <w:tcPr>
            <w:tcW w:w="4248" w:type="dxa"/>
            <w:shd w:val="clear" w:color="auto" w:fill="007B4E"/>
            <w:vAlign w:val="center"/>
          </w:tcPr>
          <w:p w14:paraId="6B198FD9" w14:textId="15CFA113" w:rsidR="006C7542" w:rsidRPr="006C7542" w:rsidRDefault="006C7542" w:rsidP="006C7542">
            <w:pPr>
              <w:jc w:val="center"/>
              <w:rPr>
                <w:b/>
                <w:bCs/>
                <w:color w:val="FFFFFF" w:themeColor="background1"/>
                <w:sz w:val="20"/>
              </w:rPr>
            </w:pPr>
            <w:r w:rsidRPr="006C7542">
              <w:rPr>
                <w:b/>
                <w:bCs/>
                <w:color w:val="FFFFFF" w:themeColor="background1"/>
                <w:szCs w:val="28"/>
              </w:rPr>
              <w:t>Condition for routing question</w:t>
            </w:r>
          </w:p>
        </w:tc>
        <w:tc>
          <w:tcPr>
            <w:tcW w:w="5528" w:type="dxa"/>
            <w:shd w:val="clear" w:color="auto" w:fill="007B4E"/>
            <w:vAlign w:val="center"/>
          </w:tcPr>
          <w:p w14:paraId="6147B678" w14:textId="59631A3C" w:rsidR="006C7542" w:rsidRPr="006C7542" w:rsidRDefault="006C7542" w:rsidP="006C7542">
            <w:pPr>
              <w:jc w:val="center"/>
              <w:rPr>
                <w:b/>
                <w:bCs/>
                <w:color w:val="FFFFFF" w:themeColor="background1"/>
                <w:sz w:val="20"/>
              </w:rPr>
            </w:pPr>
            <w:r w:rsidRPr="006C7542">
              <w:rPr>
                <w:b/>
                <w:bCs/>
                <w:color w:val="FFFFFF" w:themeColor="background1"/>
                <w:szCs w:val="22"/>
              </w:rPr>
              <w:t>Recoding for filtered questions (if answered)</w:t>
            </w:r>
          </w:p>
        </w:tc>
      </w:tr>
      <w:tr w:rsidR="006C7542" w:rsidRPr="000114EA" w14:paraId="43A90E5B" w14:textId="77777777" w:rsidTr="00FC0FB0">
        <w:trPr>
          <w:trHeight w:val="255"/>
        </w:trPr>
        <w:tc>
          <w:tcPr>
            <w:tcW w:w="4248" w:type="dxa"/>
            <w:noWrap/>
            <w:vAlign w:val="center"/>
          </w:tcPr>
          <w:p w14:paraId="79AE3A76" w14:textId="6BE3E698" w:rsidR="006C7542" w:rsidRPr="00644BC8" w:rsidRDefault="006C7542" w:rsidP="00F85BBE">
            <w:pPr>
              <w:jc w:val="center"/>
              <w:rPr>
                <w:sz w:val="20"/>
                <w:szCs w:val="20"/>
              </w:rPr>
            </w:pPr>
            <w:r w:rsidRPr="00644BC8">
              <w:rPr>
                <w:sz w:val="20"/>
                <w:szCs w:val="20"/>
              </w:rPr>
              <w:t>Q3</w:t>
            </w:r>
            <w:r w:rsidR="006217C0" w:rsidRPr="00644BC8">
              <w:rPr>
                <w:sz w:val="20"/>
                <w:szCs w:val="20"/>
              </w:rPr>
              <w:t>9</w:t>
            </w:r>
            <w:r w:rsidRPr="00644BC8">
              <w:rPr>
                <w:sz w:val="20"/>
                <w:szCs w:val="20"/>
              </w:rPr>
              <w:t xml:space="preserve"> = 2</w:t>
            </w:r>
          </w:p>
        </w:tc>
        <w:tc>
          <w:tcPr>
            <w:tcW w:w="5528" w:type="dxa"/>
            <w:noWrap/>
            <w:vAlign w:val="bottom"/>
          </w:tcPr>
          <w:p w14:paraId="72B5CDE7" w14:textId="499701EE" w:rsidR="006C7542" w:rsidRPr="00644BC8" w:rsidRDefault="006C7542" w:rsidP="00F85BBE">
            <w:pPr>
              <w:ind w:left="720"/>
              <w:rPr>
                <w:sz w:val="20"/>
                <w:szCs w:val="20"/>
                <w:highlight w:val="yellow"/>
              </w:rPr>
            </w:pPr>
            <w:r w:rsidRPr="00644BC8">
              <w:rPr>
                <w:sz w:val="20"/>
                <w:szCs w:val="20"/>
              </w:rPr>
              <w:t>Q</w:t>
            </w:r>
            <w:r w:rsidR="006217C0" w:rsidRPr="00644BC8">
              <w:rPr>
                <w:sz w:val="20"/>
                <w:szCs w:val="20"/>
              </w:rPr>
              <w:t>40</w:t>
            </w:r>
            <w:r w:rsidRPr="00644BC8">
              <w:rPr>
                <w:sz w:val="20"/>
                <w:szCs w:val="20"/>
              </w:rPr>
              <w:t xml:space="preserve"> </w:t>
            </w:r>
            <w:r w:rsidR="006217C0" w:rsidRPr="00644BC8">
              <w:rPr>
                <w:sz w:val="20"/>
                <w:szCs w:val="20"/>
              </w:rPr>
              <w:t>to</w:t>
            </w:r>
            <w:r w:rsidRPr="00644BC8">
              <w:rPr>
                <w:sz w:val="20"/>
                <w:szCs w:val="20"/>
              </w:rPr>
              <w:t xml:space="preserve"> Q</w:t>
            </w:r>
            <w:r w:rsidR="006217C0" w:rsidRPr="00644BC8">
              <w:rPr>
                <w:sz w:val="20"/>
                <w:szCs w:val="20"/>
              </w:rPr>
              <w:t>42</w:t>
            </w:r>
            <w:r w:rsidRPr="00644BC8">
              <w:rPr>
                <w:sz w:val="20"/>
                <w:szCs w:val="20"/>
              </w:rPr>
              <w:t xml:space="preserve"> = 998 </w:t>
            </w:r>
          </w:p>
        </w:tc>
      </w:tr>
    </w:tbl>
    <w:p w14:paraId="47988137" w14:textId="77777777" w:rsidR="00F87887" w:rsidRPr="000114EA" w:rsidRDefault="00F87887" w:rsidP="00B07338">
      <w:pPr>
        <w:spacing w:after="0"/>
      </w:pPr>
    </w:p>
    <w:p w14:paraId="783FBBD6" w14:textId="1B4DF7B6" w:rsidR="006217C0" w:rsidRDefault="006217C0" w:rsidP="006217C0">
      <w:r>
        <w:t xml:space="preserve">If the respondent selects </w:t>
      </w:r>
      <w:r w:rsidRPr="006217C0">
        <w:rPr>
          <w:b/>
          <w:bCs/>
        </w:rPr>
        <w:t>Q39</w:t>
      </w:r>
      <w:r>
        <w:t xml:space="preserve"> option 2, indicating that their child did not have any operations or procedures, the respondent is instructed to skip </w:t>
      </w:r>
      <w:r w:rsidRPr="006217C0">
        <w:rPr>
          <w:b/>
          <w:bCs/>
        </w:rPr>
        <w:t xml:space="preserve">Q40 </w:t>
      </w:r>
      <w:r>
        <w:t xml:space="preserve">to </w:t>
      </w:r>
      <w:r w:rsidRPr="006217C0">
        <w:rPr>
          <w:b/>
          <w:bCs/>
        </w:rPr>
        <w:t>Q42</w:t>
      </w:r>
      <w:r>
        <w:t xml:space="preserve"> and continue to </w:t>
      </w:r>
      <w:r w:rsidRPr="006217C0">
        <w:rPr>
          <w:b/>
          <w:bCs/>
        </w:rPr>
        <w:t>Q43.</w:t>
      </w:r>
    </w:p>
    <w:p w14:paraId="4015E85E" w14:textId="77777777" w:rsidR="006217C0" w:rsidRDefault="006217C0" w:rsidP="006217C0">
      <w:r>
        <w:t>Where the respondent nevertheless answers one or more of Q40 to Q42, each response provided should be recoded as 998, meaning inapplicable.</w:t>
      </w:r>
    </w:p>
    <w:p w14:paraId="74017D74" w14:textId="4CE84335" w:rsidR="002C66B3" w:rsidRDefault="006217C0" w:rsidP="00B62955">
      <w:r>
        <w:lastRenderedPageBreak/>
        <w:t>Figure 2 shows the data after this cleaning rule has been applied.</w:t>
      </w:r>
    </w:p>
    <w:p w14:paraId="12E57B48" w14:textId="1A84CEE2" w:rsidR="002C66B3" w:rsidRPr="00B62955" w:rsidRDefault="002C66B3" w:rsidP="00F22FEE">
      <w:pPr>
        <w:pStyle w:val="Caption"/>
        <w:spacing w:after="0"/>
        <w:rPr>
          <w:i w:val="0"/>
          <w:iCs w:val="0"/>
          <w:sz w:val="22"/>
          <w:szCs w:val="22"/>
        </w:rPr>
      </w:pPr>
      <w:r w:rsidRPr="00B62955">
        <w:rPr>
          <w:i w:val="0"/>
          <w:iCs w:val="0"/>
          <w:sz w:val="22"/>
          <w:szCs w:val="22"/>
        </w:rPr>
        <w:t>Figure 2. Example of cleaned data</w:t>
      </w:r>
    </w:p>
    <w:tbl>
      <w:tblPr>
        <w:tblW w:w="5115" w:type="pct"/>
        <w:tblBorders>
          <w:top w:val="single" w:sz="4" w:space="0" w:color="007B4E"/>
          <w:left w:val="single" w:sz="4" w:space="0" w:color="007B4E"/>
          <w:bottom w:val="single" w:sz="4" w:space="0" w:color="007B4E"/>
          <w:right w:val="single" w:sz="4" w:space="0" w:color="007B4E"/>
          <w:insideH w:val="single" w:sz="4" w:space="0" w:color="007B4E"/>
          <w:insideV w:val="single" w:sz="4" w:space="0" w:color="007B4E"/>
        </w:tblBorders>
        <w:tblLook w:val="0000" w:firstRow="0" w:lastRow="0" w:firstColumn="0" w:lastColumn="0" w:noHBand="0" w:noVBand="0"/>
        <w:tblCaption w:val="Figure 1 - Example of raw/ uncleaned data"/>
        <w:tblDescription w:val="Details example of cleaning Q27, Q28, Q29, Q30 and Q31, dependent on the response options selected at Q27. "/>
      </w:tblPr>
      <w:tblGrid>
        <w:gridCol w:w="1772"/>
        <w:gridCol w:w="1481"/>
        <w:gridCol w:w="1389"/>
        <w:gridCol w:w="1332"/>
        <w:gridCol w:w="1332"/>
        <w:gridCol w:w="1284"/>
        <w:gridCol w:w="1259"/>
      </w:tblGrid>
      <w:tr w:rsidR="002C66B3" w:rsidRPr="000114EA" w14:paraId="0124345F" w14:textId="77777777" w:rsidTr="004A699F">
        <w:trPr>
          <w:trHeight w:val="259"/>
        </w:trPr>
        <w:tc>
          <w:tcPr>
            <w:tcW w:w="900" w:type="pct"/>
            <w:shd w:val="clear" w:color="auto" w:fill="007B4E"/>
            <w:noWrap/>
            <w:vAlign w:val="bottom"/>
          </w:tcPr>
          <w:p w14:paraId="08B73E2B" w14:textId="77777777" w:rsidR="002C66B3" w:rsidRPr="004A699F" w:rsidRDefault="002C66B3">
            <w:pPr>
              <w:spacing w:line="240" w:lineRule="auto"/>
              <w:rPr>
                <w:b/>
                <w:bCs/>
                <w:color w:val="FFFFFF" w:themeColor="background1"/>
                <w:szCs w:val="22"/>
                <w:lang w:eastAsia="en-GB"/>
              </w:rPr>
            </w:pPr>
            <w:r w:rsidRPr="004A699F">
              <w:rPr>
                <w:b/>
                <w:bCs/>
                <w:color w:val="FFFFFF" w:themeColor="background1"/>
                <w:szCs w:val="22"/>
                <w:lang w:eastAsia="en-GB"/>
              </w:rPr>
              <w:t>Record</w:t>
            </w:r>
          </w:p>
        </w:tc>
        <w:tc>
          <w:tcPr>
            <w:tcW w:w="752" w:type="pct"/>
            <w:shd w:val="clear" w:color="auto" w:fill="007B4E"/>
            <w:noWrap/>
            <w:vAlign w:val="bottom"/>
          </w:tcPr>
          <w:p w14:paraId="78D8B642" w14:textId="77777777" w:rsidR="002C66B3" w:rsidRPr="004A699F" w:rsidRDefault="002C66B3">
            <w:pPr>
              <w:spacing w:line="240" w:lineRule="auto"/>
              <w:rPr>
                <w:b/>
                <w:bCs/>
                <w:color w:val="FFFFFF" w:themeColor="background1"/>
                <w:szCs w:val="22"/>
                <w:lang w:eastAsia="en-GB"/>
              </w:rPr>
            </w:pPr>
            <w:r w:rsidRPr="004A699F">
              <w:rPr>
                <w:b/>
                <w:bCs/>
                <w:color w:val="FFFFFF" w:themeColor="background1"/>
                <w:szCs w:val="22"/>
                <w:lang w:eastAsia="en-GB"/>
              </w:rPr>
              <w:t>Outcome</w:t>
            </w:r>
          </w:p>
        </w:tc>
        <w:tc>
          <w:tcPr>
            <w:tcW w:w="705" w:type="pct"/>
            <w:shd w:val="clear" w:color="auto" w:fill="007B4E"/>
            <w:noWrap/>
            <w:vAlign w:val="bottom"/>
          </w:tcPr>
          <w:p w14:paraId="2CD4FC7C" w14:textId="3483AB1A" w:rsidR="002C66B3" w:rsidRPr="004A699F" w:rsidRDefault="002C66B3">
            <w:pPr>
              <w:spacing w:line="240" w:lineRule="auto"/>
              <w:rPr>
                <w:b/>
                <w:bCs/>
                <w:color w:val="FFFFFF" w:themeColor="background1"/>
                <w:szCs w:val="22"/>
                <w:lang w:eastAsia="en-GB"/>
              </w:rPr>
            </w:pPr>
            <w:r w:rsidRPr="004A699F">
              <w:rPr>
                <w:b/>
                <w:bCs/>
                <w:color w:val="FFFFFF" w:themeColor="background1"/>
                <w:szCs w:val="22"/>
                <w:lang w:eastAsia="en-GB"/>
              </w:rPr>
              <w:t>Q3</w:t>
            </w:r>
            <w:r w:rsidR="006217C0" w:rsidRPr="004A699F">
              <w:rPr>
                <w:b/>
                <w:bCs/>
                <w:color w:val="FFFFFF" w:themeColor="background1"/>
                <w:szCs w:val="22"/>
                <w:lang w:eastAsia="en-GB"/>
              </w:rPr>
              <w:t>9</w:t>
            </w:r>
          </w:p>
        </w:tc>
        <w:tc>
          <w:tcPr>
            <w:tcW w:w="676" w:type="pct"/>
            <w:shd w:val="clear" w:color="auto" w:fill="007B4E"/>
            <w:noWrap/>
            <w:vAlign w:val="bottom"/>
          </w:tcPr>
          <w:p w14:paraId="01E6FA4A" w14:textId="521164B4" w:rsidR="002C66B3" w:rsidRPr="004A699F" w:rsidRDefault="002C66B3">
            <w:pPr>
              <w:spacing w:line="240" w:lineRule="auto"/>
              <w:rPr>
                <w:b/>
                <w:bCs/>
                <w:color w:val="FFFFFF" w:themeColor="background1"/>
                <w:szCs w:val="22"/>
                <w:lang w:eastAsia="en-GB"/>
              </w:rPr>
            </w:pPr>
            <w:r w:rsidRPr="004A699F">
              <w:rPr>
                <w:b/>
                <w:bCs/>
                <w:color w:val="FFFFFF" w:themeColor="background1"/>
                <w:szCs w:val="22"/>
                <w:lang w:eastAsia="en-GB"/>
              </w:rPr>
              <w:t>Q</w:t>
            </w:r>
            <w:r w:rsidR="006217C0" w:rsidRPr="004A699F">
              <w:rPr>
                <w:b/>
                <w:bCs/>
                <w:color w:val="FFFFFF" w:themeColor="background1"/>
                <w:szCs w:val="22"/>
                <w:lang w:eastAsia="en-GB"/>
              </w:rPr>
              <w:t>40</w:t>
            </w:r>
          </w:p>
        </w:tc>
        <w:tc>
          <w:tcPr>
            <w:tcW w:w="676" w:type="pct"/>
            <w:shd w:val="clear" w:color="auto" w:fill="007B4E"/>
            <w:noWrap/>
            <w:vAlign w:val="bottom"/>
          </w:tcPr>
          <w:p w14:paraId="151CA92D" w14:textId="78CC50BF" w:rsidR="002C66B3" w:rsidRPr="004A699F" w:rsidRDefault="002C66B3">
            <w:pPr>
              <w:spacing w:line="240" w:lineRule="auto"/>
              <w:rPr>
                <w:b/>
                <w:bCs/>
                <w:color w:val="FFFFFF" w:themeColor="background1"/>
                <w:szCs w:val="22"/>
                <w:lang w:eastAsia="en-GB"/>
              </w:rPr>
            </w:pPr>
            <w:r w:rsidRPr="004A699F">
              <w:rPr>
                <w:b/>
                <w:bCs/>
                <w:color w:val="FFFFFF" w:themeColor="background1"/>
                <w:szCs w:val="22"/>
                <w:lang w:eastAsia="en-GB"/>
              </w:rPr>
              <w:t>Q</w:t>
            </w:r>
            <w:r w:rsidR="006217C0" w:rsidRPr="004A699F">
              <w:rPr>
                <w:b/>
                <w:bCs/>
                <w:color w:val="FFFFFF" w:themeColor="background1"/>
                <w:szCs w:val="22"/>
                <w:lang w:eastAsia="en-GB"/>
              </w:rPr>
              <w:t>41</w:t>
            </w:r>
          </w:p>
        </w:tc>
        <w:tc>
          <w:tcPr>
            <w:tcW w:w="652" w:type="pct"/>
            <w:shd w:val="clear" w:color="auto" w:fill="007B4E"/>
          </w:tcPr>
          <w:p w14:paraId="0792D0FC" w14:textId="5970E618" w:rsidR="002C66B3" w:rsidRPr="004A699F" w:rsidRDefault="002C66B3">
            <w:pPr>
              <w:spacing w:line="240" w:lineRule="auto"/>
              <w:rPr>
                <w:b/>
                <w:bCs/>
                <w:color w:val="FFFFFF" w:themeColor="background1"/>
                <w:szCs w:val="22"/>
                <w:lang w:eastAsia="en-GB"/>
              </w:rPr>
            </w:pPr>
            <w:r w:rsidRPr="004A699F">
              <w:rPr>
                <w:b/>
                <w:bCs/>
                <w:color w:val="FFFFFF" w:themeColor="background1"/>
                <w:szCs w:val="22"/>
                <w:lang w:eastAsia="en-GB"/>
              </w:rPr>
              <w:t>Q</w:t>
            </w:r>
            <w:r w:rsidR="006217C0" w:rsidRPr="004A699F">
              <w:rPr>
                <w:b/>
                <w:bCs/>
                <w:color w:val="FFFFFF" w:themeColor="background1"/>
                <w:szCs w:val="22"/>
                <w:lang w:eastAsia="en-GB"/>
              </w:rPr>
              <w:t>42</w:t>
            </w:r>
          </w:p>
        </w:tc>
        <w:tc>
          <w:tcPr>
            <w:tcW w:w="640" w:type="pct"/>
            <w:shd w:val="clear" w:color="auto" w:fill="007B4E"/>
          </w:tcPr>
          <w:p w14:paraId="26680F6B" w14:textId="12231BFE" w:rsidR="002C66B3" w:rsidRPr="004A699F" w:rsidRDefault="002C66B3">
            <w:pPr>
              <w:spacing w:line="240" w:lineRule="auto"/>
              <w:rPr>
                <w:b/>
                <w:bCs/>
                <w:color w:val="FFFFFF" w:themeColor="background1"/>
                <w:szCs w:val="22"/>
                <w:lang w:eastAsia="en-GB"/>
              </w:rPr>
            </w:pPr>
            <w:r w:rsidRPr="004A699F">
              <w:rPr>
                <w:b/>
                <w:bCs/>
                <w:color w:val="FFFFFF" w:themeColor="background1"/>
                <w:szCs w:val="22"/>
                <w:lang w:eastAsia="en-GB"/>
              </w:rPr>
              <w:t>Q4</w:t>
            </w:r>
            <w:r w:rsidR="006217C0" w:rsidRPr="004A699F">
              <w:rPr>
                <w:b/>
                <w:bCs/>
                <w:color w:val="FFFFFF" w:themeColor="background1"/>
                <w:szCs w:val="22"/>
                <w:lang w:eastAsia="en-GB"/>
              </w:rPr>
              <w:t>3</w:t>
            </w:r>
          </w:p>
        </w:tc>
      </w:tr>
      <w:tr w:rsidR="002C66B3" w:rsidRPr="000114EA" w14:paraId="55A8158A" w14:textId="77777777" w:rsidTr="004A699F">
        <w:trPr>
          <w:trHeight w:val="1080"/>
        </w:trPr>
        <w:tc>
          <w:tcPr>
            <w:tcW w:w="900" w:type="pct"/>
          </w:tcPr>
          <w:p w14:paraId="64F9D256" w14:textId="77777777" w:rsidR="002C66B3" w:rsidRPr="00FC0FB0" w:rsidRDefault="002C66B3">
            <w:pPr>
              <w:spacing w:line="240" w:lineRule="auto"/>
              <w:rPr>
                <w:sz w:val="20"/>
                <w:szCs w:val="20"/>
                <w:lang w:eastAsia="en-GB"/>
              </w:rPr>
            </w:pPr>
            <w:r w:rsidRPr="00FC0FB0">
              <w:rPr>
                <w:sz w:val="20"/>
                <w:szCs w:val="20"/>
                <w:lang w:eastAsia="en-GB"/>
              </w:rPr>
              <w:t>Patient Record Number</w:t>
            </w:r>
          </w:p>
        </w:tc>
        <w:tc>
          <w:tcPr>
            <w:tcW w:w="752" w:type="pct"/>
          </w:tcPr>
          <w:p w14:paraId="5F07256D" w14:textId="77777777" w:rsidR="002C66B3" w:rsidRPr="00FC0FB0" w:rsidRDefault="002C66B3">
            <w:pPr>
              <w:spacing w:line="240" w:lineRule="auto"/>
              <w:rPr>
                <w:sz w:val="20"/>
                <w:szCs w:val="20"/>
                <w:lang w:eastAsia="en-GB"/>
              </w:rPr>
            </w:pPr>
            <w:r w:rsidRPr="00FC0FB0">
              <w:rPr>
                <w:sz w:val="20"/>
                <w:szCs w:val="20"/>
                <w:lang w:eastAsia="en-GB"/>
              </w:rPr>
              <w:t>Outcome of sending questionnaire (N)</w:t>
            </w:r>
          </w:p>
        </w:tc>
        <w:tc>
          <w:tcPr>
            <w:tcW w:w="705" w:type="pct"/>
          </w:tcPr>
          <w:p w14:paraId="3033B964" w14:textId="77777777" w:rsidR="002C66B3" w:rsidRPr="00FC0FB0" w:rsidRDefault="002C66B3">
            <w:pPr>
              <w:pStyle w:val="AC14QuestStem"/>
              <w:spacing w:before="0" w:after="120"/>
              <w:rPr>
                <w:rFonts w:ascii="Arial" w:hAnsi="Arial" w:cs="Arial"/>
                <w:b w:val="0"/>
                <w:bCs/>
                <w:color w:val="4D4639"/>
                <w:sz w:val="20"/>
                <w:szCs w:val="20"/>
              </w:rPr>
            </w:pPr>
            <w:r w:rsidRPr="00FC0FB0">
              <w:rPr>
                <w:rFonts w:ascii="Arial" w:hAnsi="Arial" w:cs="Arial"/>
                <w:b w:val="0"/>
                <w:bCs/>
                <w:color w:val="4D4639"/>
                <w:sz w:val="20"/>
                <w:szCs w:val="20"/>
              </w:rPr>
              <w:t>In hospital, did your child have any operations or procedures?</w:t>
            </w:r>
          </w:p>
          <w:p w14:paraId="4B5BEF4B" w14:textId="77777777" w:rsidR="002C66B3" w:rsidRPr="00FC0FB0" w:rsidRDefault="002C66B3">
            <w:pPr>
              <w:spacing w:line="240" w:lineRule="auto"/>
              <w:rPr>
                <w:bCs/>
                <w:sz w:val="20"/>
                <w:szCs w:val="20"/>
                <w:lang w:eastAsia="en-GB"/>
              </w:rPr>
            </w:pPr>
          </w:p>
        </w:tc>
        <w:tc>
          <w:tcPr>
            <w:tcW w:w="676" w:type="pct"/>
          </w:tcPr>
          <w:p w14:paraId="20F7F268" w14:textId="77777777" w:rsidR="002C66B3" w:rsidRPr="00FC0FB0" w:rsidRDefault="002C66B3">
            <w:pPr>
              <w:spacing w:line="240" w:lineRule="auto"/>
              <w:rPr>
                <w:bCs/>
                <w:sz w:val="20"/>
                <w:szCs w:val="20"/>
              </w:rPr>
            </w:pPr>
            <w:r w:rsidRPr="00FC0FB0">
              <w:rPr>
                <w:bCs/>
                <w:sz w:val="20"/>
                <w:szCs w:val="20"/>
              </w:rPr>
              <w:t>Before your child’s operations or procedures, how well did staff explain what would be done?</w:t>
            </w:r>
          </w:p>
        </w:tc>
        <w:tc>
          <w:tcPr>
            <w:tcW w:w="676" w:type="pct"/>
          </w:tcPr>
          <w:p w14:paraId="631B314F" w14:textId="77777777" w:rsidR="002C66B3" w:rsidRPr="00FC0FB0" w:rsidRDefault="002C66B3">
            <w:pPr>
              <w:pStyle w:val="AC14QuestStem"/>
              <w:spacing w:before="0" w:after="120"/>
              <w:rPr>
                <w:rFonts w:ascii="Arial" w:hAnsi="Arial" w:cs="Arial"/>
                <w:b w:val="0"/>
                <w:bCs/>
                <w:color w:val="4D4639"/>
                <w:sz w:val="20"/>
                <w:szCs w:val="20"/>
              </w:rPr>
            </w:pPr>
            <w:r w:rsidRPr="00FC0FB0">
              <w:rPr>
                <w:rFonts w:ascii="Arial" w:hAnsi="Arial" w:cs="Arial"/>
                <w:b w:val="0"/>
                <w:bCs/>
                <w:color w:val="4D4639"/>
                <w:sz w:val="20"/>
                <w:szCs w:val="20"/>
              </w:rPr>
              <w:t>During the operations or procedures, did staff try to distract your child?</w:t>
            </w:r>
          </w:p>
          <w:p w14:paraId="253F8003" w14:textId="77777777" w:rsidR="002C66B3" w:rsidRPr="00FC0FB0" w:rsidRDefault="002C66B3">
            <w:pPr>
              <w:spacing w:line="240" w:lineRule="auto"/>
              <w:rPr>
                <w:bCs/>
                <w:sz w:val="20"/>
                <w:szCs w:val="20"/>
              </w:rPr>
            </w:pPr>
          </w:p>
        </w:tc>
        <w:tc>
          <w:tcPr>
            <w:tcW w:w="652" w:type="pct"/>
          </w:tcPr>
          <w:p w14:paraId="101EC48A" w14:textId="77777777" w:rsidR="002C66B3" w:rsidRPr="00FC0FB0" w:rsidRDefault="002C66B3">
            <w:pPr>
              <w:spacing w:line="240" w:lineRule="auto"/>
              <w:rPr>
                <w:bCs/>
                <w:sz w:val="20"/>
                <w:szCs w:val="20"/>
              </w:rPr>
            </w:pPr>
            <w:r w:rsidRPr="00FC0FB0">
              <w:rPr>
                <w:bCs/>
                <w:sz w:val="20"/>
                <w:szCs w:val="20"/>
              </w:rPr>
              <w:t>Afterwards, how well did staff explain how the operations or procedures had gone?</w:t>
            </w:r>
          </w:p>
        </w:tc>
        <w:tc>
          <w:tcPr>
            <w:tcW w:w="640" w:type="pct"/>
          </w:tcPr>
          <w:p w14:paraId="0766A69F" w14:textId="77777777" w:rsidR="002C66B3" w:rsidRPr="00FC0FB0" w:rsidRDefault="002C66B3">
            <w:pPr>
              <w:pStyle w:val="AC14QuestStem"/>
              <w:spacing w:before="0" w:after="120"/>
              <w:rPr>
                <w:rFonts w:ascii="Arial" w:hAnsi="Arial" w:cs="Arial"/>
                <w:b w:val="0"/>
                <w:bCs/>
                <w:color w:val="4D4639"/>
                <w:sz w:val="20"/>
                <w:szCs w:val="20"/>
              </w:rPr>
            </w:pPr>
            <w:r w:rsidRPr="00FC0FB0">
              <w:rPr>
                <w:rFonts w:ascii="Arial" w:hAnsi="Arial" w:cs="Arial"/>
                <w:b w:val="0"/>
                <w:bCs/>
                <w:color w:val="4D4639"/>
                <w:sz w:val="20"/>
                <w:szCs w:val="20"/>
              </w:rPr>
              <w:t xml:space="preserve">Did staff give you any written information about caring for your child to take home with you? </w:t>
            </w:r>
          </w:p>
          <w:p w14:paraId="0812D5FE" w14:textId="77777777" w:rsidR="002C66B3" w:rsidRPr="00FC0FB0" w:rsidRDefault="002C66B3">
            <w:pPr>
              <w:spacing w:line="240" w:lineRule="auto"/>
              <w:rPr>
                <w:bCs/>
                <w:sz w:val="20"/>
                <w:szCs w:val="20"/>
              </w:rPr>
            </w:pPr>
          </w:p>
        </w:tc>
      </w:tr>
      <w:tr w:rsidR="006217C0" w:rsidRPr="00644BC8" w14:paraId="67855F74" w14:textId="77777777" w:rsidTr="004A699F">
        <w:trPr>
          <w:trHeight w:val="221"/>
        </w:trPr>
        <w:tc>
          <w:tcPr>
            <w:tcW w:w="900" w:type="pct"/>
            <w:noWrap/>
          </w:tcPr>
          <w:p w14:paraId="2C4F25AD" w14:textId="5D8B9DC8" w:rsidR="006217C0" w:rsidRPr="00FC0FB0" w:rsidRDefault="006217C0" w:rsidP="006217C0">
            <w:pPr>
              <w:spacing w:line="240" w:lineRule="auto"/>
              <w:rPr>
                <w:sz w:val="20"/>
                <w:szCs w:val="20"/>
                <w:lang w:eastAsia="en-GB"/>
              </w:rPr>
            </w:pPr>
            <w:r w:rsidRPr="00FC0FB0">
              <w:rPr>
                <w:sz w:val="20"/>
                <w:szCs w:val="20"/>
              </w:rPr>
              <w:t>CYP26XXX0001</w:t>
            </w:r>
          </w:p>
        </w:tc>
        <w:tc>
          <w:tcPr>
            <w:tcW w:w="752" w:type="pct"/>
            <w:noWrap/>
            <w:vAlign w:val="bottom"/>
          </w:tcPr>
          <w:p w14:paraId="73652FD1" w14:textId="77777777" w:rsidR="006217C0" w:rsidRPr="00FC0FB0" w:rsidRDefault="006217C0" w:rsidP="006217C0">
            <w:pPr>
              <w:spacing w:line="240" w:lineRule="auto"/>
              <w:jc w:val="center"/>
              <w:rPr>
                <w:sz w:val="20"/>
                <w:szCs w:val="20"/>
                <w:lang w:eastAsia="en-GB"/>
              </w:rPr>
            </w:pPr>
            <w:r w:rsidRPr="00FC0FB0">
              <w:rPr>
                <w:sz w:val="20"/>
                <w:szCs w:val="20"/>
                <w:lang w:eastAsia="en-GB"/>
              </w:rPr>
              <w:t>6</w:t>
            </w:r>
          </w:p>
        </w:tc>
        <w:tc>
          <w:tcPr>
            <w:tcW w:w="705" w:type="pct"/>
            <w:noWrap/>
            <w:vAlign w:val="bottom"/>
          </w:tcPr>
          <w:p w14:paraId="0BE85A31" w14:textId="77777777" w:rsidR="006217C0" w:rsidRPr="00FC0FB0" w:rsidRDefault="006217C0" w:rsidP="006217C0">
            <w:pPr>
              <w:spacing w:line="240" w:lineRule="auto"/>
              <w:jc w:val="center"/>
              <w:rPr>
                <w:sz w:val="20"/>
                <w:szCs w:val="20"/>
                <w:highlight w:val="yellow"/>
                <w:lang w:eastAsia="en-GB"/>
              </w:rPr>
            </w:pPr>
          </w:p>
        </w:tc>
        <w:tc>
          <w:tcPr>
            <w:tcW w:w="676" w:type="pct"/>
            <w:noWrap/>
            <w:vAlign w:val="bottom"/>
          </w:tcPr>
          <w:p w14:paraId="6BD8C79D" w14:textId="77777777" w:rsidR="006217C0" w:rsidRPr="00FC0FB0" w:rsidRDefault="006217C0" w:rsidP="006217C0">
            <w:pPr>
              <w:spacing w:line="240" w:lineRule="auto"/>
              <w:jc w:val="center"/>
              <w:rPr>
                <w:sz w:val="20"/>
                <w:szCs w:val="20"/>
                <w:highlight w:val="yellow"/>
                <w:lang w:eastAsia="en-GB"/>
              </w:rPr>
            </w:pPr>
          </w:p>
        </w:tc>
        <w:tc>
          <w:tcPr>
            <w:tcW w:w="676" w:type="pct"/>
            <w:noWrap/>
            <w:vAlign w:val="bottom"/>
          </w:tcPr>
          <w:p w14:paraId="766ECC9D" w14:textId="77777777" w:rsidR="006217C0" w:rsidRPr="00FC0FB0" w:rsidRDefault="006217C0" w:rsidP="006217C0">
            <w:pPr>
              <w:spacing w:line="240" w:lineRule="auto"/>
              <w:jc w:val="center"/>
              <w:rPr>
                <w:sz w:val="20"/>
                <w:szCs w:val="20"/>
                <w:highlight w:val="yellow"/>
                <w:lang w:eastAsia="en-GB"/>
              </w:rPr>
            </w:pPr>
          </w:p>
        </w:tc>
        <w:tc>
          <w:tcPr>
            <w:tcW w:w="652" w:type="pct"/>
          </w:tcPr>
          <w:p w14:paraId="13ACA989" w14:textId="77777777" w:rsidR="006217C0" w:rsidRPr="00FC0FB0" w:rsidRDefault="006217C0" w:rsidP="006217C0">
            <w:pPr>
              <w:spacing w:line="240" w:lineRule="auto"/>
              <w:jc w:val="center"/>
              <w:rPr>
                <w:sz w:val="20"/>
                <w:szCs w:val="20"/>
                <w:highlight w:val="yellow"/>
                <w:lang w:eastAsia="en-GB"/>
              </w:rPr>
            </w:pPr>
          </w:p>
        </w:tc>
        <w:tc>
          <w:tcPr>
            <w:tcW w:w="640" w:type="pct"/>
          </w:tcPr>
          <w:p w14:paraId="61F0A20B" w14:textId="77777777" w:rsidR="006217C0" w:rsidRPr="00FC0FB0" w:rsidRDefault="006217C0" w:rsidP="006217C0">
            <w:pPr>
              <w:spacing w:line="240" w:lineRule="auto"/>
              <w:jc w:val="center"/>
              <w:rPr>
                <w:sz w:val="20"/>
                <w:szCs w:val="20"/>
                <w:highlight w:val="yellow"/>
                <w:lang w:eastAsia="en-GB"/>
              </w:rPr>
            </w:pPr>
          </w:p>
        </w:tc>
      </w:tr>
      <w:tr w:rsidR="006217C0" w:rsidRPr="00644BC8" w14:paraId="48346D21" w14:textId="77777777" w:rsidTr="004A699F">
        <w:trPr>
          <w:trHeight w:val="221"/>
        </w:trPr>
        <w:tc>
          <w:tcPr>
            <w:tcW w:w="900" w:type="pct"/>
            <w:noWrap/>
          </w:tcPr>
          <w:p w14:paraId="02ABCEB8" w14:textId="7E08214E" w:rsidR="006217C0" w:rsidRPr="00FC0FB0" w:rsidRDefault="006217C0" w:rsidP="006217C0">
            <w:pPr>
              <w:spacing w:line="240" w:lineRule="auto"/>
              <w:rPr>
                <w:sz w:val="20"/>
                <w:szCs w:val="20"/>
                <w:lang w:eastAsia="en-GB"/>
              </w:rPr>
            </w:pPr>
            <w:r w:rsidRPr="00FC0FB0">
              <w:rPr>
                <w:sz w:val="20"/>
                <w:szCs w:val="20"/>
              </w:rPr>
              <w:t>CYP26XXX0002</w:t>
            </w:r>
          </w:p>
        </w:tc>
        <w:tc>
          <w:tcPr>
            <w:tcW w:w="752" w:type="pct"/>
            <w:noWrap/>
            <w:vAlign w:val="bottom"/>
          </w:tcPr>
          <w:p w14:paraId="142619B3" w14:textId="77777777" w:rsidR="006217C0" w:rsidRPr="00FC0FB0" w:rsidRDefault="006217C0" w:rsidP="006217C0">
            <w:pPr>
              <w:spacing w:line="240" w:lineRule="auto"/>
              <w:jc w:val="center"/>
              <w:rPr>
                <w:sz w:val="20"/>
                <w:szCs w:val="20"/>
                <w:lang w:eastAsia="en-GB"/>
              </w:rPr>
            </w:pPr>
            <w:r w:rsidRPr="00FC0FB0">
              <w:rPr>
                <w:sz w:val="20"/>
                <w:szCs w:val="20"/>
                <w:lang w:eastAsia="en-GB"/>
              </w:rPr>
              <w:t>1</w:t>
            </w:r>
          </w:p>
        </w:tc>
        <w:tc>
          <w:tcPr>
            <w:tcW w:w="705" w:type="pct"/>
            <w:noWrap/>
            <w:vAlign w:val="bottom"/>
          </w:tcPr>
          <w:p w14:paraId="14B4ABFE" w14:textId="77777777" w:rsidR="006217C0" w:rsidRPr="00FC0FB0" w:rsidRDefault="006217C0" w:rsidP="006217C0">
            <w:pPr>
              <w:spacing w:line="240" w:lineRule="auto"/>
              <w:jc w:val="center"/>
              <w:rPr>
                <w:sz w:val="20"/>
                <w:szCs w:val="20"/>
                <w:lang w:eastAsia="en-GB"/>
              </w:rPr>
            </w:pPr>
            <w:r w:rsidRPr="00FC0FB0">
              <w:rPr>
                <w:sz w:val="20"/>
                <w:szCs w:val="20"/>
                <w:lang w:eastAsia="en-GB"/>
              </w:rPr>
              <w:t>1</w:t>
            </w:r>
          </w:p>
        </w:tc>
        <w:tc>
          <w:tcPr>
            <w:tcW w:w="676" w:type="pct"/>
            <w:noWrap/>
            <w:vAlign w:val="bottom"/>
          </w:tcPr>
          <w:p w14:paraId="7236F015" w14:textId="77777777" w:rsidR="006217C0" w:rsidRPr="00FC0FB0" w:rsidRDefault="006217C0" w:rsidP="006217C0">
            <w:pPr>
              <w:spacing w:line="240" w:lineRule="auto"/>
              <w:jc w:val="center"/>
              <w:rPr>
                <w:sz w:val="20"/>
                <w:szCs w:val="20"/>
                <w:lang w:eastAsia="en-GB"/>
              </w:rPr>
            </w:pPr>
            <w:r w:rsidRPr="00FC0FB0">
              <w:rPr>
                <w:sz w:val="20"/>
                <w:szCs w:val="20"/>
                <w:lang w:eastAsia="en-GB"/>
              </w:rPr>
              <w:t>1</w:t>
            </w:r>
          </w:p>
        </w:tc>
        <w:tc>
          <w:tcPr>
            <w:tcW w:w="676" w:type="pct"/>
            <w:noWrap/>
            <w:vAlign w:val="bottom"/>
          </w:tcPr>
          <w:p w14:paraId="40A55A67" w14:textId="77777777" w:rsidR="006217C0" w:rsidRPr="00FC0FB0" w:rsidRDefault="006217C0" w:rsidP="006217C0">
            <w:pPr>
              <w:spacing w:line="240" w:lineRule="auto"/>
              <w:jc w:val="center"/>
              <w:rPr>
                <w:sz w:val="20"/>
                <w:szCs w:val="20"/>
                <w:lang w:eastAsia="en-GB"/>
              </w:rPr>
            </w:pPr>
            <w:r w:rsidRPr="00FC0FB0">
              <w:rPr>
                <w:sz w:val="20"/>
                <w:szCs w:val="20"/>
                <w:lang w:eastAsia="en-GB"/>
              </w:rPr>
              <w:t>2</w:t>
            </w:r>
          </w:p>
        </w:tc>
        <w:tc>
          <w:tcPr>
            <w:tcW w:w="652" w:type="pct"/>
          </w:tcPr>
          <w:p w14:paraId="2289F62A" w14:textId="77777777" w:rsidR="006217C0" w:rsidRPr="00FC0FB0" w:rsidRDefault="006217C0" w:rsidP="006217C0">
            <w:pPr>
              <w:spacing w:line="240" w:lineRule="auto"/>
              <w:jc w:val="center"/>
              <w:rPr>
                <w:sz w:val="20"/>
                <w:szCs w:val="20"/>
                <w:lang w:eastAsia="en-GB"/>
              </w:rPr>
            </w:pPr>
            <w:r w:rsidRPr="00FC0FB0">
              <w:rPr>
                <w:sz w:val="20"/>
                <w:szCs w:val="20"/>
                <w:lang w:eastAsia="en-GB"/>
              </w:rPr>
              <w:t>1</w:t>
            </w:r>
          </w:p>
        </w:tc>
        <w:tc>
          <w:tcPr>
            <w:tcW w:w="640" w:type="pct"/>
          </w:tcPr>
          <w:p w14:paraId="21B56D72" w14:textId="77777777" w:rsidR="006217C0" w:rsidRPr="00FC0FB0" w:rsidRDefault="006217C0" w:rsidP="006217C0">
            <w:pPr>
              <w:spacing w:line="240" w:lineRule="auto"/>
              <w:jc w:val="center"/>
              <w:rPr>
                <w:sz w:val="20"/>
                <w:szCs w:val="20"/>
                <w:lang w:eastAsia="en-GB"/>
              </w:rPr>
            </w:pPr>
            <w:r w:rsidRPr="00FC0FB0">
              <w:rPr>
                <w:sz w:val="20"/>
                <w:szCs w:val="20"/>
                <w:lang w:eastAsia="en-GB"/>
              </w:rPr>
              <w:t>1</w:t>
            </w:r>
          </w:p>
        </w:tc>
      </w:tr>
      <w:tr w:rsidR="006217C0" w:rsidRPr="00644BC8" w14:paraId="7793AAC4" w14:textId="77777777" w:rsidTr="004A699F">
        <w:trPr>
          <w:trHeight w:val="221"/>
        </w:trPr>
        <w:tc>
          <w:tcPr>
            <w:tcW w:w="900" w:type="pct"/>
            <w:noWrap/>
          </w:tcPr>
          <w:p w14:paraId="1E4B661A" w14:textId="2F93E8EB" w:rsidR="006217C0" w:rsidRPr="00FC0FB0" w:rsidRDefault="006217C0" w:rsidP="006217C0">
            <w:pPr>
              <w:spacing w:line="240" w:lineRule="auto"/>
              <w:rPr>
                <w:sz w:val="20"/>
                <w:szCs w:val="20"/>
                <w:highlight w:val="yellow"/>
                <w:lang w:eastAsia="en-GB"/>
              </w:rPr>
            </w:pPr>
            <w:r w:rsidRPr="00FC0FB0">
              <w:rPr>
                <w:sz w:val="20"/>
                <w:szCs w:val="20"/>
              </w:rPr>
              <w:t>CYP26XXX0003</w:t>
            </w:r>
          </w:p>
        </w:tc>
        <w:tc>
          <w:tcPr>
            <w:tcW w:w="752" w:type="pct"/>
            <w:noWrap/>
            <w:vAlign w:val="bottom"/>
          </w:tcPr>
          <w:p w14:paraId="4D98C87D" w14:textId="77777777" w:rsidR="006217C0" w:rsidRPr="00FC0FB0" w:rsidRDefault="006217C0" w:rsidP="006217C0">
            <w:pPr>
              <w:spacing w:line="240" w:lineRule="auto"/>
              <w:jc w:val="center"/>
              <w:rPr>
                <w:sz w:val="20"/>
                <w:szCs w:val="20"/>
                <w:lang w:eastAsia="en-GB"/>
              </w:rPr>
            </w:pPr>
            <w:r w:rsidRPr="00FC0FB0">
              <w:rPr>
                <w:sz w:val="20"/>
                <w:szCs w:val="20"/>
                <w:lang w:eastAsia="en-GB"/>
              </w:rPr>
              <w:t>1</w:t>
            </w:r>
          </w:p>
        </w:tc>
        <w:tc>
          <w:tcPr>
            <w:tcW w:w="705" w:type="pct"/>
            <w:noWrap/>
            <w:vAlign w:val="bottom"/>
          </w:tcPr>
          <w:p w14:paraId="79504377" w14:textId="77777777" w:rsidR="006217C0" w:rsidRPr="00FC0FB0" w:rsidRDefault="006217C0" w:rsidP="006217C0">
            <w:pPr>
              <w:spacing w:line="240" w:lineRule="auto"/>
              <w:jc w:val="center"/>
              <w:rPr>
                <w:sz w:val="20"/>
                <w:szCs w:val="20"/>
                <w:lang w:eastAsia="en-GB"/>
              </w:rPr>
            </w:pPr>
            <w:r w:rsidRPr="00FC0FB0">
              <w:rPr>
                <w:sz w:val="20"/>
                <w:szCs w:val="20"/>
                <w:lang w:eastAsia="en-GB"/>
              </w:rPr>
              <w:t>2</w:t>
            </w:r>
          </w:p>
        </w:tc>
        <w:tc>
          <w:tcPr>
            <w:tcW w:w="676" w:type="pct"/>
            <w:noWrap/>
            <w:vAlign w:val="bottom"/>
          </w:tcPr>
          <w:p w14:paraId="17392731" w14:textId="6EABC5EC" w:rsidR="006217C0" w:rsidRPr="00FC0FB0" w:rsidRDefault="006217C0" w:rsidP="006217C0">
            <w:pPr>
              <w:spacing w:line="240" w:lineRule="auto"/>
              <w:jc w:val="center"/>
              <w:rPr>
                <w:sz w:val="20"/>
                <w:szCs w:val="20"/>
                <w:lang w:eastAsia="en-GB"/>
              </w:rPr>
            </w:pPr>
            <w:r w:rsidRPr="00FC0FB0">
              <w:rPr>
                <w:sz w:val="20"/>
                <w:szCs w:val="20"/>
                <w:lang w:eastAsia="en-GB"/>
              </w:rPr>
              <w:t>998</w:t>
            </w:r>
          </w:p>
        </w:tc>
        <w:tc>
          <w:tcPr>
            <w:tcW w:w="676" w:type="pct"/>
            <w:noWrap/>
            <w:vAlign w:val="bottom"/>
          </w:tcPr>
          <w:p w14:paraId="06A13921" w14:textId="77921292" w:rsidR="006217C0" w:rsidRPr="00FC0FB0" w:rsidRDefault="006217C0" w:rsidP="006217C0">
            <w:pPr>
              <w:spacing w:line="240" w:lineRule="auto"/>
              <w:jc w:val="center"/>
              <w:rPr>
                <w:sz w:val="20"/>
                <w:szCs w:val="20"/>
                <w:lang w:eastAsia="en-GB"/>
              </w:rPr>
            </w:pPr>
            <w:r w:rsidRPr="00FC0FB0">
              <w:rPr>
                <w:sz w:val="20"/>
                <w:szCs w:val="20"/>
                <w:lang w:eastAsia="en-GB"/>
              </w:rPr>
              <w:t>998</w:t>
            </w:r>
          </w:p>
        </w:tc>
        <w:tc>
          <w:tcPr>
            <w:tcW w:w="652" w:type="pct"/>
          </w:tcPr>
          <w:p w14:paraId="72194E8C" w14:textId="5017637B" w:rsidR="006217C0" w:rsidRPr="00FC0FB0" w:rsidRDefault="006217C0" w:rsidP="006217C0">
            <w:pPr>
              <w:spacing w:line="240" w:lineRule="auto"/>
              <w:jc w:val="center"/>
              <w:rPr>
                <w:sz w:val="20"/>
                <w:szCs w:val="20"/>
                <w:lang w:eastAsia="en-GB"/>
              </w:rPr>
            </w:pPr>
            <w:r w:rsidRPr="00FC0FB0">
              <w:rPr>
                <w:sz w:val="20"/>
                <w:szCs w:val="20"/>
                <w:lang w:eastAsia="en-GB"/>
              </w:rPr>
              <w:t>998</w:t>
            </w:r>
          </w:p>
        </w:tc>
        <w:tc>
          <w:tcPr>
            <w:tcW w:w="640" w:type="pct"/>
          </w:tcPr>
          <w:p w14:paraId="4FE74D77" w14:textId="77777777" w:rsidR="006217C0" w:rsidRPr="00FC0FB0" w:rsidRDefault="006217C0" w:rsidP="006217C0">
            <w:pPr>
              <w:spacing w:line="240" w:lineRule="auto"/>
              <w:jc w:val="center"/>
              <w:rPr>
                <w:sz w:val="20"/>
                <w:szCs w:val="20"/>
                <w:lang w:eastAsia="en-GB"/>
              </w:rPr>
            </w:pPr>
            <w:r w:rsidRPr="00FC0FB0">
              <w:rPr>
                <w:sz w:val="20"/>
                <w:szCs w:val="20"/>
                <w:lang w:eastAsia="en-GB"/>
              </w:rPr>
              <w:t>2</w:t>
            </w:r>
          </w:p>
        </w:tc>
      </w:tr>
      <w:tr w:rsidR="006217C0" w:rsidRPr="00644BC8" w14:paraId="063C72ED" w14:textId="77777777" w:rsidTr="004A699F">
        <w:trPr>
          <w:trHeight w:val="221"/>
        </w:trPr>
        <w:tc>
          <w:tcPr>
            <w:tcW w:w="900" w:type="pct"/>
            <w:noWrap/>
          </w:tcPr>
          <w:p w14:paraId="770B078D" w14:textId="408C000B" w:rsidR="006217C0" w:rsidRPr="00FC0FB0" w:rsidRDefault="006217C0" w:rsidP="006217C0">
            <w:pPr>
              <w:spacing w:line="240" w:lineRule="auto"/>
              <w:rPr>
                <w:sz w:val="20"/>
                <w:szCs w:val="20"/>
                <w:lang w:eastAsia="en-GB"/>
              </w:rPr>
            </w:pPr>
            <w:r w:rsidRPr="00FC0FB0">
              <w:rPr>
                <w:sz w:val="20"/>
                <w:szCs w:val="20"/>
              </w:rPr>
              <w:t>CYP26XXX0004</w:t>
            </w:r>
          </w:p>
        </w:tc>
        <w:tc>
          <w:tcPr>
            <w:tcW w:w="752" w:type="pct"/>
            <w:noWrap/>
            <w:vAlign w:val="bottom"/>
          </w:tcPr>
          <w:p w14:paraId="7D2DB138" w14:textId="77777777" w:rsidR="006217C0" w:rsidRPr="00FC0FB0" w:rsidRDefault="006217C0" w:rsidP="006217C0">
            <w:pPr>
              <w:spacing w:line="240" w:lineRule="auto"/>
              <w:jc w:val="center"/>
              <w:rPr>
                <w:sz w:val="20"/>
                <w:szCs w:val="20"/>
                <w:lang w:eastAsia="en-GB"/>
              </w:rPr>
            </w:pPr>
            <w:r w:rsidRPr="00FC0FB0">
              <w:rPr>
                <w:sz w:val="20"/>
                <w:szCs w:val="20"/>
                <w:lang w:eastAsia="en-GB"/>
              </w:rPr>
              <w:t>4</w:t>
            </w:r>
          </w:p>
        </w:tc>
        <w:tc>
          <w:tcPr>
            <w:tcW w:w="705" w:type="pct"/>
            <w:noWrap/>
            <w:vAlign w:val="bottom"/>
          </w:tcPr>
          <w:p w14:paraId="5CF49B11" w14:textId="77777777" w:rsidR="006217C0" w:rsidRPr="00FC0FB0" w:rsidRDefault="006217C0" w:rsidP="006217C0">
            <w:pPr>
              <w:spacing w:line="240" w:lineRule="auto"/>
              <w:jc w:val="center"/>
              <w:rPr>
                <w:sz w:val="20"/>
                <w:szCs w:val="20"/>
                <w:lang w:eastAsia="en-GB"/>
              </w:rPr>
            </w:pPr>
          </w:p>
        </w:tc>
        <w:tc>
          <w:tcPr>
            <w:tcW w:w="676" w:type="pct"/>
            <w:noWrap/>
            <w:vAlign w:val="bottom"/>
          </w:tcPr>
          <w:p w14:paraId="2EEDC068" w14:textId="77777777" w:rsidR="006217C0" w:rsidRPr="00FC0FB0" w:rsidRDefault="006217C0" w:rsidP="006217C0">
            <w:pPr>
              <w:spacing w:line="240" w:lineRule="auto"/>
              <w:jc w:val="center"/>
              <w:rPr>
                <w:sz w:val="20"/>
                <w:szCs w:val="20"/>
                <w:lang w:eastAsia="en-GB"/>
              </w:rPr>
            </w:pPr>
          </w:p>
        </w:tc>
        <w:tc>
          <w:tcPr>
            <w:tcW w:w="676" w:type="pct"/>
            <w:noWrap/>
            <w:vAlign w:val="bottom"/>
          </w:tcPr>
          <w:p w14:paraId="71FB1877" w14:textId="77777777" w:rsidR="006217C0" w:rsidRPr="00FC0FB0" w:rsidRDefault="006217C0" w:rsidP="006217C0">
            <w:pPr>
              <w:spacing w:line="240" w:lineRule="auto"/>
              <w:jc w:val="center"/>
              <w:rPr>
                <w:sz w:val="20"/>
                <w:szCs w:val="20"/>
                <w:lang w:eastAsia="en-GB"/>
              </w:rPr>
            </w:pPr>
          </w:p>
        </w:tc>
        <w:tc>
          <w:tcPr>
            <w:tcW w:w="652" w:type="pct"/>
          </w:tcPr>
          <w:p w14:paraId="48E68065" w14:textId="77777777" w:rsidR="006217C0" w:rsidRPr="00FC0FB0" w:rsidRDefault="006217C0" w:rsidP="006217C0">
            <w:pPr>
              <w:spacing w:line="240" w:lineRule="auto"/>
              <w:jc w:val="center"/>
              <w:rPr>
                <w:sz w:val="20"/>
                <w:szCs w:val="20"/>
                <w:lang w:eastAsia="en-GB"/>
              </w:rPr>
            </w:pPr>
          </w:p>
        </w:tc>
        <w:tc>
          <w:tcPr>
            <w:tcW w:w="640" w:type="pct"/>
          </w:tcPr>
          <w:p w14:paraId="4DD88393" w14:textId="77777777" w:rsidR="006217C0" w:rsidRPr="00FC0FB0" w:rsidRDefault="006217C0" w:rsidP="006217C0">
            <w:pPr>
              <w:spacing w:line="240" w:lineRule="auto"/>
              <w:jc w:val="center"/>
              <w:rPr>
                <w:sz w:val="20"/>
                <w:szCs w:val="20"/>
                <w:lang w:eastAsia="en-GB"/>
              </w:rPr>
            </w:pPr>
          </w:p>
        </w:tc>
      </w:tr>
      <w:tr w:rsidR="006217C0" w:rsidRPr="00644BC8" w14:paraId="6D56B782" w14:textId="77777777" w:rsidTr="004A699F">
        <w:trPr>
          <w:trHeight w:val="221"/>
        </w:trPr>
        <w:tc>
          <w:tcPr>
            <w:tcW w:w="900" w:type="pct"/>
            <w:noWrap/>
          </w:tcPr>
          <w:p w14:paraId="58119D60" w14:textId="205C64BC" w:rsidR="006217C0" w:rsidRPr="00FC0FB0" w:rsidRDefault="006217C0" w:rsidP="006217C0">
            <w:pPr>
              <w:spacing w:line="240" w:lineRule="auto"/>
              <w:rPr>
                <w:sz w:val="20"/>
                <w:szCs w:val="20"/>
                <w:highlight w:val="yellow"/>
                <w:lang w:eastAsia="en-GB"/>
              </w:rPr>
            </w:pPr>
            <w:r w:rsidRPr="00FC0FB0">
              <w:rPr>
                <w:sz w:val="20"/>
                <w:szCs w:val="20"/>
              </w:rPr>
              <w:t>CYP26XXX0005</w:t>
            </w:r>
          </w:p>
        </w:tc>
        <w:tc>
          <w:tcPr>
            <w:tcW w:w="752" w:type="pct"/>
            <w:noWrap/>
            <w:vAlign w:val="bottom"/>
          </w:tcPr>
          <w:p w14:paraId="36CF5D51" w14:textId="77777777" w:rsidR="006217C0" w:rsidRPr="00FC0FB0" w:rsidRDefault="006217C0" w:rsidP="006217C0">
            <w:pPr>
              <w:spacing w:line="240" w:lineRule="auto"/>
              <w:jc w:val="center"/>
              <w:rPr>
                <w:sz w:val="20"/>
                <w:szCs w:val="20"/>
                <w:lang w:eastAsia="en-GB"/>
              </w:rPr>
            </w:pPr>
            <w:r w:rsidRPr="00FC0FB0">
              <w:rPr>
                <w:sz w:val="20"/>
                <w:szCs w:val="20"/>
                <w:lang w:eastAsia="en-GB"/>
              </w:rPr>
              <w:t>1</w:t>
            </w:r>
          </w:p>
        </w:tc>
        <w:tc>
          <w:tcPr>
            <w:tcW w:w="705" w:type="pct"/>
            <w:noWrap/>
            <w:vAlign w:val="bottom"/>
          </w:tcPr>
          <w:p w14:paraId="4C3BC66A" w14:textId="77777777" w:rsidR="006217C0" w:rsidRPr="00FC0FB0" w:rsidRDefault="006217C0" w:rsidP="006217C0">
            <w:pPr>
              <w:spacing w:line="240" w:lineRule="auto"/>
              <w:jc w:val="center"/>
              <w:rPr>
                <w:sz w:val="20"/>
                <w:szCs w:val="20"/>
                <w:lang w:eastAsia="en-GB"/>
              </w:rPr>
            </w:pPr>
            <w:r w:rsidRPr="00FC0FB0">
              <w:rPr>
                <w:sz w:val="20"/>
                <w:szCs w:val="20"/>
                <w:lang w:eastAsia="en-GB"/>
              </w:rPr>
              <w:t>2</w:t>
            </w:r>
          </w:p>
        </w:tc>
        <w:tc>
          <w:tcPr>
            <w:tcW w:w="676" w:type="pct"/>
            <w:noWrap/>
            <w:vAlign w:val="bottom"/>
          </w:tcPr>
          <w:p w14:paraId="2C37B01E" w14:textId="2654C261" w:rsidR="006217C0" w:rsidRPr="00FC0FB0" w:rsidRDefault="006217C0" w:rsidP="006217C0">
            <w:pPr>
              <w:spacing w:line="240" w:lineRule="auto"/>
              <w:jc w:val="center"/>
              <w:rPr>
                <w:sz w:val="20"/>
                <w:szCs w:val="20"/>
                <w:lang w:eastAsia="en-GB"/>
              </w:rPr>
            </w:pPr>
            <w:r w:rsidRPr="00FC0FB0">
              <w:rPr>
                <w:sz w:val="20"/>
                <w:szCs w:val="20"/>
                <w:lang w:eastAsia="en-GB"/>
              </w:rPr>
              <w:t>998</w:t>
            </w:r>
          </w:p>
        </w:tc>
        <w:tc>
          <w:tcPr>
            <w:tcW w:w="676" w:type="pct"/>
            <w:noWrap/>
            <w:vAlign w:val="bottom"/>
          </w:tcPr>
          <w:p w14:paraId="6F6C400B" w14:textId="7E8DDCC9" w:rsidR="006217C0" w:rsidRPr="00FC0FB0" w:rsidRDefault="006217C0" w:rsidP="006217C0">
            <w:pPr>
              <w:spacing w:line="240" w:lineRule="auto"/>
              <w:jc w:val="center"/>
              <w:rPr>
                <w:sz w:val="20"/>
                <w:szCs w:val="20"/>
                <w:lang w:eastAsia="en-GB"/>
              </w:rPr>
            </w:pPr>
            <w:r w:rsidRPr="00FC0FB0">
              <w:rPr>
                <w:sz w:val="20"/>
                <w:szCs w:val="20"/>
                <w:lang w:eastAsia="en-GB"/>
              </w:rPr>
              <w:t>998</w:t>
            </w:r>
          </w:p>
        </w:tc>
        <w:tc>
          <w:tcPr>
            <w:tcW w:w="652" w:type="pct"/>
          </w:tcPr>
          <w:p w14:paraId="26E1DB56" w14:textId="673DA2E7" w:rsidR="006217C0" w:rsidRPr="00FC0FB0" w:rsidRDefault="006217C0" w:rsidP="006217C0">
            <w:pPr>
              <w:spacing w:line="240" w:lineRule="auto"/>
              <w:jc w:val="center"/>
              <w:rPr>
                <w:sz w:val="20"/>
                <w:szCs w:val="20"/>
                <w:lang w:eastAsia="en-GB"/>
              </w:rPr>
            </w:pPr>
            <w:r w:rsidRPr="00FC0FB0">
              <w:rPr>
                <w:sz w:val="20"/>
                <w:szCs w:val="20"/>
                <w:lang w:eastAsia="en-GB"/>
              </w:rPr>
              <w:t>998</w:t>
            </w:r>
          </w:p>
        </w:tc>
        <w:tc>
          <w:tcPr>
            <w:tcW w:w="640" w:type="pct"/>
          </w:tcPr>
          <w:p w14:paraId="41A8371A" w14:textId="77777777" w:rsidR="006217C0" w:rsidRPr="00FC0FB0" w:rsidRDefault="006217C0" w:rsidP="006217C0">
            <w:pPr>
              <w:spacing w:line="240" w:lineRule="auto"/>
              <w:jc w:val="center"/>
              <w:rPr>
                <w:sz w:val="20"/>
                <w:szCs w:val="20"/>
                <w:lang w:eastAsia="en-GB"/>
              </w:rPr>
            </w:pPr>
            <w:r w:rsidRPr="00FC0FB0">
              <w:rPr>
                <w:sz w:val="20"/>
                <w:szCs w:val="20"/>
                <w:lang w:eastAsia="en-GB"/>
              </w:rPr>
              <w:t>2</w:t>
            </w:r>
          </w:p>
        </w:tc>
      </w:tr>
      <w:tr w:rsidR="006217C0" w:rsidRPr="00644BC8" w14:paraId="6ECEEDD7" w14:textId="77777777" w:rsidTr="004A699F">
        <w:trPr>
          <w:trHeight w:val="221"/>
        </w:trPr>
        <w:tc>
          <w:tcPr>
            <w:tcW w:w="900" w:type="pct"/>
            <w:noWrap/>
          </w:tcPr>
          <w:p w14:paraId="32CAF8FA" w14:textId="47E2FD6A" w:rsidR="006217C0" w:rsidRPr="00FC0FB0" w:rsidRDefault="006217C0" w:rsidP="006217C0">
            <w:pPr>
              <w:spacing w:line="240" w:lineRule="auto"/>
              <w:rPr>
                <w:sz w:val="20"/>
                <w:szCs w:val="20"/>
                <w:lang w:eastAsia="en-GB"/>
              </w:rPr>
            </w:pPr>
            <w:r w:rsidRPr="00FC0FB0">
              <w:rPr>
                <w:sz w:val="20"/>
                <w:szCs w:val="20"/>
              </w:rPr>
              <w:t>CYP26XXX0006</w:t>
            </w:r>
          </w:p>
        </w:tc>
        <w:tc>
          <w:tcPr>
            <w:tcW w:w="752" w:type="pct"/>
            <w:noWrap/>
            <w:vAlign w:val="bottom"/>
          </w:tcPr>
          <w:p w14:paraId="2FBE6750" w14:textId="77777777" w:rsidR="006217C0" w:rsidRPr="00FC0FB0" w:rsidRDefault="006217C0" w:rsidP="006217C0">
            <w:pPr>
              <w:spacing w:line="240" w:lineRule="auto"/>
              <w:jc w:val="center"/>
              <w:rPr>
                <w:sz w:val="20"/>
                <w:szCs w:val="20"/>
                <w:lang w:eastAsia="en-GB"/>
              </w:rPr>
            </w:pPr>
            <w:r w:rsidRPr="00FC0FB0">
              <w:rPr>
                <w:sz w:val="20"/>
                <w:szCs w:val="20"/>
                <w:lang w:eastAsia="en-GB"/>
              </w:rPr>
              <w:t>6</w:t>
            </w:r>
          </w:p>
        </w:tc>
        <w:tc>
          <w:tcPr>
            <w:tcW w:w="705" w:type="pct"/>
            <w:noWrap/>
            <w:vAlign w:val="bottom"/>
          </w:tcPr>
          <w:p w14:paraId="368E2F65" w14:textId="77777777" w:rsidR="006217C0" w:rsidRPr="00FC0FB0" w:rsidRDefault="006217C0" w:rsidP="006217C0">
            <w:pPr>
              <w:spacing w:line="240" w:lineRule="auto"/>
              <w:jc w:val="center"/>
              <w:rPr>
                <w:sz w:val="20"/>
                <w:szCs w:val="20"/>
                <w:highlight w:val="yellow"/>
                <w:lang w:eastAsia="en-GB"/>
              </w:rPr>
            </w:pPr>
          </w:p>
        </w:tc>
        <w:tc>
          <w:tcPr>
            <w:tcW w:w="676" w:type="pct"/>
            <w:noWrap/>
            <w:vAlign w:val="bottom"/>
          </w:tcPr>
          <w:p w14:paraId="07BD0C89" w14:textId="77777777" w:rsidR="006217C0" w:rsidRPr="00FC0FB0" w:rsidRDefault="006217C0" w:rsidP="006217C0">
            <w:pPr>
              <w:spacing w:line="240" w:lineRule="auto"/>
              <w:jc w:val="center"/>
              <w:rPr>
                <w:sz w:val="20"/>
                <w:szCs w:val="20"/>
                <w:highlight w:val="yellow"/>
                <w:lang w:eastAsia="en-GB"/>
              </w:rPr>
            </w:pPr>
          </w:p>
        </w:tc>
        <w:tc>
          <w:tcPr>
            <w:tcW w:w="676" w:type="pct"/>
            <w:noWrap/>
            <w:vAlign w:val="bottom"/>
          </w:tcPr>
          <w:p w14:paraId="7A96AB3F" w14:textId="77777777" w:rsidR="006217C0" w:rsidRPr="00FC0FB0" w:rsidRDefault="006217C0" w:rsidP="006217C0">
            <w:pPr>
              <w:spacing w:line="240" w:lineRule="auto"/>
              <w:jc w:val="center"/>
              <w:rPr>
                <w:sz w:val="20"/>
                <w:szCs w:val="20"/>
                <w:highlight w:val="yellow"/>
                <w:lang w:eastAsia="en-GB"/>
              </w:rPr>
            </w:pPr>
          </w:p>
        </w:tc>
        <w:tc>
          <w:tcPr>
            <w:tcW w:w="652" w:type="pct"/>
          </w:tcPr>
          <w:p w14:paraId="01349B08" w14:textId="77777777" w:rsidR="006217C0" w:rsidRPr="00FC0FB0" w:rsidRDefault="006217C0" w:rsidP="006217C0">
            <w:pPr>
              <w:spacing w:line="240" w:lineRule="auto"/>
              <w:jc w:val="center"/>
              <w:rPr>
                <w:sz w:val="20"/>
                <w:szCs w:val="20"/>
                <w:highlight w:val="yellow"/>
                <w:lang w:eastAsia="en-GB"/>
              </w:rPr>
            </w:pPr>
          </w:p>
        </w:tc>
        <w:tc>
          <w:tcPr>
            <w:tcW w:w="640" w:type="pct"/>
          </w:tcPr>
          <w:p w14:paraId="5A2C4138" w14:textId="77777777" w:rsidR="006217C0" w:rsidRPr="00FC0FB0" w:rsidRDefault="006217C0" w:rsidP="006217C0">
            <w:pPr>
              <w:spacing w:line="240" w:lineRule="auto"/>
              <w:jc w:val="center"/>
              <w:rPr>
                <w:sz w:val="20"/>
                <w:szCs w:val="20"/>
                <w:highlight w:val="yellow"/>
                <w:lang w:eastAsia="en-GB"/>
              </w:rPr>
            </w:pPr>
          </w:p>
        </w:tc>
      </w:tr>
      <w:tr w:rsidR="006217C0" w:rsidRPr="00644BC8" w14:paraId="1A2321E1" w14:textId="77777777" w:rsidTr="004A699F">
        <w:trPr>
          <w:trHeight w:val="221"/>
        </w:trPr>
        <w:tc>
          <w:tcPr>
            <w:tcW w:w="900" w:type="pct"/>
            <w:noWrap/>
          </w:tcPr>
          <w:p w14:paraId="13873703" w14:textId="03FADBE9" w:rsidR="006217C0" w:rsidRPr="00FC0FB0" w:rsidRDefault="006217C0" w:rsidP="006217C0">
            <w:pPr>
              <w:spacing w:line="240" w:lineRule="auto"/>
              <w:rPr>
                <w:sz w:val="20"/>
                <w:szCs w:val="20"/>
                <w:lang w:eastAsia="en-GB"/>
              </w:rPr>
            </w:pPr>
            <w:r w:rsidRPr="00FC0FB0">
              <w:rPr>
                <w:sz w:val="20"/>
                <w:szCs w:val="20"/>
              </w:rPr>
              <w:t>CYP26XXX0007</w:t>
            </w:r>
          </w:p>
        </w:tc>
        <w:tc>
          <w:tcPr>
            <w:tcW w:w="752" w:type="pct"/>
            <w:noWrap/>
            <w:vAlign w:val="bottom"/>
          </w:tcPr>
          <w:p w14:paraId="455622C4" w14:textId="77777777" w:rsidR="006217C0" w:rsidRPr="00FC0FB0" w:rsidRDefault="006217C0" w:rsidP="006217C0">
            <w:pPr>
              <w:spacing w:line="240" w:lineRule="auto"/>
              <w:jc w:val="center"/>
              <w:rPr>
                <w:sz w:val="20"/>
                <w:szCs w:val="20"/>
                <w:lang w:eastAsia="en-GB"/>
              </w:rPr>
            </w:pPr>
            <w:r w:rsidRPr="00FC0FB0">
              <w:rPr>
                <w:sz w:val="20"/>
                <w:szCs w:val="20"/>
                <w:lang w:eastAsia="en-GB"/>
              </w:rPr>
              <w:t>1</w:t>
            </w:r>
          </w:p>
        </w:tc>
        <w:tc>
          <w:tcPr>
            <w:tcW w:w="705" w:type="pct"/>
            <w:noWrap/>
            <w:vAlign w:val="bottom"/>
          </w:tcPr>
          <w:p w14:paraId="14808748" w14:textId="77777777" w:rsidR="006217C0" w:rsidRPr="00FC0FB0" w:rsidRDefault="006217C0" w:rsidP="006217C0">
            <w:pPr>
              <w:spacing w:line="240" w:lineRule="auto"/>
              <w:jc w:val="center"/>
              <w:rPr>
                <w:sz w:val="20"/>
                <w:szCs w:val="20"/>
                <w:lang w:eastAsia="en-GB"/>
              </w:rPr>
            </w:pPr>
            <w:r w:rsidRPr="00FC0FB0">
              <w:rPr>
                <w:sz w:val="20"/>
                <w:szCs w:val="20"/>
                <w:lang w:eastAsia="en-GB"/>
              </w:rPr>
              <w:t>1</w:t>
            </w:r>
          </w:p>
        </w:tc>
        <w:tc>
          <w:tcPr>
            <w:tcW w:w="676" w:type="pct"/>
            <w:noWrap/>
            <w:vAlign w:val="bottom"/>
          </w:tcPr>
          <w:p w14:paraId="21D292F9" w14:textId="77777777" w:rsidR="006217C0" w:rsidRPr="00FC0FB0" w:rsidRDefault="006217C0" w:rsidP="006217C0">
            <w:pPr>
              <w:spacing w:line="240" w:lineRule="auto"/>
              <w:jc w:val="center"/>
              <w:rPr>
                <w:sz w:val="20"/>
                <w:szCs w:val="20"/>
                <w:lang w:eastAsia="en-GB"/>
              </w:rPr>
            </w:pPr>
            <w:r w:rsidRPr="00FC0FB0">
              <w:rPr>
                <w:sz w:val="20"/>
                <w:szCs w:val="20"/>
                <w:lang w:eastAsia="en-GB"/>
              </w:rPr>
              <w:t>3</w:t>
            </w:r>
          </w:p>
        </w:tc>
        <w:tc>
          <w:tcPr>
            <w:tcW w:w="676" w:type="pct"/>
            <w:noWrap/>
            <w:vAlign w:val="bottom"/>
          </w:tcPr>
          <w:p w14:paraId="265D2EAE" w14:textId="77777777" w:rsidR="006217C0" w:rsidRPr="00FC0FB0" w:rsidRDefault="006217C0" w:rsidP="006217C0">
            <w:pPr>
              <w:spacing w:line="240" w:lineRule="auto"/>
              <w:jc w:val="center"/>
              <w:rPr>
                <w:sz w:val="20"/>
                <w:szCs w:val="20"/>
                <w:lang w:eastAsia="en-GB"/>
              </w:rPr>
            </w:pPr>
            <w:r w:rsidRPr="00FC0FB0">
              <w:rPr>
                <w:sz w:val="20"/>
                <w:szCs w:val="20"/>
                <w:lang w:eastAsia="en-GB"/>
              </w:rPr>
              <w:t>3</w:t>
            </w:r>
          </w:p>
        </w:tc>
        <w:tc>
          <w:tcPr>
            <w:tcW w:w="652" w:type="pct"/>
          </w:tcPr>
          <w:p w14:paraId="5FD482FB" w14:textId="77777777" w:rsidR="006217C0" w:rsidRPr="00FC0FB0" w:rsidRDefault="006217C0" w:rsidP="006217C0">
            <w:pPr>
              <w:spacing w:line="240" w:lineRule="auto"/>
              <w:jc w:val="center"/>
              <w:rPr>
                <w:sz w:val="20"/>
                <w:szCs w:val="20"/>
                <w:lang w:eastAsia="en-GB"/>
              </w:rPr>
            </w:pPr>
            <w:r w:rsidRPr="00FC0FB0">
              <w:rPr>
                <w:sz w:val="20"/>
                <w:szCs w:val="20"/>
                <w:lang w:eastAsia="en-GB"/>
              </w:rPr>
              <w:t>4</w:t>
            </w:r>
          </w:p>
        </w:tc>
        <w:tc>
          <w:tcPr>
            <w:tcW w:w="640" w:type="pct"/>
          </w:tcPr>
          <w:p w14:paraId="76B1B2BE" w14:textId="77777777" w:rsidR="006217C0" w:rsidRPr="00FC0FB0" w:rsidRDefault="006217C0" w:rsidP="006217C0">
            <w:pPr>
              <w:spacing w:line="240" w:lineRule="auto"/>
              <w:jc w:val="center"/>
              <w:rPr>
                <w:sz w:val="20"/>
                <w:szCs w:val="20"/>
                <w:lang w:eastAsia="en-GB"/>
              </w:rPr>
            </w:pPr>
            <w:r w:rsidRPr="00FC0FB0">
              <w:rPr>
                <w:sz w:val="20"/>
                <w:szCs w:val="20"/>
                <w:lang w:eastAsia="en-GB"/>
              </w:rPr>
              <w:t>1</w:t>
            </w:r>
          </w:p>
        </w:tc>
      </w:tr>
      <w:tr w:rsidR="006217C0" w:rsidRPr="00644BC8" w14:paraId="643217B3" w14:textId="77777777" w:rsidTr="004A699F">
        <w:trPr>
          <w:trHeight w:val="221"/>
        </w:trPr>
        <w:tc>
          <w:tcPr>
            <w:tcW w:w="900" w:type="pct"/>
            <w:noWrap/>
          </w:tcPr>
          <w:p w14:paraId="50D77C25" w14:textId="446B7BF6" w:rsidR="006217C0" w:rsidRPr="00FC0FB0" w:rsidRDefault="006217C0" w:rsidP="006217C0">
            <w:pPr>
              <w:spacing w:line="240" w:lineRule="auto"/>
              <w:rPr>
                <w:sz w:val="20"/>
                <w:szCs w:val="20"/>
                <w:lang w:eastAsia="en-GB"/>
              </w:rPr>
            </w:pPr>
            <w:r w:rsidRPr="00FC0FB0">
              <w:rPr>
                <w:sz w:val="20"/>
                <w:szCs w:val="20"/>
              </w:rPr>
              <w:t>CYP26XXX0008</w:t>
            </w:r>
          </w:p>
        </w:tc>
        <w:tc>
          <w:tcPr>
            <w:tcW w:w="752" w:type="pct"/>
            <w:noWrap/>
            <w:vAlign w:val="bottom"/>
          </w:tcPr>
          <w:p w14:paraId="75C27540" w14:textId="77777777" w:rsidR="006217C0" w:rsidRPr="00FC0FB0" w:rsidRDefault="006217C0" w:rsidP="006217C0">
            <w:pPr>
              <w:spacing w:line="240" w:lineRule="auto"/>
              <w:jc w:val="center"/>
              <w:rPr>
                <w:sz w:val="20"/>
                <w:szCs w:val="20"/>
                <w:lang w:eastAsia="en-GB"/>
              </w:rPr>
            </w:pPr>
            <w:r w:rsidRPr="00FC0FB0">
              <w:rPr>
                <w:sz w:val="20"/>
                <w:szCs w:val="20"/>
                <w:lang w:eastAsia="en-GB"/>
              </w:rPr>
              <w:t>1</w:t>
            </w:r>
          </w:p>
        </w:tc>
        <w:tc>
          <w:tcPr>
            <w:tcW w:w="705" w:type="pct"/>
            <w:noWrap/>
            <w:vAlign w:val="bottom"/>
          </w:tcPr>
          <w:p w14:paraId="401901F9" w14:textId="77777777" w:rsidR="006217C0" w:rsidRPr="00FC0FB0" w:rsidRDefault="006217C0" w:rsidP="006217C0">
            <w:pPr>
              <w:spacing w:line="240" w:lineRule="auto"/>
              <w:jc w:val="center"/>
              <w:rPr>
                <w:sz w:val="20"/>
                <w:szCs w:val="20"/>
                <w:highlight w:val="yellow"/>
                <w:lang w:eastAsia="en-GB"/>
              </w:rPr>
            </w:pPr>
            <w:r w:rsidRPr="00FC0FB0">
              <w:rPr>
                <w:sz w:val="20"/>
                <w:szCs w:val="20"/>
                <w:lang w:eastAsia="en-GB"/>
              </w:rPr>
              <w:t>2</w:t>
            </w:r>
          </w:p>
        </w:tc>
        <w:tc>
          <w:tcPr>
            <w:tcW w:w="676" w:type="pct"/>
            <w:noWrap/>
            <w:vAlign w:val="bottom"/>
          </w:tcPr>
          <w:p w14:paraId="1A6D92B0" w14:textId="66E2542C" w:rsidR="006217C0" w:rsidRPr="00FC0FB0" w:rsidRDefault="008F4D83" w:rsidP="006217C0">
            <w:pPr>
              <w:spacing w:line="240" w:lineRule="auto"/>
              <w:jc w:val="center"/>
              <w:rPr>
                <w:sz w:val="20"/>
                <w:szCs w:val="20"/>
                <w:lang w:eastAsia="en-GB"/>
              </w:rPr>
            </w:pPr>
            <w:r w:rsidRPr="00FC0FB0">
              <w:rPr>
                <w:sz w:val="20"/>
                <w:szCs w:val="20"/>
                <w:lang w:eastAsia="en-GB"/>
              </w:rPr>
              <w:t>995</w:t>
            </w:r>
          </w:p>
        </w:tc>
        <w:tc>
          <w:tcPr>
            <w:tcW w:w="676" w:type="pct"/>
            <w:noWrap/>
            <w:vAlign w:val="bottom"/>
          </w:tcPr>
          <w:p w14:paraId="78A12C9F" w14:textId="34933E2B" w:rsidR="006217C0" w:rsidRPr="00FC0FB0" w:rsidRDefault="008F4D83" w:rsidP="006217C0">
            <w:pPr>
              <w:keepNext/>
              <w:spacing w:line="240" w:lineRule="auto"/>
              <w:jc w:val="center"/>
              <w:rPr>
                <w:sz w:val="20"/>
                <w:szCs w:val="20"/>
                <w:lang w:eastAsia="en-GB"/>
              </w:rPr>
            </w:pPr>
            <w:r w:rsidRPr="00FC0FB0">
              <w:rPr>
                <w:sz w:val="20"/>
                <w:szCs w:val="20"/>
                <w:lang w:eastAsia="en-GB"/>
              </w:rPr>
              <w:t>995</w:t>
            </w:r>
          </w:p>
        </w:tc>
        <w:tc>
          <w:tcPr>
            <w:tcW w:w="652" w:type="pct"/>
          </w:tcPr>
          <w:p w14:paraId="5A39C2ED" w14:textId="1B0DFCB6" w:rsidR="006217C0" w:rsidRPr="00FC0FB0" w:rsidRDefault="008F4D83" w:rsidP="006217C0">
            <w:pPr>
              <w:keepNext/>
              <w:spacing w:line="240" w:lineRule="auto"/>
              <w:jc w:val="center"/>
              <w:rPr>
                <w:sz w:val="20"/>
                <w:szCs w:val="20"/>
                <w:lang w:eastAsia="en-GB"/>
              </w:rPr>
            </w:pPr>
            <w:r w:rsidRPr="00FC0FB0">
              <w:rPr>
                <w:sz w:val="20"/>
                <w:szCs w:val="20"/>
                <w:lang w:eastAsia="en-GB"/>
              </w:rPr>
              <w:t>995</w:t>
            </w:r>
          </w:p>
        </w:tc>
        <w:tc>
          <w:tcPr>
            <w:tcW w:w="640" w:type="pct"/>
          </w:tcPr>
          <w:p w14:paraId="74F7DEFA" w14:textId="77777777" w:rsidR="006217C0" w:rsidRPr="00FC0FB0" w:rsidRDefault="006217C0" w:rsidP="006217C0">
            <w:pPr>
              <w:keepNext/>
              <w:spacing w:line="240" w:lineRule="auto"/>
              <w:jc w:val="center"/>
              <w:rPr>
                <w:sz w:val="20"/>
                <w:szCs w:val="20"/>
                <w:lang w:eastAsia="en-GB"/>
              </w:rPr>
            </w:pPr>
            <w:r w:rsidRPr="00FC0FB0">
              <w:rPr>
                <w:sz w:val="20"/>
                <w:szCs w:val="20"/>
                <w:lang w:eastAsia="en-GB"/>
              </w:rPr>
              <w:t>1</w:t>
            </w:r>
          </w:p>
        </w:tc>
      </w:tr>
    </w:tbl>
    <w:p w14:paraId="06520063" w14:textId="77777777" w:rsidR="002C66B3" w:rsidRDefault="002C66B3" w:rsidP="00CC48F3"/>
    <w:p w14:paraId="30B4A365" w14:textId="332CC031" w:rsidR="006217C0" w:rsidRDefault="006217C0" w:rsidP="006217C0">
      <w:bookmarkStart w:id="325" w:name="_Appendix_B:_In-range"/>
      <w:bookmarkEnd w:id="325"/>
      <w:r>
        <w:t>The responses to Q40, Q41 and Q42 for records CYP26XXX0003 and CYP26XXX0005 have been recoded as 998 because those respondents selected Q39 option 2 and should not have answered the subsequent operation and procedure questions.</w:t>
      </w:r>
    </w:p>
    <w:p w14:paraId="66E0D308" w14:textId="0938041F" w:rsidR="00F56ED8" w:rsidRPr="000114EA" w:rsidRDefault="006217C0" w:rsidP="006217C0">
      <w:r>
        <w:t xml:space="preserve">The blank responses at Q40 to Q42 for record CYP26XXX0008 </w:t>
      </w:r>
      <w:r w:rsidR="001B3A05" w:rsidRPr="001B3A05">
        <w:t>have been recoded as 995 because the respondent correctly followed the routing instruction at Q39 and skipped these questions.</w:t>
      </w:r>
    </w:p>
    <w:p w14:paraId="5A0CC414" w14:textId="623A94DF" w:rsidR="00F87887" w:rsidRPr="000114EA" w:rsidRDefault="00F87887" w:rsidP="00F56ED8">
      <w:pPr>
        <w:pStyle w:val="Heading1"/>
      </w:pPr>
      <w:r>
        <w:br w:type="page"/>
      </w:r>
      <w:bookmarkStart w:id="326" w:name="AppB"/>
      <w:bookmarkStart w:id="327" w:name="_Ref142882210"/>
      <w:bookmarkStart w:id="328" w:name="_Toc145397368"/>
      <w:bookmarkStart w:id="329" w:name="_Ref509924267"/>
      <w:bookmarkStart w:id="330" w:name="_Toc100746080"/>
      <w:bookmarkStart w:id="331" w:name="_Toc239694145"/>
      <w:bookmarkEnd w:id="326"/>
      <w:r>
        <w:lastRenderedPageBreak/>
        <w:t xml:space="preserve">Appendix B: </w:t>
      </w:r>
      <w:bookmarkEnd w:id="327"/>
      <w:bookmarkEnd w:id="328"/>
      <w:bookmarkEnd w:id="329"/>
      <w:bookmarkEnd w:id="330"/>
      <w:r w:rsidR="00E73D08">
        <w:t>In-range data</w:t>
      </w:r>
      <w:bookmarkEnd w:id="331"/>
    </w:p>
    <w:p w14:paraId="33AF7840" w14:textId="5FF5AB80" w:rsidR="006956F4" w:rsidRPr="000114EA" w:rsidRDefault="006956F4" w:rsidP="00B07338">
      <w:pPr>
        <w:spacing w:after="0"/>
      </w:pPr>
      <w:r w:rsidRPr="000114EA">
        <w:t xml:space="preserve">The </w:t>
      </w:r>
      <w:hyperlink r:id="rId31" w:history="1">
        <w:r w:rsidR="00F22FEE" w:rsidRPr="00F22FEE">
          <w:rPr>
            <w:rStyle w:val="Hyperlink"/>
          </w:rPr>
          <w:t>External Data Mapping Document</w:t>
        </w:r>
      </w:hyperlink>
      <w:r w:rsidRPr="000114EA">
        <w:t xml:space="preserve"> published for </w:t>
      </w:r>
      <w:r w:rsidR="005D0036" w:rsidRPr="000114EA">
        <w:t>202</w:t>
      </w:r>
      <w:r w:rsidR="006217C0">
        <w:t>6</w:t>
      </w:r>
      <w:r w:rsidR="005D0036" w:rsidRPr="000114EA">
        <w:t xml:space="preserve"> </w:t>
      </w:r>
      <w:r w:rsidR="00F12BF5">
        <w:t>CYP</w:t>
      </w:r>
      <w:r w:rsidRPr="000114EA">
        <w:t xml:space="preserve"> Survey </w:t>
      </w:r>
      <w:r w:rsidR="006217C0" w:rsidRPr="006217C0">
        <w:t xml:space="preserve">specifies the valid response values for each questionnaire item. Table </w:t>
      </w:r>
      <w:r w:rsidR="00A5612E">
        <w:t>9</w:t>
      </w:r>
      <w:r w:rsidR="00A5612E" w:rsidRPr="006217C0">
        <w:t xml:space="preserve"> </w:t>
      </w:r>
      <w:r w:rsidR="006217C0" w:rsidRPr="006217C0">
        <w:t xml:space="preserve">below specifies the in-range values and formats for sample information and selected information recorded during </w:t>
      </w:r>
      <w:r w:rsidR="005B1901" w:rsidRPr="006217C0">
        <w:t>fieldwork.</w:t>
      </w:r>
      <w:r w:rsidRPr="000114EA">
        <w:t xml:space="preserve"> </w:t>
      </w:r>
    </w:p>
    <w:p w14:paraId="28F8DD01" w14:textId="77777777" w:rsidR="00382CB3" w:rsidRPr="000114EA" w:rsidRDefault="00382CB3" w:rsidP="00B07338">
      <w:pPr>
        <w:spacing w:after="0"/>
        <w:rPr>
          <w:b/>
        </w:rPr>
      </w:pPr>
    </w:p>
    <w:p w14:paraId="6A0C3960" w14:textId="6EC149BB" w:rsidR="00545818" w:rsidRPr="00B62955" w:rsidRDefault="00545818" w:rsidP="00B62955">
      <w:pPr>
        <w:pStyle w:val="Caption"/>
        <w:keepNext/>
        <w:spacing w:after="0"/>
        <w:rPr>
          <w:i w:val="0"/>
          <w:iCs w:val="0"/>
          <w:sz w:val="22"/>
          <w:szCs w:val="22"/>
        </w:rPr>
      </w:pPr>
      <w:r w:rsidRPr="00B62955">
        <w:rPr>
          <w:i w:val="0"/>
          <w:iCs w:val="0"/>
          <w:sz w:val="22"/>
          <w:szCs w:val="22"/>
        </w:rPr>
        <w:t xml:space="preserve">Table </w:t>
      </w:r>
      <w:r w:rsidR="00A5612E" w:rsidRPr="00B62955">
        <w:rPr>
          <w:i w:val="0"/>
          <w:iCs w:val="0"/>
          <w:sz w:val="22"/>
          <w:szCs w:val="22"/>
        </w:rPr>
        <w:t>9</w:t>
      </w:r>
      <w:r w:rsidRPr="00B62955">
        <w:rPr>
          <w:i w:val="0"/>
          <w:iCs w:val="0"/>
          <w:sz w:val="22"/>
          <w:szCs w:val="22"/>
        </w:rPr>
        <w:t xml:space="preserve">. </w:t>
      </w:r>
      <w:r w:rsidR="00A03BC8" w:rsidRPr="00B62955">
        <w:rPr>
          <w:i w:val="0"/>
          <w:iCs w:val="0"/>
          <w:sz w:val="22"/>
          <w:szCs w:val="22"/>
        </w:rPr>
        <w:t>In</w:t>
      </w:r>
      <w:r w:rsidRPr="00B62955">
        <w:rPr>
          <w:i w:val="0"/>
          <w:iCs w:val="0"/>
          <w:sz w:val="22"/>
          <w:szCs w:val="22"/>
        </w:rPr>
        <w:t>-range sample data</w:t>
      </w:r>
    </w:p>
    <w:tbl>
      <w:tblPr>
        <w:tblW w:w="8784" w:type="dxa"/>
        <w:tblBorders>
          <w:top w:val="single" w:sz="4" w:space="0" w:color="007B4E"/>
          <w:left w:val="single" w:sz="4" w:space="0" w:color="007B4E"/>
          <w:bottom w:val="single" w:sz="4" w:space="0" w:color="007B4E"/>
          <w:right w:val="single" w:sz="4" w:space="0" w:color="007B4E"/>
          <w:insideH w:val="single" w:sz="4" w:space="0" w:color="007B4E"/>
          <w:insideV w:val="single" w:sz="4" w:space="0" w:color="007B4E"/>
        </w:tblBorders>
        <w:tblLook w:val="04A0" w:firstRow="1" w:lastRow="0" w:firstColumn="1" w:lastColumn="0" w:noHBand="0" w:noVBand="1"/>
        <w:tblCaption w:val="Out of range data"/>
        <w:tblDescription w:val="Out of range data for each sample variable and response variables. "/>
      </w:tblPr>
      <w:tblGrid>
        <w:gridCol w:w="2972"/>
        <w:gridCol w:w="5812"/>
      </w:tblGrid>
      <w:tr w:rsidR="001A55EA" w:rsidRPr="000114EA" w14:paraId="61059A82" w14:textId="77777777" w:rsidTr="004A699F">
        <w:tc>
          <w:tcPr>
            <w:tcW w:w="2972" w:type="dxa"/>
            <w:shd w:val="clear" w:color="auto" w:fill="007B4E"/>
          </w:tcPr>
          <w:p w14:paraId="6E434288" w14:textId="5A5DEA28" w:rsidR="001A55EA" w:rsidRPr="004A699F" w:rsidRDefault="00B92100" w:rsidP="00CC48F3">
            <w:pPr>
              <w:rPr>
                <w:b/>
                <w:color w:val="FFFFFF"/>
                <w:szCs w:val="28"/>
              </w:rPr>
            </w:pPr>
            <w:bookmarkStart w:id="332" w:name="_Hlk69985343"/>
            <w:r w:rsidRPr="004A699F">
              <w:rPr>
                <w:b/>
                <w:color w:val="FFFFFF"/>
                <w:szCs w:val="28"/>
              </w:rPr>
              <w:t xml:space="preserve">Sample </w:t>
            </w:r>
            <w:r w:rsidR="001A55EA" w:rsidRPr="004A699F">
              <w:rPr>
                <w:b/>
                <w:color w:val="FFFFFF"/>
                <w:szCs w:val="28"/>
              </w:rPr>
              <w:t>Variable</w:t>
            </w:r>
          </w:p>
        </w:tc>
        <w:tc>
          <w:tcPr>
            <w:tcW w:w="5812" w:type="dxa"/>
            <w:shd w:val="clear" w:color="auto" w:fill="007B4E"/>
          </w:tcPr>
          <w:p w14:paraId="255C4D13" w14:textId="5A493784" w:rsidR="001A55EA" w:rsidRPr="004A699F" w:rsidRDefault="00E73D08" w:rsidP="004F3AD6">
            <w:pPr>
              <w:spacing w:after="0"/>
              <w:rPr>
                <w:b/>
                <w:color w:val="FFFFFF"/>
                <w:szCs w:val="28"/>
              </w:rPr>
            </w:pPr>
            <w:r w:rsidRPr="004A699F">
              <w:rPr>
                <w:b/>
                <w:color w:val="FFFFFF"/>
                <w:szCs w:val="28"/>
              </w:rPr>
              <w:t>In-range</w:t>
            </w:r>
            <w:r w:rsidR="001A55EA" w:rsidRPr="004A699F">
              <w:rPr>
                <w:b/>
                <w:color w:val="FFFFFF"/>
                <w:szCs w:val="28"/>
              </w:rPr>
              <w:t xml:space="preserve"> data</w:t>
            </w:r>
          </w:p>
        </w:tc>
      </w:tr>
      <w:tr w:rsidR="006217C0" w:rsidRPr="000114EA" w14:paraId="2E4CB608" w14:textId="77777777" w:rsidTr="004A699F">
        <w:tc>
          <w:tcPr>
            <w:tcW w:w="2972" w:type="dxa"/>
          </w:tcPr>
          <w:p w14:paraId="4A4C686F" w14:textId="6B17B391" w:rsidR="006217C0" w:rsidRPr="00644BC8" w:rsidRDefault="006217C0" w:rsidP="00CC48F3">
            <w:pPr>
              <w:rPr>
                <w:sz w:val="20"/>
                <w:szCs w:val="20"/>
              </w:rPr>
            </w:pPr>
            <w:r w:rsidRPr="00644BC8">
              <w:rPr>
                <w:sz w:val="20"/>
                <w:szCs w:val="20"/>
              </w:rPr>
              <w:t>Survey version</w:t>
            </w:r>
          </w:p>
        </w:tc>
        <w:tc>
          <w:tcPr>
            <w:tcW w:w="5812" w:type="dxa"/>
          </w:tcPr>
          <w:p w14:paraId="704F53BF" w14:textId="60614E54" w:rsidR="006217C0" w:rsidRPr="00644BC8" w:rsidRDefault="006217C0" w:rsidP="00B92100">
            <w:pPr>
              <w:spacing w:after="0"/>
              <w:rPr>
                <w:sz w:val="20"/>
                <w:szCs w:val="20"/>
              </w:rPr>
            </w:pPr>
            <w:r w:rsidRPr="00644BC8">
              <w:rPr>
                <w:sz w:val="20"/>
                <w:szCs w:val="20"/>
              </w:rPr>
              <w:t>A, B or C</w:t>
            </w:r>
          </w:p>
        </w:tc>
      </w:tr>
      <w:tr w:rsidR="00B0762F" w:rsidRPr="000114EA" w14:paraId="37AD46B8" w14:textId="77777777" w:rsidTr="004A699F">
        <w:tc>
          <w:tcPr>
            <w:tcW w:w="2972" w:type="dxa"/>
          </w:tcPr>
          <w:p w14:paraId="2083C652" w14:textId="40480E68" w:rsidR="00B0762F" w:rsidRPr="00644BC8" w:rsidRDefault="00B0762F" w:rsidP="00CC48F3">
            <w:pPr>
              <w:rPr>
                <w:sz w:val="20"/>
                <w:szCs w:val="20"/>
              </w:rPr>
            </w:pPr>
            <w:r w:rsidRPr="00644BC8">
              <w:rPr>
                <w:sz w:val="20"/>
                <w:szCs w:val="20"/>
              </w:rPr>
              <w:t>Trust code</w:t>
            </w:r>
          </w:p>
        </w:tc>
        <w:tc>
          <w:tcPr>
            <w:tcW w:w="5812" w:type="dxa"/>
          </w:tcPr>
          <w:p w14:paraId="7A5C0809" w14:textId="18700151" w:rsidR="00B0762F" w:rsidRPr="00644BC8" w:rsidRDefault="00B0762F" w:rsidP="00B92100">
            <w:pPr>
              <w:spacing w:after="0"/>
              <w:rPr>
                <w:sz w:val="20"/>
                <w:szCs w:val="20"/>
              </w:rPr>
            </w:pPr>
            <w:r w:rsidRPr="00644BC8">
              <w:rPr>
                <w:sz w:val="20"/>
                <w:szCs w:val="20"/>
              </w:rPr>
              <w:t>Three-character code of the organisation e.g. RTH.</w:t>
            </w:r>
          </w:p>
        </w:tc>
      </w:tr>
      <w:tr w:rsidR="00B0762F" w:rsidRPr="000114EA" w14:paraId="3F95630C" w14:textId="77777777" w:rsidTr="004A699F">
        <w:tc>
          <w:tcPr>
            <w:tcW w:w="2972" w:type="dxa"/>
          </w:tcPr>
          <w:p w14:paraId="0D7EC7A8" w14:textId="0ACE0DF5" w:rsidR="00B0762F" w:rsidRPr="00644BC8" w:rsidRDefault="00B0762F" w:rsidP="00CC48F3">
            <w:pPr>
              <w:rPr>
                <w:sz w:val="20"/>
                <w:szCs w:val="20"/>
              </w:rPr>
            </w:pPr>
            <w:r w:rsidRPr="00644BC8">
              <w:rPr>
                <w:sz w:val="20"/>
                <w:szCs w:val="20"/>
              </w:rPr>
              <w:t>Patient Record Number (PRN)</w:t>
            </w:r>
          </w:p>
        </w:tc>
        <w:tc>
          <w:tcPr>
            <w:tcW w:w="5812" w:type="dxa"/>
          </w:tcPr>
          <w:p w14:paraId="53BE1E18" w14:textId="26D03A1A" w:rsidR="00B0762F" w:rsidRPr="00644BC8" w:rsidRDefault="006217C0" w:rsidP="00B92100">
            <w:pPr>
              <w:spacing w:after="0"/>
              <w:rPr>
                <w:sz w:val="20"/>
                <w:szCs w:val="20"/>
              </w:rPr>
            </w:pPr>
            <w:r w:rsidRPr="00644BC8">
              <w:rPr>
                <w:sz w:val="20"/>
                <w:szCs w:val="20"/>
              </w:rPr>
              <w:t>Unique record number allocated to each sampled patient. The current CYP26 format is CYP26XXXNNNN, where XXX is the three-character trust code and NNNN is a four-digit number. For example, CYP26RTH0001</w:t>
            </w:r>
          </w:p>
        </w:tc>
      </w:tr>
      <w:tr w:rsidR="00B0762F" w:rsidRPr="000114EA" w14:paraId="02AB95A1" w14:textId="77777777" w:rsidTr="004A699F">
        <w:tc>
          <w:tcPr>
            <w:tcW w:w="2972" w:type="dxa"/>
          </w:tcPr>
          <w:p w14:paraId="327A32CA" w14:textId="10295D08" w:rsidR="00B0762F" w:rsidRPr="00644BC8" w:rsidRDefault="00B0762F" w:rsidP="00CC48F3">
            <w:pPr>
              <w:rPr>
                <w:sz w:val="20"/>
                <w:szCs w:val="20"/>
              </w:rPr>
            </w:pPr>
            <w:r w:rsidRPr="00644BC8">
              <w:rPr>
                <w:sz w:val="20"/>
                <w:szCs w:val="20"/>
              </w:rPr>
              <w:t>Postcode</w:t>
            </w:r>
          </w:p>
        </w:tc>
        <w:tc>
          <w:tcPr>
            <w:tcW w:w="5812" w:type="dxa"/>
          </w:tcPr>
          <w:p w14:paraId="14FB2AF4" w14:textId="3EEC1BDF" w:rsidR="00B0762F" w:rsidRPr="00644BC8" w:rsidRDefault="00B0762F" w:rsidP="00B92100">
            <w:pPr>
              <w:spacing w:after="0"/>
              <w:rPr>
                <w:sz w:val="20"/>
                <w:szCs w:val="20"/>
              </w:rPr>
            </w:pPr>
            <w:r w:rsidRPr="00644BC8">
              <w:rPr>
                <w:sz w:val="20"/>
                <w:szCs w:val="20"/>
              </w:rPr>
              <w:t xml:space="preserve">The </w:t>
            </w:r>
            <w:r w:rsidR="002C66B3" w:rsidRPr="00644BC8">
              <w:rPr>
                <w:sz w:val="20"/>
                <w:szCs w:val="20"/>
              </w:rPr>
              <w:t xml:space="preserve">patient’s </w:t>
            </w:r>
            <w:r w:rsidRPr="00644BC8">
              <w:rPr>
                <w:sz w:val="20"/>
                <w:szCs w:val="20"/>
              </w:rPr>
              <w:t>full postcode</w:t>
            </w:r>
          </w:p>
        </w:tc>
      </w:tr>
      <w:bookmarkEnd w:id="332"/>
      <w:tr w:rsidR="008E6C2F" w:rsidRPr="000114EA" w14:paraId="19C7017F" w14:textId="77777777" w:rsidTr="004A699F">
        <w:tc>
          <w:tcPr>
            <w:tcW w:w="2972" w:type="dxa"/>
          </w:tcPr>
          <w:p w14:paraId="55338425" w14:textId="7992224B" w:rsidR="008E6C2F" w:rsidRPr="00644BC8" w:rsidRDefault="00915EEC" w:rsidP="00CC48F3">
            <w:pPr>
              <w:rPr>
                <w:sz w:val="20"/>
                <w:szCs w:val="20"/>
              </w:rPr>
            </w:pPr>
            <w:r w:rsidRPr="00644BC8">
              <w:rPr>
                <w:sz w:val="20"/>
                <w:szCs w:val="20"/>
              </w:rPr>
              <w:t>Mobile number indicator</w:t>
            </w:r>
          </w:p>
        </w:tc>
        <w:tc>
          <w:tcPr>
            <w:tcW w:w="5812" w:type="dxa"/>
          </w:tcPr>
          <w:p w14:paraId="346174B5" w14:textId="57038F50" w:rsidR="008E6C2F" w:rsidRPr="00644BC8" w:rsidRDefault="00915EEC" w:rsidP="00B92100">
            <w:pPr>
              <w:spacing w:after="0"/>
              <w:rPr>
                <w:sz w:val="20"/>
                <w:szCs w:val="20"/>
              </w:rPr>
            </w:pPr>
            <w:r w:rsidRPr="00644BC8">
              <w:rPr>
                <w:sz w:val="20"/>
                <w:szCs w:val="20"/>
              </w:rPr>
              <w:t>0,1</w:t>
            </w:r>
          </w:p>
        </w:tc>
      </w:tr>
      <w:tr w:rsidR="0009281D" w:rsidRPr="000114EA" w14:paraId="616132EC" w14:textId="77777777" w:rsidTr="004A699F">
        <w:tc>
          <w:tcPr>
            <w:tcW w:w="2972" w:type="dxa"/>
          </w:tcPr>
          <w:p w14:paraId="2152E689" w14:textId="4A8CF179" w:rsidR="0009281D" w:rsidRPr="00644BC8" w:rsidRDefault="0009281D" w:rsidP="00CC48F3">
            <w:pPr>
              <w:rPr>
                <w:sz w:val="20"/>
                <w:szCs w:val="20"/>
              </w:rPr>
            </w:pPr>
            <w:r w:rsidRPr="00644BC8">
              <w:rPr>
                <w:sz w:val="20"/>
                <w:szCs w:val="20"/>
              </w:rPr>
              <w:t>Month of birth</w:t>
            </w:r>
          </w:p>
        </w:tc>
        <w:tc>
          <w:tcPr>
            <w:tcW w:w="5812" w:type="dxa"/>
          </w:tcPr>
          <w:p w14:paraId="0462E7BF" w14:textId="4B53A221" w:rsidR="0009281D" w:rsidRPr="00644BC8" w:rsidRDefault="0009281D" w:rsidP="00B92100">
            <w:pPr>
              <w:spacing w:after="0"/>
              <w:rPr>
                <w:sz w:val="20"/>
                <w:szCs w:val="20"/>
              </w:rPr>
            </w:pPr>
            <w:r w:rsidRPr="00644BC8">
              <w:rPr>
                <w:sz w:val="20"/>
                <w:szCs w:val="20"/>
              </w:rPr>
              <w:t>1, 2, 3, 4, 5, 6, 7, 8, 9, 10, 11, 12</w:t>
            </w:r>
          </w:p>
        </w:tc>
      </w:tr>
      <w:tr w:rsidR="001A55EA" w:rsidRPr="000114EA" w14:paraId="504D7818" w14:textId="77777777" w:rsidTr="004A699F">
        <w:tc>
          <w:tcPr>
            <w:tcW w:w="2972" w:type="dxa"/>
          </w:tcPr>
          <w:p w14:paraId="2F054771" w14:textId="22EC86CB" w:rsidR="001A55EA" w:rsidRPr="00644BC8" w:rsidRDefault="00AA2AC3" w:rsidP="00CC48F3">
            <w:pPr>
              <w:rPr>
                <w:sz w:val="20"/>
                <w:szCs w:val="20"/>
              </w:rPr>
            </w:pPr>
            <w:r w:rsidRPr="00644BC8">
              <w:rPr>
                <w:sz w:val="20"/>
                <w:szCs w:val="20"/>
              </w:rPr>
              <w:t xml:space="preserve">Year of </w:t>
            </w:r>
            <w:r w:rsidR="001A55EA" w:rsidRPr="00644BC8">
              <w:rPr>
                <w:sz w:val="20"/>
                <w:szCs w:val="20"/>
              </w:rPr>
              <w:t>Birth</w:t>
            </w:r>
          </w:p>
        </w:tc>
        <w:tc>
          <w:tcPr>
            <w:tcW w:w="5812" w:type="dxa"/>
          </w:tcPr>
          <w:p w14:paraId="287FF7AD" w14:textId="64F470FB" w:rsidR="001A55EA" w:rsidRPr="00644BC8" w:rsidRDefault="001E3B9E" w:rsidP="001F5D68">
            <w:pPr>
              <w:spacing w:after="0"/>
              <w:rPr>
                <w:sz w:val="20"/>
                <w:szCs w:val="20"/>
              </w:rPr>
            </w:pPr>
            <w:r w:rsidRPr="00644BC8">
              <w:rPr>
                <w:sz w:val="20"/>
                <w:szCs w:val="20"/>
              </w:rPr>
              <w:t>≥</w:t>
            </w:r>
            <w:r w:rsidR="002C66B3" w:rsidRPr="00644BC8">
              <w:rPr>
                <w:sz w:val="20"/>
                <w:szCs w:val="20"/>
              </w:rPr>
              <w:t xml:space="preserve"> 20</w:t>
            </w:r>
            <w:r w:rsidR="006217C0" w:rsidRPr="00644BC8">
              <w:rPr>
                <w:sz w:val="20"/>
                <w:szCs w:val="20"/>
              </w:rPr>
              <w:t>10</w:t>
            </w:r>
            <w:r w:rsidR="7E6F0F83" w:rsidRPr="00644BC8">
              <w:rPr>
                <w:sz w:val="20"/>
                <w:szCs w:val="20"/>
              </w:rPr>
              <w:t xml:space="preserve"> </w:t>
            </w:r>
            <w:r w:rsidR="001F5D68" w:rsidRPr="00644BC8">
              <w:rPr>
                <w:sz w:val="20"/>
                <w:szCs w:val="20"/>
              </w:rPr>
              <w:t xml:space="preserve">AND </w:t>
            </w:r>
            <w:r w:rsidRPr="00644BC8">
              <w:rPr>
                <w:sz w:val="20"/>
                <w:szCs w:val="20"/>
              </w:rPr>
              <w:t>≤</w:t>
            </w:r>
            <w:r w:rsidR="002C66B3" w:rsidRPr="00644BC8">
              <w:rPr>
                <w:sz w:val="20"/>
                <w:szCs w:val="20"/>
              </w:rPr>
              <w:t xml:space="preserve"> 202</w:t>
            </w:r>
            <w:r w:rsidR="006217C0" w:rsidRPr="00644BC8">
              <w:rPr>
                <w:sz w:val="20"/>
                <w:szCs w:val="20"/>
              </w:rPr>
              <w:t>6</w:t>
            </w:r>
          </w:p>
        </w:tc>
      </w:tr>
      <w:tr w:rsidR="00290215" w:rsidRPr="000114EA" w14:paraId="7A7E3262" w14:textId="77777777" w:rsidTr="004A699F">
        <w:tc>
          <w:tcPr>
            <w:tcW w:w="2972" w:type="dxa"/>
          </w:tcPr>
          <w:p w14:paraId="5273FEBC" w14:textId="44704AA5" w:rsidR="00290215" w:rsidRPr="00644BC8" w:rsidRDefault="00081B51" w:rsidP="00290215">
            <w:pPr>
              <w:rPr>
                <w:sz w:val="20"/>
                <w:szCs w:val="20"/>
              </w:rPr>
            </w:pPr>
            <w:r w:rsidRPr="00644BC8">
              <w:rPr>
                <w:sz w:val="20"/>
                <w:szCs w:val="20"/>
              </w:rPr>
              <w:t>Gender</w:t>
            </w:r>
          </w:p>
        </w:tc>
        <w:tc>
          <w:tcPr>
            <w:tcW w:w="5812" w:type="dxa"/>
          </w:tcPr>
          <w:p w14:paraId="19234E43" w14:textId="62D2E32C" w:rsidR="00290215" w:rsidRPr="00644BC8" w:rsidRDefault="001E3B9E" w:rsidP="00290215">
            <w:pPr>
              <w:spacing w:after="0"/>
              <w:rPr>
                <w:sz w:val="20"/>
                <w:szCs w:val="20"/>
              </w:rPr>
            </w:pPr>
            <w:r w:rsidRPr="00644BC8">
              <w:rPr>
                <w:sz w:val="20"/>
                <w:szCs w:val="20"/>
              </w:rPr>
              <w:t xml:space="preserve">0, </w:t>
            </w:r>
            <w:r w:rsidR="00081B51" w:rsidRPr="00644BC8">
              <w:rPr>
                <w:sz w:val="20"/>
                <w:szCs w:val="20"/>
              </w:rPr>
              <w:t xml:space="preserve">1, 2, </w:t>
            </w:r>
            <w:r w:rsidR="00915EEC" w:rsidRPr="00644BC8">
              <w:rPr>
                <w:sz w:val="20"/>
                <w:szCs w:val="20"/>
              </w:rPr>
              <w:t>9</w:t>
            </w:r>
            <w:r w:rsidR="00081B51" w:rsidRPr="00644BC8">
              <w:rPr>
                <w:sz w:val="20"/>
                <w:szCs w:val="20"/>
              </w:rPr>
              <w:t xml:space="preserve"> </w:t>
            </w:r>
          </w:p>
        </w:tc>
      </w:tr>
      <w:tr w:rsidR="00290215" w:rsidRPr="000114EA" w14:paraId="42BFA5A9" w14:textId="77777777" w:rsidTr="004A699F">
        <w:tc>
          <w:tcPr>
            <w:tcW w:w="2972" w:type="dxa"/>
          </w:tcPr>
          <w:p w14:paraId="565FD5D5" w14:textId="0AA704D0" w:rsidR="00290215" w:rsidRPr="00644BC8" w:rsidRDefault="00290215" w:rsidP="00290215">
            <w:pPr>
              <w:rPr>
                <w:sz w:val="20"/>
                <w:szCs w:val="20"/>
              </w:rPr>
            </w:pPr>
            <w:r w:rsidRPr="00644BC8">
              <w:rPr>
                <w:sz w:val="20"/>
                <w:szCs w:val="20"/>
              </w:rPr>
              <w:t xml:space="preserve">Ethnic </w:t>
            </w:r>
            <w:r w:rsidR="00B0762F" w:rsidRPr="00644BC8">
              <w:rPr>
                <w:sz w:val="20"/>
                <w:szCs w:val="20"/>
              </w:rPr>
              <w:t>C</w:t>
            </w:r>
            <w:r w:rsidRPr="00644BC8">
              <w:rPr>
                <w:sz w:val="20"/>
                <w:szCs w:val="20"/>
              </w:rPr>
              <w:t>ategory</w:t>
            </w:r>
          </w:p>
        </w:tc>
        <w:tc>
          <w:tcPr>
            <w:tcW w:w="5812" w:type="dxa"/>
          </w:tcPr>
          <w:p w14:paraId="1D077928" w14:textId="6678650F" w:rsidR="00290215" w:rsidRPr="00644BC8" w:rsidRDefault="00120FED" w:rsidP="00290215">
            <w:pPr>
              <w:spacing w:after="0"/>
              <w:rPr>
                <w:sz w:val="20"/>
                <w:szCs w:val="20"/>
              </w:rPr>
            </w:pPr>
            <w:r w:rsidRPr="00644BC8">
              <w:rPr>
                <w:sz w:val="20"/>
                <w:szCs w:val="20"/>
              </w:rPr>
              <w:t>A, B, C, D, E, F, G, H, J, K, L, M, N, P, R, S, Z</w:t>
            </w:r>
          </w:p>
        </w:tc>
      </w:tr>
      <w:tr w:rsidR="00915EEC" w:rsidRPr="000114EA" w14:paraId="1344CE4B" w14:textId="77777777" w:rsidTr="004A699F">
        <w:tc>
          <w:tcPr>
            <w:tcW w:w="2972" w:type="dxa"/>
          </w:tcPr>
          <w:p w14:paraId="5C9FC146" w14:textId="4AC8CE94" w:rsidR="00915EEC" w:rsidRPr="00644BC8" w:rsidRDefault="00915EEC" w:rsidP="00290215">
            <w:pPr>
              <w:rPr>
                <w:sz w:val="20"/>
                <w:szCs w:val="20"/>
              </w:rPr>
            </w:pPr>
            <w:r w:rsidRPr="00644BC8">
              <w:rPr>
                <w:sz w:val="20"/>
                <w:szCs w:val="20"/>
              </w:rPr>
              <w:t>Day of D</w:t>
            </w:r>
            <w:r w:rsidR="00F94B73" w:rsidRPr="00644BC8">
              <w:rPr>
                <w:sz w:val="20"/>
                <w:szCs w:val="20"/>
              </w:rPr>
              <w:t>ischarge</w:t>
            </w:r>
          </w:p>
        </w:tc>
        <w:tc>
          <w:tcPr>
            <w:tcW w:w="5812" w:type="dxa"/>
          </w:tcPr>
          <w:p w14:paraId="77C6735E" w14:textId="7850324E" w:rsidR="00915EEC" w:rsidRPr="00644BC8" w:rsidRDefault="00F94B73" w:rsidP="3D652209">
            <w:pPr>
              <w:spacing w:after="0"/>
              <w:rPr>
                <w:sz w:val="20"/>
                <w:szCs w:val="20"/>
              </w:rPr>
            </w:pPr>
            <w:r w:rsidRPr="00644BC8">
              <w:rPr>
                <w:sz w:val="20"/>
                <w:szCs w:val="20"/>
              </w:rPr>
              <w:t>1 to 31</w:t>
            </w:r>
            <w:r w:rsidR="001E3B9E" w:rsidRPr="00644BC8">
              <w:rPr>
                <w:sz w:val="20"/>
                <w:szCs w:val="20"/>
              </w:rPr>
              <w:t xml:space="preserve"> (1 to 30 if month of discharge was April)</w:t>
            </w:r>
          </w:p>
        </w:tc>
      </w:tr>
      <w:tr w:rsidR="00961367" w:rsidRPr="000114EA" w14:paraId="798FE4FF" w14:textId="77777777" w:rsidTr="004A699F">
        <w:tc>
          <w:tcPr>
            <w:tcW w:w="2972" w:type="dxa"/>
          </w:tcPr>
          <w:p w14:paraId="657C1A56" w14:textId="123E7ADC" w:rsidR="00961367" w:rsidRPr="00644BC8" w:rsidRDefault="00961367" w:rsidP="00290215">
            <w:pPr>
              <w:rPr>
                <w:sz w:val="20"/>
                <w:szCs w:val="20"/>
              </w:rPr>
            </w:pPr>
            <w:r w:rsidRPr="00644BC8">
              <w:rPr>
                <w:sz w:val="20"/>
                <w:szCs w:val="20"/>
              </w:rPr>
              <w:t>Month of D</w:t>
            </w:r>
            <w:r w:rsidR="00F94B73" w:rsidRPr="00644BC8">
              <w:rPr>
                <w:sz w:val="20"/>
                <w:szCs w:val="20"/>
              </w:rPr>
              <w:t>ischarge</w:t>
            </w:r>
          </w:p>
        </w:tc>
        <w:tc>
          <w:tcPr>
            <w:tcW w:w="5812" w:type="dxa"/>
          </w:tcPr>
          <w:p w14:paraId="650B3227" w14:textId="3FA7CC69" w:rsidR="00961367" w:rsidRPr="00644BC8" w:rsidRDefault="002C66B3" w:rsidP="00915EEC">
            <w:pPr>
              <w:spacing w:after="0"/>
              <w:rPr>
                <w:sz w:val="20"/>
                <w:szCs w:val="20"/>
              </w:rPr>
            </w:pPr>
            <w:r w:rsidRPr="00644BC8">
              <w:rPr>
                <w:sz w:val="20"/>
                <w:szCs w:val="20"/>
              </w:rPr>
              <w:t>3, 4, 5</w:t>
            </w:r>
          </w:p>
        </w:tc>
      </w:tr>
      <w:tr w:rsidR="00915EEC" w:rsidRPr="000114EA" w14:paraId="3CC6CD5D" w14:textId="77777777" w:rsidTr="004A699F">
        <w:tc>
          <w:tcPr>
            <w:tcW w:w="2972" w:type="dxa"/>
          </w:tcPr>
          <w:p w14:paraId="3F42605E" w14:textId="5A1E17D1" w:rsidR="00915EEC" w:rsidRPr="00644BC8" w:rsidRDefault="00B0762F" w:rsidP="00290215">
            <w:pPr>
              <w:rPr>
                <w:sz w:val="20"/>
                <w:szCs w:val="20"/>
              </w:rPr>
            </w:pPr>
            <w:r w:rsidRPr="00644BC8">
              <w:rPr>
                <w:sz w:val="20"/>
                <w:szCs w:val="20"/>
              </w:rPr>
              <w:t>Year of D</w:t>
            </w:r>
            <w:r w:rsidR="00F94B73" w:rsidRPr="00644BC8">
              <w:rPr>
                <w:sz w:val="20"/>
                <w:szCs w:val="20"/>
              </w:rPr>
              <w:t>ischarge</w:t>
            </w:r>
          </w:p>
        </w:tc>
        <w:tc>
          <w:tcPr>
            <w:tcW w:w="5812" w:type="dxa"/>
          </w:tcPr>
          <w:p w14:paraId="7077BE27" w14:textId="3497F143" w:rsidR="00915EEC" w:rsidRPr="00644BC8" w:rsidRDefault="00B0762F" w:rsidP="00915EEC">
            <w:pPr>
              <w:spacing w:after="0"/>
              <w:rPr>
                <w:sz w:val="20"/>
                <w:szCs w:val="20"/>
              </w:rPr>
            </w:pPr>
            <w:r w:rsidRPr="00644BC8">
              <w:rPr>
                <w:sz w:val="20"/>
                <w:szCs w:val="20"/>
              </w:rPr>
              <w:t>202</w:t>
            </w:r>
            <w:r w:rsidR="006217C0" w:rsidRPr="00644BC8">
              <w:rPr>
                <w:sz w:val="20"/>
                <w:szCs w:val="20"/>
              </w:rPr>
              <w:t>6</w:t>
            </w:r>
          </w:p>
        </w:tc>
      </w:tr>
      <w:tr w:rsidR="00F94B73" w:rsidRPr="000114EA" w14:paraId="19BC12EB" w14:textId="77777777" w:rsidTr="004A699F">
        <w:tc>
          <w:tcPr>
            <w:tcW w:w="2972" w:type="dxa"/>
          </w:tcPr>
          <w:p w14:paraId="31F3E480" w14:textId="1A06F2E5" w:rsidR="00F94B73" w:rsidRPr="00644BC8" w:rsidRDefault="00F94B73" w:rsidP="00290215">
            <w:pPr>
              <w:rPr>
                <w:sz w:val="20"/>
                <w:szCs w:val="20"/>
              </w:rPr>
            </w:pPr>
            <w:r w:rsidRPr="00644BC8">
              <w:rPr>
                <w:sz w:val="20"/>
                <w:szCs w:val="20"/>
              </w:rPr>
              <w:t>Day of admission</w:t>
            </w:r>
          </w:p>
        </w:tc>
        <w:tc>
          <w:tcPr>
            <w:tcW w:w="5812" w:type="dxa"/>
          </w:tcPr>
          <w:p w14:paraId="1C7B4AC7" w14:textId="77777777" w:rsidR="001D1897" w:rsidRPr="00644BC8" w:rsidRDefault="001D1897" w:rsidP="001D1897">
            <w:pPr>
              <w:spacing w:after="0"/>
              <w:rPr>
                <w:sz w:val="20"/>
                <w:szCs w:val="20"/>
              </w:rPr>
            </w:pPr>
            <w:r w:rsidRPr="00644BC8">
              <w:rPr>
                <w:sz w:val="20"/>
                <w:szCs w:val="20"/>
              </w:rPr>
              <w:t>≥1</w:t>
            </w:r>
          </w:p>
          <w:p w14:paraId="7491D598" w14:textId="2AB08713" w:rsidR="00F94B73" w:rsidRPr="00644BC8" w:rsidRDefault="001D1897" w:rsidP="001D1897">
            <w:pPr>
              <w:spacing w:after="0"/>
              <w:rPr>
                <w:sz w:val="20"/>
                <w:szCs w:val="20"/>
              </w:rPr>
            </w:pPr>
            <w:r w:rsidRPr="00644BC8">
              <w:rPr>
                <w:sz w:val="20"/>
                <w:szCs w:val="20"/>
              </w:rPr>
              <w:t>≤ 31</w:t>
            </w:r>
          </w:p>
        </w:tc>
      </w:tr>
      <w:tr w:rsidR="00F94B73" w:rsidRPr="000114EA" w14:paraId="534DE15B" w14:textId="77777777" w:rsidTr="004A699F">
        <w:tc>
          <w:tcPr>
            <w:tcW w:w="2972" w:type="dxa"/>
          </w:tcPr>
          <w:p w14:paraId="081A7BC1" w14:textId="0FDB76C8" w:rsidR="00F94B73" w:rsidRPr="00644BC8" w:rsidRDefault="00F94B73" w:rsidP="00290215">
            <w:pPr>
              <w:rPr>
                <w:sz w:val="20"/>
                <w:szCs w:val="20"/>
              </w:rPr>
            </w:pPr>
            <w:r w:rsidRPr="00644BC8">
              <w:rPr>
                <w:sz w:val="20"/>
                <w:szCs w:val="20"/>
              </w:rPr>
              <w:t>Month of admission</w:t>
            </w:r>
          </w:p>
        </w:tc>
        <w:tc>
          <w:tcPr>
            <w:tcW w:w="5812" w:type="dxa"/>
          </w:tcPr>
          <w:p w14:paraId="225A5682" w14:textId="77777777" w:rsidR="00BE3AAC" w:rsidRPr="00644BC8" w:rsidRDefault="00BE3AAC" w:rsidP="00BE3AAC">
            <w:pPr>
              <w:spacing w:after="0"/>
              <w:rPr>
                <w:sz w:val="20"/>
                <w:szCs w:val="20"/>
              </w:rPr>
            </w:pPr>
            <w:r w:rsidRPr="00644BC8">
              <w:rPr>
                <w:sz w:val="20"/>
                <w:szCs w:val="20"/>
              </w:rPr>
              <w:t>≥1</w:t>
            </w:r>
          </w:p>
          <w:p w14:paraId="7B0A4033" w14:textId="513AA53D" w:rsidR="00F94B73" w:rsidRPr="00644BC8" w:rsidRDefault="00BE3AAC" w:rsidP="00BE3AAC">
            <w:pPr>
              <w:spacing w:after="0"/>
              <w:rPr>
                <w:sz w:val="20"/>
                <w:szCs w:val="20"/>
              </w:rPr>
            </w:pPr>
            <w:r w:rsidRPr="00644BC8">
              <w:rPr>
                <w:sz w:val="20"/>
                <w:szCs w:val="20"/>
              </w:rPr>
              <w:t>≤ 12</w:t>
            </w:r>
          </w:p>
        </w:tc>
      </w:tr>
      <w:tr w:rsidR="00F94B73" w:rsidRPr="000114EA" w14:paraId="2E4326B6" w14:textId="77777777" w:rsidTr="004A699F">
        <w:tc>
          <w:tcPr>
            <w:tcW w:w="2972" w:type="dxa"/>
          </w:tcPr>
          <w:p w14:paraId="0B0CE33A" w14:textId="75588154" w:rsidR="00F94B73" w:rsidRPr="00644BC8" w:rsidRDefault="00F94B73" w:rsidP="00290215">
            <w:pPr>
              <w:rPr>
                <w:sz w:val="20"/>
                <w:szCs w:val="20"/>
              </w:rPr>
            </w:pPr>
            <w:r w:rsidRPr="00644BC8">
              <w:rPr>
                <w:sz w:val="20"/>
                <w:szCs w:val="20"/>
              </w:rPr>
              <w:t>Year of admission</w:t>
            </w:r>
          </w:p>
        </w:tc>
        <w:tc>
          <w:tcPr>
            <w:tcW w:w="5812" w:type="dxa"/>
          </w:tcPr>
          <w:p w14:paraId="0875E79D" w14:textId="536423EE" w:rsidR="00F94B73" w:rsidRPr="00644BC8" w:rsidRDefault="0034292F" w:rsidP="00814FEA">
            <w:pPr>
              <w:spacing w:after="0"/>
              <w:rPr>
                <w:sz w:val="20"/>
                <w:szCs w:val="20"/>
              </w:rPr>
            </w:pPr>
            <w:r w:rsidRPr="00644BC8">
              <w:rPr>
                <w:sz w:val="20"/>
                <w:szCs w:val="20"/>
              </w:rPr>
              <w:t>202</w:t>
            </w:r>
            <w:r w:rsidR="006217C0" w:rsidRPr="00644BC8">
              <w:rPr>
                <w:sz w:val="20"/>
                <w:szCs w:val="20"/>
              </w:rPr>
              <w:t>5</w:t>
            </w:r>
            <w:r w:rsidR="00814FEA" w:rsidRPr="00644BC8">
              <w:rPr>
                <w:sz w:val="20"/>
                <w:szCs w:val="20"/>
              </w:rPr>
              <w:t xml:space="preserve">, </w:t>
            </w:r>
            <w:r w:rsidRPr="00644BC8">
              <w:rPr>
                <w:sz w:val="20"/>
                <w:szCs w:val="20"/>
              </w:rPr>
              <w:t>202</w:t>
            </w:r>
            <w:r w:rsidR="006217C0" w:rsidRPr="00644BC8">
              <w:rPr>
                <w:sz w:val="20"/>
                <w:szCs w:val="20"/>
              </w:rPr>
              <w:t>6</w:t>
            </w:r>
          </w:p>
        </w:tc>
      </w:tr>
      <w:tr w:rsidR="00915EEC" w:rsidRPr="000114EA" w14:paraId="275CBEBB" w14:textId="77777777" w:rsidTr="004A699F">
        <w:tc>
          <w:tcPr>
            <w:tcW w:w="2972" w:type="dxa"/>
          </w:tcPr>
          <w:p w14:paraId="3E142D47" w14:textId="19451F8D" w:rsidR="00915EEC" w:rsidRPr="00644BC8" w:rsidRDefault="00F94B73" w:rsidP="00290215">
            <w:pPr>
              <w:rPr>
                <w:sz w:val="20"/>
                <w:szCs w:val="20"/>
              </w:rPr>
            </w:pPr>
            <w:r w:rsidRPr="00644BC8">
              <w:rPr>
                <w:sz w:val="20"/>
                <w:szCs w:val="20"/>
              </w:rPr>
              <w:t>Admission Method</w:t>
            </w:r>
          </w:p>
        </w:tc>
        <w:tc>
          <w:tcPr>
            <w:tcW w:w="5812" w:type="dxa"/>
          </w:tcPr>
          <w:p w14:paraId="2719E46C" w14:textId="3C0301FA" w:rsidR="00915EEC" w:rsidRPr="00644BC8" w:rsidRDefault="0034292F" w:rsidP="3D652209">
            <w:pPr>
              <w:spacing w:after="0"/>
              <w:rPr>
                <w:sz w:val="20"/>
                <w:szCs w:val="20"/>
              </w:rPr>
            </w:pPr>
            <w:r w:rsidRPr="00644BC8">
              <w:rPr>
                <w:sz w:val="20"/>
                <w:szCs w:val="20"/>
              </w:rPr>
              <w:t>Two-character specified by NHS data dictionary admission methods</w:t>
            </w:r>
          </w:p>
        </w:tc>
      </w:tr>
      <w:tr w:rsidR="008F3924" w:rsidRPr="000114EA" w14:paraId="11B27F35" w14:textId="77777777" w:rsidTr="004A699F">
        <w:tc>
          <w:tcPr>
            <w:tcW w:w="2972" w:type="dxa"/>
          </w:tcPr>
          <w:p w14:paraId="71F00F3B" w14:textId="22DA25AF" w:rsidR="008F3924" w:rsidRPr="00644BC8" w:rsidRDefault="00F94B73" w:rsidP="00290215">
            <w:pPr>
              <w:rPr>
                <w:sz w:val="20"/>
                <w:szCs w:val="20"/>
              </w:rPr>
            </w:pPr>
            <w:r w:rsidRPr="00644BC8">
              <w:rPr>
                <w:sz w:val="20"/>
                <w:szCs w:val="20"/>
              </w:rPr>
              <w:t>Treatment function code</w:t>
            </w:r>
            <w:r w:rsidR="0034292F" w:rsidRPr="00644BC8">
              <w:rPr>
                <w:sz w:val="20"/>
                <w:szCs w:val="20"/>
              </w:rPr>
              <w:t xml:space="preserve"> on discharge</w:t>
            </w:r>
          </w:p>
        </w:tc>
        <w:tc>
          <w:tcPr>
            <w:tcW w:w="5812" w:type="dxa"/>
          </w:tcPr>
          <w:p w14:paraId="21854B9D" w14:textId="44162DC4" w:rsidR="008F3924" w:rsidRPr="00644BC8" w:rsidRDefault="0034292F" w:rsidP="00915EEC">
            <w:pPr>
              <w:spacing w:after="0"/>
              <w:rPr>
                <w:sz w:val="20"/>
                <w:szCs w:val="20"/>
              </w:rPr>
            </w:pPr>
            <w:r w:rsidRPr="00644BC8">
              <w:rPr>
                <w:sz w:val="20"/>
                <w:szCs w:val="20"/>
              </w:rPr>
              <w:t>Three-character specified by the NHS data dictionary treatment function codes.</w:t>
            </w:r>
          </w:p>
        </w:tc>
      </w:tr>
      <w:tr w:rsidR="00F94B73" w:rsidRPr="000114EA" w14:paraId="394298C7" w14:textId="77777777" w:rsidTr="004A699F">
        <w:tc>
          <w:tcPr>
            <w:tcW w:w="2972" w:type="dxa"/>
          </w:tcPr>
          <w:p w14:paraId="5B9DC56F" w14:textId="14FD386F" w:rsidR="00F94B73" w:rsidRPr="00644BC8" w:rsidRDefault="00F94B73" w:rsidP="00290215">
            <w:pPr>
              <w:rPr>
                <w:sz w:val="20"/>
                <w:szCs w:val="20"/>
              </w:rPr>
            </w:pPr>
            <w:r w:rsidRPr="00644BC8">
              <w:rPr>
                <w:sz w:val="20"/>
                <w:szCs w:val="20"/>
              </w:rPr>
              <w:t>Main specialty of consultant on discharge</w:t>
            </w:r>
          </w:p>
        </w:tc>
        <w:tc>
          <w:tcPr>
            <w:tcW w:w="5812" w:type="dxa"/>
          </w:tcPr>
          <w:p w14:paraId="4EAC0B84" w14:textId="727CA43C" w:rsidR="00F94B73" w:rsidRPr="00644BC8" w:rsidRDefault="0034292F" w:rsidP="00915EEC">
            <w:pPr>
              <w:spacing w:after="0"/>
              <w:rPr>
                <w:sz w:val="20"/>
                <w:szCs w:val="20"/>
              </w:rPr>
            </w:pPr>
            <w:r w:rsidRPr="00644BC8">
              <w:rPr>
                <w:sz w:val="20"/>
                <w:szCs w:val="20"/>
              </w:rPr>
              <w:t xml:space="preserve">Three-character specified by the NHS data dictionary </w:t>
            </w:r>
            <w:r w:rsidR="001E3B9E" w:rsidRPr="00644BC8">
              <w:rPr>
                <w:sz w:val="20"/>
                <w:szCs w:val="20"/>
              </w:rPr>
              <w:t>main specialty of consultant</w:t>
            </w:r>
          </w:p>
        </w:tc>
      </w:tr>
      <w:tr w:rsidR="00F94B73" w:rsidRPr="000114EA" w14:paraId="736F9D0F" w14:textId="77777777" w:rsidTr="004A699F">
        <w:tc>
          <w:tcPr>
            <w:tcW w:w="2972" w:type="dxa"/>
          </w:tcPr>
          <w:p w14:paraId="786C3774" w14:textId="7F5796FC" w:rsidR="00F94B73" w:rsidRPr="00644BC8" w:rsidRDefault="00F94B73" w:rsidP="00290215">
            <w:pPr>
              <w:rPr>
                <w:sz w:val="20"/>
                <w:szCs w:val="20"/>
              </w:rPr>
            </w:pPr>
            <w:r w:rsidRPr="00644BC8">
              <w:rPr>
                <w:sz w:val="20"/>
                <w:szCs w:val="20"/>
              </w:rPr>
              <w:t>NHS Treatment Centre admission</w:t>
            </w:r>
          </w:p>
        </w:tc>
        <w:tc>
          <w:tcPr>
            <w:tcW w:w="5812" w:type="dxa"/>
          </w:tcPr>
          <w:p w14:paraId="6A986535" w14:textId="3823C65F" w:rsidR="00F94B73" w:rsidRPr="00644BC8" w:rsidRDefault="00F94B73" w:rsidP="00915EEC">
            <w:pPr>
              <w:spacing w:after="0"/>
              <w:rPr>
                <w:sz w:val="20"/>
                <w:szCs w:val="20"/>
              </w:rPr>
            </w:pPr>
            <w:r w:rsidRPr="00644BC8">
              <w:rPr>
                <w:sz w:val="20"/>
                <w:szCs w:val="20"/>
              </w:rPr>
              <w:t>0,1</w:t>
            </w:r>
          </w:p>
        </w:tc>
      </w:tr>
      <w:tr w:rsidR="00097751" w:rsidRPr="000114EA" w14:paraId="46CC5820" w14:textId="77777777" w:rsidTr="004A699F">
        <w:tc>
          <w:tcPr>
            <w:tcW w:w="2972" w:type="dxa"/>
          </w:tcPr>
          <w:p w14:paraId="1A0C7701" w14:textId="5B24FA28" w:rsidR="00097751" w:rsidRPr="00644BC8" w:rsidRDefault="00B0762F" w:rsidP="00290215">
            <w:pPr>
              <w:rPr>
                <w:sz w:val="20"/>
                <w:szCs w:val="20"/>
              </w:rPr>
            </w:pPr>
            <w:r w:rsidRPr="00644BC8">
              <w:rPr>
                <w:sz w:val="20"/>
                <w:szCs w:val="20"/>
              </w:rPr>
              <w:t>NHS Site Code</w:t>
            </w:r>
            <w:r w:rsidR="00F94B73" w:rsidRPr="00644BC8">
              <w:rPr>
                <w:sz w:val="20"/>
                <w:szCs w:val="20"/>
              </w:rPr>
              <w:t xml:space="preserve"> of admission</w:t>
            </w:r>
          </w:p>
        </w:tc>
        <w:tc>
          <w:tcPr>
            <w:tcW w:w="5812" w:type="dxa"/>
          </w:tcPr>
          <w:p w14:paraId="6B3E0ED8" w14:textId="129FF494" w:rsidR="00097751" w:rsidRPr="00644BC8" w:rsidRDefault="00B0762F" w:rsidP="00915EEC">
            <w:pPr>
              <w:spacing w:after="0"/>
              <w:rPr>
                <w:sz w:val="20"/>
                <w:szCs w:val="20"/>
              </w:rPr>
            </w:pPr>
            <w:r w:rsidRPr="00644BC8">
              <w:rPr>
                <w:sz w:val="20"/>
                <w:szCs w:val="20"/>
              </w:rPr>
              <w:t>Five-character NHS trust site code</w:t>
            </w:r>
          </w:p>
        </w:tc>
      </w:tr>
      <w:tr w:rsidR="00F94B73" w:rsidRPr="000114EA" w14:paraId="3BC6B4C2" w14:textId="77777777" w:rsidTr="004A699F">
        <w:tc>
          <w:tcPr>
            <w:tcW w:w="2972" w:type="dxa"/>
          </w:tcPr>
          <w:p w14:paraId="6C1F8385" w14:textId="4EFF93D5" w:rsidR="00F94B73" w:rsidRPr="00644BC8" w:rsidRDefault="00F94B73" w:rsidP="00290215">
            <w:pPr>
              <w:rPr>
                <w:sz w:val="20"/>
                <w:szCs w:val="20"/>
              </w:rPr>
            </w:pPr>
            <w:r w:rsidRPr="00644BC8">
              <w:rPr>
                <w:sz w:val="20"/>
                <w:szCs w:val="20"/>
              </w:rPr>
              <w:lastRenderedPageBreak/>
              <w:t>NHS Site Code of discharge</w:t>
            </w:r>
          </w:p>
        </w:tc>
        <w:tc>
          <w:tcPr>
            <w:tcW w:w="5812" w:type="dxa"/>
          </w:tcPr>
          <w:p w14:paraId="100570D7" w14:textId="4932A19E" w:rsidR="00F94B73" w:rsidRPr="00644BC8" w:rsidRDefault="00F94B73" w:rsidP="00915EEC">
            <w:pPr>
              <w:spacing w:after="0"/>
              <w:rPr>
                <w:sz w:val="20"/>
                <w:szCs w:val="20"/>
              </w:rPr>
            </w:pPr>
            <w:r w:rsidRPr="00644BC8">
              <w:rPr>
                <w:sz w:val="20"/>
                <w:szCs w:val="20"/>
              </w:rPr>
              <w:t>Five-character NHS trust site code</w:t>
            </w:r>
          </w:p>
        </w:tc>
      </w:tr>
      <w:tr w:rsidR="0034292F" w:rsidRPr="000114EA" w14:paraId="27CD7A9F" w14:textId="77777777" w:rsidTr="004A699F">
        <w:tc>
          <w:tcPr>
            <w:tcW w:w="2972" w:type="dxa"/>
          </w:tcPr>
          <w:p w14:paraId="4A1EB982" w14:textId="343137A7" w:rsidR="0034292F" w:rsidRPr="00644BC8" w:rsidRDefault="0034292F" w:rsidP="00290215">
            <w:pPr>
              <w:rPr>
                <w:sz w:val="20"/>
                <w:szCs w:val="20"/>
              </w:rPr>
            </w:pPr>
            <w:r w:rsidRPr="00644BC8">
              <w:rPr>
                <w:sz w:val="20"/>
                <w:szCs w:val="20"/>
              </w:rPr>
              <w:t>Sub ICB code</w:t>
            </w:r>
          </w:p>
        </w:tc>
        <w:tc>
          <w:tcPr>
            <w:tcW w:w="5812" w:type="dxa"/>
          </w:tcPr>
          <w:p w14:paraId="17BF7A8F" w14:textId="244798C3" w:rsidR="0034292F" w:rsidRPr="00644BC8" w:rsidRDefault="0034292F" w:rsidP="00915EEC">
            <w:pPr>
              <w:spacing w:after="0"/>
              <w:rPr>
                <w:sz w:val="20"/>
                <w:szCs w:val="20"/>
              </w:rPr>
            </w:pPr>
            <w:r w:rsidRPr="00644BC8">
              <w:rPr>
                <w:sz w:val="20"/>
                <w:szCs w:val="20"/>
              </w:rPr>
              <w:t>This should be the billing Sub-ICB location code. The current three-or five-character Sub-ICB Location codes should be used (previously CCG codes).</w:t>
            </w:r>
          </w:p>
        </w:tc>
      </w:tr>
      <w:tr w:rsidR="006217C0" w:rsidRPr="006217C0" w14:paraId="7D46FC29" w14:textId="77777777" w:rsidTr="004A699F">
        <w:tc>
          <w:tcPr>
            <w:tcW w:w="2972" w:type="dxa"/>
          </w:tcPr>
          <w:p w14:paraId="5DCFA451" w14:textId="77777777" w:rsidR="006217C0" w:rsidRPr="00644BC8" w:rsidRDefault="006217C0" w:rsidP="006217C0">
            <w:pPr>
              <w:rPr>
                <w:sz w:val="20"/>
                <w:szCs w:val="20"/>
              </w:rPr>
            </w:pPr>
            <w:r w:rsidRPr="00644BC8">
              <w:rPr>
                <w:sz w:val="20"/>
                <w:szCs w:val="20"/>
              </w:rPr>
              <w:t>Day questionnaire received</w:t>
            </w:r>
          </w:p>
        </w:tc>
        <w:tc>
          <w:tcPr>
            <w:tcW w:w="5812" w:type="dxa"/>
          </w:tcPr>
          <w:p w14:paraId="7E13F96B" w14:textId="77777777" w:rsidR="0032623F" w:rsidRPr="00644BC8" w:rsidRDefault="0032623F" w:rsidP="0032623F">
            <w:pPr>
              <w:spacing w:after="0"/>
              <w:rPr>
                <w:sz w:val="20"/>
                <w:szCs w:val="20"/>
              </w:rPr>
            </w:pPr>
            <w:r w:rsidRPr="00644BC8">
              <w:rPr>
                <w:sz w:val="20"/>
                <w:szCs w:val="20"/>
              </w:rPr>
              <w:t>≥1</w:t>
            </w:r>
          </w:p>
          <w:p w14:paraId="01DFAEF1" w14:textId="51E1FDFC" w:rsidR="006217C0" w:rsidRPr="00644BC8" w:rsidRDefault="0032623F" w:rsidP="0032623F">
            <w:pPr>
              <w:spacing w:after="0"/>
              <w:rPr>
                <w:sz w:val="20"/>
                <w:szCs w:val="20"/>
              </w:rPr>
            </w:pPr>
            <w:r w:rsidRPr="00644BC8">
              <w:rPr>
                <w:sz w:val="20"/>
                <w:szCs w:val="20"/>
              </w:rPr>
              <w:t>≤ 31</w:t>
            </w:r>
          </w:p>
        </w:tc>
      </w:tr>
      <w:tr w:rsidR="006217C0" w:rsidRPr="006217C0" w14:paraId="0A0BE1A3" w14:textId="77777777" w:rsidTr="004A699F">
        <w:tc>
          <w:tcPr>
            <w:tcW w:w="2972" w:type="dxa"/>
          </w:tcPr>
          <w:p w14:paraId="27449BF9" w14:textId="77777777" w:rsidR="006217C0" w:rsidRPr="00644BC8" w:rsidRDefault="006217C0" w:rsidP="006217C0">
            <w:pPr>
              <w:rPr>
                <w:sz w:val="20"/>
                <w:szCs w:val="20"/>
              </w:rPr>
            </w:pPr>
            <w:r w:rsidRPr="00644BC8">
              <w:rPr>
                <w:sz w:val="20"/>
                <w:szCs w:val="20"/>
              </w:rPr>
              <w:t>Month questionnaire received</w:t>
            </w:r>
          </w:p>
        </w:tc>
        <w:tc>
          <w:tcPr>
            <w:tcW w:w="5812" w:type="dxa"/>
          </w:tcPr>
          <w:p w14:paraId="6D314B46" w14:textId="65AEEE01" w:rsidR="0032623F" w:rsidRPr="00644BC8" w:rsidRDefault="0032623F" w:rsidP="0032623F">
            <w:pPr>
              <w:spacing w:after="0"/>
              <w:rPr>
                <w:sz w:val="20"/>
                <w:szCs w:val="20"/>
              </w:rPr>
            </w:pPr>
            <w:r w:rsidRPr="00644BC8">
              <w:rPr>
                <w:sz w:val="20"/>
                <w:szCs w:val="20"/>
              </w:rPr>
              <w:t>≥ 7</w:t>
            </w:r>
          </w:p>
          <w:p w14:paraId="0E20593B" w14:textId="111D8EBA" w:rsidR="0032623F" w:rsidRPr="00644BC8" w:rsidRDefault="0032623F" w:rsidP="0032623F">
            <w:pPr>
              <w:spacing w:after="0"/>
              <w:rPr>
                <w:sz w:val="20"/>
                <w:szCs w:val="20"/>
              </w:rPr>
            </w:pPr>
            <w:r w:rsidRPr="00644BC8">
              <w:rPr>
                <w:sz w:val="20"/>
                <w:szCs w:val="20"/>
              </w:rPr>
              <w:t>≤10</w:t>
            </w:r>
          </w:p>
        </w:tc>
      </w:tr>
      <w:tr w:rsidR="006217C0" w:rsidRPr="006217C0" w14:paraId="143CD7D1" w14:textId="77777777" w:rsidTr="004A699F">
        <w:tc>
          <w:tcPr>
            <w:tcW w:w="2972" w:type="dxa"/>
          </w:tcPr>
          <w:p w14:paraId="04DBDC59" w14:textId="77777777" w:rsidR="006217C0" w:rsidRPr="00644BC8" w:rsidRDefault="006217C0" w:rsidP="006217C0">
            <w:pPr>
              <w:rPr>
                <w:sz w:val="20"/>
                <w:szCs w:val="20"/>
              </w:rPr>
            </w:pPr>
            <w:r w:rsidRPr="00644BC8">
              <w:rPr>
                <w:sz w:val="20"/>
                <w:szCs w:val="20"/>
              </w:rPr>
              <w:t>Year questionnaire received</w:t>
            </w:r>
          </w:p>
        </w:tc>
        <w:tc>
          <w:tcPr>
            <w:tcW w:w="5812" w:type="dxa"/>
          </w:tcPr>
          <w:p w14:paraId="01A0E34E" w14:textId="77777777" w:rsidR="006217C0" w:rsidRPr="00644BC8" w:rsidRDefault="006217C0" w:rsidP="006217C0">
            <w:pPr>
              <w:spacing w:after="0"/>
              <w:rPr>
                <w:sz w:val="20"/>
                <w:szCs w:val="20"/>
              </w:rPr>
            </w:pPr>
            <w:r w:rsidRPr="00644BC8">
              <w:rPr>
                <w:sz w:val="20"/>
                <w:szCs w:val="20"/>
              </w:rPr>
              <w:t>2026</w:t>
            </w:r>
          </w:p>
        </w:tc>
      </w:tr>
      <w:tr w:rsidR="006217C0" w:rsidRPr="006217C0" w14:paraId="5D8CB5D0" w14:textId="77777777" w:rsidTr="004A699F">
        <w:tc>
          <w:tcPr>
            <w:tcW w:w="2972" w:type="dxa"/>
          </w:tcPr>
          <w:p w14:paraId="7D303468" w14:textId="77777777" w:rsidR="006217C0" w:rsidRPr="00644BC8" w:rsidRDefault="006217C0" w:rsidP="006217C0">
            <w:pPr>
              <w:rPr>
                <w:sz w:val="20"/>
                <w:szCs w:val="20"/>
              </w:rPr>
            </w:pPr>
            <w:r w:rsidRPr="00644BC8">
              <w:rPr>
                <w:sz w:val="20"/>
                <w:szCs w:val="20"/>
              </w:rPr>
              <w:t>Outcome code</w:t>
            </w:r>
          </w:p>
        </w:tc>
        <w:tc>
          <w:tcPr>
            <w:tcW w:w="5812" w:type="dxa"/>
          </w:tcPr>
          <w:p w14:paraId="3D576A10" w14:textId="77777777" w:rsidR="006217C0" w:rsidRPr="00644BC8" w:rsidRDefault="006217C0" w:rsidP="006217C0">
            <w:pPr>
              <w:spacing w:after="0"/>
              <w:rPr>
                <w:sz w:val="20"/>
                <w:szCs w:val="20"/>
              </w:rPr>
            </w:pPr>
            <w:r w:rsidRPr="00644BC8">
              <w:rPr>
                <w:sz w:val="20"/>
                <w:szCs w:val="20"/>
              </w:rPr>
              <w:t>1, 2, 3, 4, 5, 6 or 7.</w:t>
            </w:r>
          </w:p>
        </w:tc>
      </w:t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tbl>
    <w:p w14:paraId="7A7559A8" w14:textId="24A5D8DD" w:rsidR="00F87887" w:rsidRDefault="00F87887" w:rsidP="00545818"/>
    <w:p w14:paraId="78F7E19C" w14:textId="77777777" w:rsidR="001F429C" w:rsidRPr="001F429C" w:rsidRDefault="001F429C" w:rsidP="001F429C"/>
    <w:p w14:paraId="38760B4B" w14:textId="77777777" w:rsidR="001F429C" w:rsidRPr="001F429C" w:rsidRDefault="001F429C" w:rsidP="001F429C"/>
    <w:p w14:paraId="33BAD62D" w14:textId="77777777" w:rsidR="001F429C" w:rsidRPr="001F429C" w:rsidRDefault="001F429C" w:rsidP="001F429C"/>
    <w:p w14:paraId="1180A077" w14:textId="77777777" w:rsidR="001F429C" w:rsidRPr="001F429C" w:rsidRDefault="001F429C" w:rsidP="001F429C"/>
    <w:p w14:paraId="1424FB8E" w14:textId="77777777" w:rsidR="001F429C" w:rsidRPr="001F429C" w:rsidRDefault="001F429C" w:rsidP="001F429C"/>
    <w:p w14:paraId="66014DF9" w14:textId="77777777" w:rsidR="001F429C" w:rsidRPr="001F429C" w:rsidRDefault="001F429C" w:rsidP="001F429C"/>
    <w:p w14:paraId="70E16FF5" w14:textId="77777777" w:rsidR="001F429C" w:rsidRPr="001F429C" w:rsidRDefault="001F429C" w:rsidP="001F429C"/>
    <w:p w14:paraId="3B2AE87E" w14:textId="77777777" w:rsidR="001F429C" w:rsidRPr="001F429C" w:rsidRDefault="001F429C" w:rsidP="001F429C"/>
    <w:p w14:paraId="62B0AEDF" w14:textId="77777777" w:rsidR="001F429C" w:rsidRPr="001F429C" w:rsidRDefault="001F429C" w:rsidP="001F429C"/>
    <w:p w14:paraId="1D5054AC" w14:textId="77777777" w:rsidR="001F429C" w:rsidRDefault="001F429C" w:rsidP="001F429C"/>
    <w:p w14:paraId="2FF1ED1B" w14:textId="77777777" w:rsidR="001F429C" w:rsidRDefault="001F429C" w:rsidP="001F429C"/>
    <w:p w14:paraId="025064BA" w14:textId="6134ED0A" w:rsidR="001F429C" w:rsidRDefault="001F429C" w:rsidP="001F429C">
      <w:pPr>
        <w:tabs>
          <w:tab w:val="left" w:pos="3965"/>
        </w:tabs>
      </w:pPr>
      <w:r>
        <w:tab/>
      </w:r>
    </w:p>
    <w:p w14:paraId="0A984D6A" w14:textId="77777777" w:rsidR="001F429C" w:rsidRDefault="001F429C" w:rsidP="001F429C">
      <w:pPr>
        <w:tabs>
          <w:tab w:val="left" w:pos="3965"/>
        </w:tabs>
      </w:pPr>
    </w:p>
    <w:p w14:paraId="3B62E15F" w14:textId="77777777" w:rsidR="001F429C" w:rsidRDefault="001F429C" w:rsidP="001F429C">
      <w:pPr>
        <w:tabs>
          <w:tab w:val="left" w:pos="3965"/>
        </w:tabs>
      </w:pPr>
    </w:p>
    <w:p w14:paraId="77068B9C" w14:textId="77777777" w:rsidR="001F429C" w:rsidRDefault="001F429C" w:rsidP="001F429C">
      <w:pPr>
        <w:tabs>
          <w:tab w:val="left" w:pos="3965"/>
        </w:tabs>
      </w:pPr>
    </w:p>
    <w:p w14:paraId="5853C98E" w14:textId="77777777" w:rsidR="001F429C" w:rsidRDefault="001F429C" w:rsidP="001F429C">
      <w:pPr>
        <w:tabs>
          <w:tab w:val="left" w:pos="3965"/>
        </w:tabs>
      </w:pPr>
    </w:p>
    <w:p w14:paraId="370F2D4F" w14:textId="77777777" w:rsidR="001F429C" w:rsidRDefault="001F429C" w:rsidP="001F429C">
      <w:pPr>
        <w:tabs>
          <w:tab w:val="left" w:pos="3965"/>
        </w:tabs>
      </w:pPr>
    </w:p>
    <w:p w14:paraId="1E2EF263" w14:textId="77777777" w:rsidR="001F429C" w:rsidRDefault="001F429C" w:rsidP="001F429C">
      <w:pPr>
        <w:tabs>
          <w:tab w:val="left" w:pos="3965"/>
        </w:tabs>
      </w:pPr>
    </w:p>
    <w:p w14:paraId="75845601" w14:textId="77777777" w:rsidR="001F429C" w:rsidRDefault="001F429C" w:rsidP="001F429C">
      <w:pPr>
        <w:tabs>
          <w:tab w:val="left" w:pos="3965"/>
        </w:tabs>
      </w:pPr>
    </w:p>
    <w:p w14:paraId="00C2B0BD" w14:textId="77777777" w:rsidR="001F429C" w:rsidRDefault="001F429C" w:rsidP="001F429C">
      <w:pPr>
        <w:tabs>
          <w:tab w:val="left" w:pos="3965"/>
        </w:tabs>
      </w:pPr>
    </w:p>
    <w:p w14:paraId="7EADF8BF" w14:textId="77777777" w:rsidR="001F429C" w:rsidRDefault="001F429C" w:rsidP="001F429C">
      <w:pPr>
        <w:tabs>
          <w:tab w:val="left" w:pos="3965"/>
        </w:tabs>
      </w:pPr>
    </w:p>
    <w:p w14:paraId="2F7A7B50" w14:textId="006CC081" w:rsidR="001F429C" w:rsidRPr="001F429C" w:rsidRDefault="001F429C" w:rsidP="001F429C">
      <w:pPr>
        <w:tabs>
          <w:tab w:val="left" w:pos="3965"/>
        </w:tabs>
      </w:pPr>
      <w:r w:rsidRPr="00FC570A">
        <w:rPr>
          <w:noProof/>
        </w:rPr>
        <w:lastRenderedPageBreak/>
        <w:drawing>
          <wp:anchor distT="0" distB="0" distL="114300" distR="114300" simplePos="0" relativeHeight="251664386" behindDoc="1" locked="0" layoutInCell="1" allowOverlap="1" wp14:anchorId="76B46F63" wp14:editId="6C0D028A">
            <wp:simplePos x="0" y="0"/>
            <wp:positionH relativeFrom="margin">
              <wp:posOffset>0</wp:posOffset>
            </wp:positionH>
            <wp:positionV relativeFrom="paragraph">
              <wp:posOffset>-890905</wp:posOffset>
            </wp:positionV>
            <wp:extent cx="7879080" cy="7748905"/>
            <wp:effectExtent l="0" t="0" r="7620" b="4445"/>
            <wp:wrapNone/>
            <wp:docPr id="609647316" name="Picture 1" descr="A green and blu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7129972" name="Picture 1" descr="A green and blue circle&#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rot="10800000">
                      <a:off x="0" y="0"/>
                      <a:ext cx="7879080" cy="7748905"/>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45720" distB="45720" distL="114300" distR="114300" simplePos="0" relativeHeight="251666434" behindDoc="0" locked="0" layoutInCell="1" allowOverlap="1" wp14:anchorId="322C8C51" wp14:editId="6721CD35">
                <wp:simplePos x="0" y="0"/>
                <wp:positionH relativeFrom="column">
                  <wp:posOffset>2890682</wp:posOffset>
                </wp:positionH>
                <wp:positionV relativeFrom="paragraph">
                  <wp:posOffset>169545</wp:posOffset>
                </wp:positionV>
                <wp:extent cx="2360930" cy="1404620"/>
                <wp:effectExtent l="0" t="0" r="9525" b="1270"/>
                <wp:wrapSquare wrapText="bothSides"/>
                <wp:docPr id="10680890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094BC532" w14:textId="77777777" w:rsidR="001F429C" w:rsidRDefault="001F429C" w:rsidP="001F429C">
                            <w:pPr>
                              <w:spacing w:after="0"/>
                            </w:pPr>
                            <w:r w:rsidRPr="00CD0E5E">
                              <w:t>Picker Institute Europe</w:t>
                            </w:r>
                            <w:r w:rsidRPr="00CD0E5E">
                              <w:br/>
                            </w:r>
                            <w:r>
                              <w:t xml:space="preserve">Suite 6, Fountain House, </w:t>
                            </w:r>
                          </w:p>
                          <w:p w14:paraId="3AD8C124" w14:textId="77777777" w:rsidR="001F429C" w:rsidRDefault="001F429C" w:rsidP="001F429C">
                            <w:pPr>
                              <w:spacing w:after="0"/>
                            </w:pPr>
                            <w:r>
                              <w:t xml:space="preserve">1200 Parkway Court, </w:t>
                            </w:r>
                          </w:p>
                          <w:p w14:paraId="287661D7" w14:textId="77777777" w:rsidR="001F429C" w:rsidRDefault="001F429C" w:rsidP="001F429C">
                            <w:pPr>
                              <w:spacing w:after="0"/>
                            </w:pPr>
                            <w:r>
                              <w:t xml:space="preserve">John Smith Drive, </w:t>
                            </w:r>
                          </w:p>
                          <w:p w14:paraId="60942DD3" w14:textId="77777777" w:rsidR="001F429C" w:rsidRDefault="001F429C" w:rsidP="001F429C">
                            <w:r>
                              <w:t>Oxford OX4 2JY</w:t>
                            </w:r>
                          </w:p>
                          <w:p w14:paraId="2FAEE4C0" w14:textId="77777777" w:rsidR="001F429C" w:rsidRPr="001809BB" w:rsidRDefault="001F429C" w:rsidP="001F429C">
                            <w:pPr>
                              <w:spacing w:after="0" w:line="240" w:lineRule="auto"/>
                              <w:rPr>
                                <w:lang w:val="de-DE"/>
                              </w:rPr>
                            </w:pPr>
                            <w:r w:rsidRPr="001809BB">
                              <w:rPr>
                                <w:lang w:val="de-DE"/>
                              </w:rPr>
                              <w:t>Tel: +44 (0) 1865 208100</w:t>
                            </w:r>
                          </w:p>
                          <w:p w14:paraId="638A5F35" w14:textId="77777777" w:rsidR="001F429C" w:rsidRPr="001809BB" w:rsidRDefault="001F429C" w:rsidP="001F429C">
                            <w:pPr>
                              <w:spacing w:after="0" w:line="240" w:lineRule="auto"/>
                              <w:rPr>
                                <w:lang w:val="de-DE"/>
                              </w:rPr>
                            </w:pPr>
                          </w:p>
                          <w:p w14:paraId="4E735CB4" w14:textId="77777777" w:rsidR="001F429C" w:rsidRPr="001809BB" w:rsidRDefault="001F429C" w:rsidP="001F429C">
                            <w:pPr>
                              <w:spacing w:after="0" w:line="240" w:lineRule="auto"/>
                              <w:rPr>
                                <w:lang w:val="de-DE"/>
                              </w:rPr>
                            </w:pPr>
                            <w:r w:rsidRPr="001809BB">
                              <w:rPr>
                                <w:lang w:val="de-DE"/>
                              </w:rPr>
                              <w:t>info@pickereurope.ac.uk</w:t>
                            </w:r>
                          </w:p>
                          <w:p w14:paraId="3AB8472C" w14:textId="77777777" w:rsidR="001F429C" w:rsidRPr="001809BB" w:rsidRDefault="001F429C" w:rsidP="001F429C">
                            <w:pPr>
                              <w:spacing w:after="0" w:line="240" w:lineRule="auto"/>
                              <w:rPr>
                                <w:lang w:val="de-DE"/>
                              </w:rPr>
                            </w:pPr>
                            <w:r w:rsidRPr="001809BB">
                              <w:rPr>
                                <w:lang w:val="de-DE"/>
                              </w:rPr>
                              <w:t>picker.org</w:t>
                            </w:r>
                          </w:p>
                          <w:p w14:paraId="4A8F3E66" w14:textId="77777777" w:rsidR="001F429C" w:rsidRPr="001809BB" w:rsidRDefault="001F429C" w:rsidP="001F429C">
                            <w:pPr>
                              <w:spacing w:after="0" w:line="240" w:lineRule="auto"/>
                              <w:rPr>
                                <w:lang w:val="de-DE"/>
                              </w:rPr>
                            </w:pPr>
                          </w:p>
                          <w:p w14:paraId="7459999B" w14:textId="77777777" w:rsidR="001F429C" w:rsidRPr="00CD0E5E" w:rsidRDefault="001F429C" w:rsidP="001F429C">
                            <w:pPr>
                              <w:spacing w:after="0" w:line="240" w:lineRule="auto"/>
                              <w:rPr>
                                <w:sz w:val="20"/>
                              </w:rPr>
                            </w:pPr>
                            <w:r w:rsidRPr="00CD0E5E">
                              <w:rPr>
                                <w:sz w:val="20"/>
                              </w:rPr>
                              <w:t>Charity registered in England and Wales: 1081688</w:t>
                            </w:r>
                          </w:p>
                          <w:p w14:paraId="2C66C53F" w14:textId="77777777" w:rsidR="001F429C" w:rsidRPr="00CD0E5E" w:rsidRDefault="001F429C" w:rsidP="001F429C">
                            <w:pPr>
                              <w:spacing w:after="0" w:line="240" w:lineRule="auto"/>
                              <w:rPr>
                                <w:sz w:val="20"/>
                              </w:rPr>
                            </w:pPr>
                            <w:r w:rsidRPr="00CD0E5E">
                              <w:rPr>
                                <w:sz w:val="20"/>
                              </w:rPr>
                              <w:t>Charity registered in Scotland: SC045048</w:t>
                            </w:r>
                          </w:p>
                          <w:p w14:paraId="7DA9D820" w14:textId="77777777" w:rsidR="001F429C" w:rsidRPr="00BE0F33" w:rsidRDefault="001F429C" w:rsidP="001F429C">
                            <w:pPr>
                              <w:spacing w:after="0" w:line="240" w:lineRule="auto"/>
                              <w:rPr>
                                <w:sz w:val="20"/>
                              </w:rPr>
                            </w:pPr>
                            <w:r w:rsidRPr="00CD0E5E">
                              <w:rPr>
                                <w:sz w:val="20"/>
                              </w:rPr>
                              <w:t>Company limited by guarantee registered in England and Wales</w:t>
                            </w:r>
                            <w:r w:rsidRPr="00BE0F33">
                              <w:rPr>
                                <w:sz w:val="20"/>
                              </w:rPr>
                              <w:t>: 3908160</w:t>
                            </w:r>
                          </w:p>
                          <w:p w14:paraId="77D54672" w14:textId="77777777" w:rsidR="001F429C" w:rsidRDefault="001F429C" w:rsidP="001F429C"/>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322C8C51" id="_x0000_s1029" type="#_x0000_t202" style="position:absolute;margin-left:227.6pt;margin-top:13.35pt;width:185.9pt;height:110.6pt;z-index:251666434;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" stroked="f">
                <v:textbox style="mso-fit-shape-to-text:t">
                  <w:txbxContent>
                    <w:p w14:paraId="094BC532" w14:textId="77777777" w:rsidR="001F429C" w:rsidRDefault="001F429C" w:rsidP="001F429C">
                      <w:pPr>
                        <w:spacing w:after="0"/>
                      </w:pPr>
                      <w:r w:rsidRPr="00CD0E5E">
                        <w:t>Picker Institute Europe</w:t>
                      </w:r>
                      <w:r w:rsidRPr="00CD0E5E">
                        <w:br/>
                      </w:r>
                      <w:r>
                        <w:t xml:space="preserve">Suite 6, Fountain House, </w:t>
                      </w:r>
                    </w:p>
                    <w:p w14:paraId="3AD8C124" w14:textId="77777777" w:rsidR="001F429C" w:rsidRDefault="001F429C" w:rsidP="001F429C">
                      <w:pPr>
                        <w:spacing w:after="0"/>
                      </w:pPr>
                      <w:r>
                        <w:t xml:space="preserve">1200 Parkway Court, </w:t>
                      </w:r>
                    </w:p>
                    <w:p w14:paraId="287661D7" w14:textId="77777777" w:rsidR="001F429C" w:rsidRDefault="001F429C" w:rsidP="001F429C">
                      <w:pPr>
                        <w:spacing w:after="0"/>
                      </w:pPr>
                      <w:r>
                        <w:t xml:space="preserve">John Smith Drive, </w:t>
                      </w:r>
                    </w:p>
                    <w:p w14:paraId="60942DD3" w14:textId="77777777" w:rsidR="001F429C" w:rsidRDefault="001F429C" w:rsidP="001F429C">
                      <w:r>
                        <w:t>Oxford OX4 2JY</w:t>
                      </w:r>
                    </w:p>
                    <w:p w14:paraId="2FAEE4C0" w14:textId="77777777" w:rsidR="001F429C" w:rsidRPr="001809BB" w:rsidRDefault="001F429C" w:rsidP="001F429C">
                      <w:pPr>
                        <w:spacing w:after="0" w:line="240" w:lineRule="auto"/>
                        <w:rPr>
                          <w:lang w:val="de-DE"/>
                        </w:rPr>
                      </w:pPr>
                      <w:r w:rsidRPr="001809BB">
                        <w:rPr>
                          <w:lang w:val="de-DE"/>
                        </w:rPr>
                        <w:t>Tel: +44 (0) 1865 208100</w:t>
                      </w:r>
                    </w:p>
                    <w:p w14:paraId="638A5F35" w14:textId="77777777" w:rsidR="001F429C" w:rsidRPr="001809BB" w:rsidRDefault="001F429C" w:rsidP="001F429C">
                      <w:pPr>
                        <w:spacing w:after="0" w:line="240" w:lineRule="auto"/>
                        <w:rPr>
                          <w:lang w:val="de-DE"/>
                        </w:rPr>
                      </w:pPr>
                    </w:p>
                    <w:p w14:paraId="4E735CB4" w14:textId="77777777" w:rsidR="001F429C" w:rsidRPr="001809BB" w:rsidRDefault="001F429C" w:rsidP="001F429C">
                      <w:pPr>
                        <w:spacing w:after="0" w:line="240" w:lineRule="auto"/>
                        <w:rPr>
                          <w:lang w:val="de-DE"/>
                        </w:rPr>
                      </w:pPr>
                      <w:r w:rsidRPr="001809BB">
                        <w:rPr>
                          <w:lang w:val="de-DE"/>
                        </w:rPr>
                        <w:t>info@pickereurope.ac.uk</w:t>
                      </w:r>
                    </w:p>
                    <w:p w14:paraId="3AB8472C" w14:textId="77777777" w:rsidR="001F429C" w:rsidRPr="001809BB" w:rsidRDefault="001F429C" w:rsidP="001F429C">
                      <w:pPr>
                        <w:spacing w:after="0" w:line="240" w:lineRule="auto"/>
                        <w:rPr>
                          <w:lang w:val="de-DE"/>
                        </w:rPr>
                      </w:pPr>
                      <w:r w:rsidRPr="001809BB">
                        <w:rPr>
                          <w:lang w:val="de-DE"/>
                        </w:rPr>
                        <w:t>picker.org</w:t>
                      </w:r>
                    </w:p>
                    <w:p w14:paraId="4A8F3E66" w14:textId="77777777" w:rsidR="001F429C" w:rsidRPr="001809BB" w:rsidRDefault="001F429C" w:rsidP="001F429C">
                      <w:pPr>
                        <w:spacing w:after="0" w:line="240" w:lineRule="auto"/>
                        <w:rPr>
                          <w:lang w:val="de-DE"/>
                        </w:rPr>
                      </w:pPr>
                    </w:p>
                    <w:p w14:paraId="7459999B" w14:textId="77777777" w:rsidR="001F429C" w:rsidRPr="00CD0E5E" w:rsidRDefault="001F429C" w:rsidP="001F429C">
                      <w:pPr>
                        <w:spacing w:after="0" w:line="240" w:lineRule="auto"/>
                        <w:rPr>
                          <w:sz w:val="20"/>
                        </w:rPr>
                      </w:pPr>
                      <w:r w:rsidRPr="00CD0E5E">
                        <w:rPr>
                          <w:sz w:val="20"/>
                        </w:rPr>
                        <w:t>Charity registered in England and Wales: 1081688</w:t>
                      </w:r>
                    </w:p>
                    <w:p w14:paraId="2C66C53F" w14:textId="77777777" w:rsidR="001F429C" w:rsidRPr="00CD0E5E" w:rsidRDefault="001F429C" w:rsidP="001F429C">
                      <w:pPr>
                        <w:spacing w:after="0" w:line="240" w:lineRule="auto"/>
                        <w:rPr>
                          <w:sz w:val="20"/>
                        </w:rPr>
                      </w:pPr>
                      <w:r w:rsidRPr="00CD0E5E">
                        <w:rPr>
                          <w:sz w:val="20"/>
                        </w:rPr>
                        <w:t>Charity registered in Scotland: SC045048</w:t>
                      </w:r>
                    </w:p>
                    <w:p w14:paraId="7DA9D820" w14:textId="77777777" w:rsidR="001F429C" w:rsidRPr="00BE0F33" w:rsidRDefault="001F429C" w:rsidP="001F429C">
                      <w:pPr>
                        <w:spacing w:after="0" w:line="240" w:lineRule="auto"/>
                        <w:rPr>
                          <w:sz w:val="20"/>
                        </w:rPr>
                      </w:pPr>
                      <w:r w:rsidRPr="00CD0E5E">
                        <w:rPr>
                          <w:sz w:val="20"/>
                        </w:rPr>
                        <w:t>Company limited by guarantee registered in England and Wales</w:t>
                      </w:r>
                      <w:r w:rsidRPr="00BE0F33">
                        <w:rPr>
                          <w:sz w:val="20"/>
                        </w:rPr>
                        <w:t>: 3908160</w:t>
                      </w:r>
                    </w:p>
                    <w:p w14:paraId="77D54672" w14:textId="77777777" w:rsidR="001F429C" w:rsidRDefault="001F429C" w:rsidP="001F429C"/>
                  </w:txbxContent>
                </v:textbox>
                <w10:wrap type="square"/>
              </v:shape>
            </w:pict>
          </mc:Fallback>
        </mc:AlternateContent>
      </w:r>
    </w:p>
    <w:sectPr w:rsidR="001F429C" w:rsidRPr="001F429C" w:rsidSect="008F0CB7">
      <w:headerReference w:type="default" r:id="rId32"/>
      <w:footerReference w:type="default" r:id="rId33"/>
      <w:headerReference w:type="first" r:id="rId34"/>
      <w:type w:val="continuous"/>
      <w:pgSz w:w="11906" w:h="16838" w:code="9"/>
      <w:pgMar w:top="1418" w:right="1134" w:bottom="1134" w:left="1134" w:header="720" w:footer="284"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275697" w14:textId="77777777" w:rsidR="005D7316" w:rsidRPr="000114EA" w:rsidRDefault="005D7316">
      <w:r w:rsidRPr="000114EA">
        <w:separator/>
      </w:r>
    </w:p>
    <w:p w14:paraId="0F31B70D" w14:textId="77777777" w:rsidR="005D7316" w:rsidRPr="000114EA" w:rsidRDefault="005D7316"/>
    <w:p w14:paraId="0148192F" w14:textId="77777777" w:rsidR="005D7316" w:rsidRPr="000114EA" w:rsidRDefault="005D7316"/>
    <w:p w14:paraId="45FAE109" w14:textId="77777777" w:rsidR="005D7316" w:rsidRPr="000114EA" w:rsidRDefault="005D7316"/>
  </w:endnote>
  <w:endnote w:type="continuationSeparator" w:id="0">
    <w:p w14:paraId="16A93F5E" w14:textId="77777777" w:rsidR="005D7316" w:rsidRPr="000114EA" w:rsidRDefault="005D7316">
      <w:r w:rsidRPr="000114EA">
        <w:continuationSeparator/>
      </w:r>
    </w:p>
    <w:p w14:paraId="75F0B610" w14:textId="77777777" w:rsidR="005D7316" w:rsidRPr="000114EA" w:rsidRDefault="005D7316"/>
    <w:p w14:paraId="2E857781" w14:textId="77777777" w:rsidR="005D7316" w:rsidRPr="000114EA" w:rsidRDefault="005D7316"/>
    <w:p w14:paraId="514654B9" w14:textId="77777777" w:rsidR="005D7316" w:rsidRPr="000114EA" w:rsidRDefault="005D7316"/>
  </w:endnote>
  <w:endnote w:type="continuationNotice" w:id="1">
    <w:p w14:paraId="666F9DD0" w14:textId="77777777" w:rsidR="005D7316" w:rsidRPr="000114EA" w:rsidRDefault="005D731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Palatino">
    <w:altName w:val="Book Antiqua"/>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toneSansITCStd Medium">
    <w:altName w:val="Cambria"/>
    <w:panose1 w:val="00000000000000000000"/>
    <w:charset w:val="00"/>
    <w:family w:val="modern"/>
    <w:notTrueType/>
    <w:pitch w:val="variable"/>
    <w:sig w:usb0="00000003" w:usb1="00000000" w:usb2="00000000" w:usb3="00000000" w:csb0="00000001" w:csb1="00000000"/>
  </w:font>
  <w:font w:name="OpenSans">
    <w:altName w:val="Cambria"/>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HelveticaNeueLT Pro 55 Roman">
    <w:altName w:val="Arial"/>
    <w:panose1 w:val="00000000000000000000"/>
    <w:charset w:val="00"/>
    <w:family w:val="swiss"/>
    <w:notTrueType/>
    <w:pitch w:val="variable"/>
    <w:sig w:usb0="800000AF" w:usb1="5000205B" w:usb2="00000000" w:usb3="00000000" w:csb0="0000009B"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720" w:type="pct"/>
      <w:tblLook w:val="04A0" w:firstRow="1" w:lastRow="0" w:firstColumn="1" w:lastColumn="0" w:noHBand="0" w:noVBand="1"/>
    </w:tblPr>
    <w:tblGrid>
      <w:gridCol w:w="4320"/>
      <w:gridCol w:w="4324"/>
      <w:gridCol w:w="4319"/>
      <w:gridCol w:w="4319"/>
      <w:gridCol w:w="2729"/>
      <w:gridCol w:w="2580"/>
    </w:tblGrid>
    <w:tr w:rsidR="00794C04" w:rsidRPr="000114EA" w14:paraId="3220B495" w14:textId="77777777" w:rsidTr="001F429C">
      <w:trPr>
        <w:trHeight w:val="57"/>
      </w:trPr>
      <w:tc>
        <w:tcPr>
          <w:tcW w:w="956" w:type="pct"/>
        </w:tcPr>
        <w:p w14:paraId="389C540E" w14:textId="2C34E558" w:rsidR="00794C04" w:rsidRPr="000114EA" w:rsidDel="00794C04" w:rsidRDefault="00794C04" w:rsidP="00794C04">
          <w:pPr>
            <w:tabs>
              <w:tab w:val="center" w:pos="4320"/>
              <w:tab w:val="right" w:pos="8640"/>
            </w:tabs>
            <w:spacing w:after="0" w:line="240" w:lineRule="auto"/>
            <w:rPr>
              <w:sz w:val="12"/>
              <w:szCs w:val="14"/>
            </w:rPr>
          </w:pPr>
        </w:p>
      </w:tc>
      <w:tc>
        <w:tcPr>
          <w:tcW w:w="957" w:type="pct"/>
        </w:tcPr>
        <w:p w14:paraId="60516AC9" w14:textId="0E7150C9" w:rsidR="00794C04" w:rsidRPr="000114EA" w:rsidDel="00794C04" w:rsidRDefault="00794C04" w:rsidP="00794C04">
          <w:pPr>
            <w:tabs>
              <w:tab w:val="center" w:pos="4320"/>
              <w:tab w:val="right" w:pos="8640"/>
            </w:tabs>
            <w:spacing w:after="0" w:line="240" w:lineRule="auto"/>
            <w:rPr>
              <w:sz w:val="12"/>
              <w:szCs w:val="14"/>
            </w:rPr>
          </w:pPr>
        </w:p>
      </w:tc>
      <w:tc>
        <w:tcPr>
          <w:tcW w:w="956" w:type="pct"/>
        </w:tcPr>
        <w:p w14:paraId="2E7A88B9" w14:textId="07BA3AE0" w:rsidR="00794C04" w:rsidRPr="000114EA" w:rsidDel="00794C04" w:rsidRDefault="00794C04" w:rsidP="00794C04">
          <w:pPr>
            <w:tabs>
              <w:tab w:val="center" w:pos="4320"/>
              <w:tab w:val="right" w:pos="8640"/>
            </w:tabs>
            <w:spacing w:after="0" w:line="240" w:lineRule="auto"/>
            <w:rPr>
              <w:sz w:val="12"/>
              <w:szCs w:val="14"/>
            </w:rPr>
          </w:pPr>
        </w:p>
      </w:tc>
      <w:tc>
        <w:tcPr>
          <w:tcW w:w="956" w:type="pct"/>
        </w:tcPr>
        <w:p w14:paraId="520D786B" w14:textId="38B4EDA4" w:rsidR="00794C04" w:rsidRPr="000114EA" w:rsidRDefault="00794C04" w:rsidP="00794C04">
          <w:pPr>
            <w:tabs>
              <w:tab w:val="center" w:pos="4320"/>
              <w:tab w:val="right" w:pos="8640"/>
            </w:tabs>
            <w:spacing w:after="0" w:line="240" w:lineRule="auto"/>
            <w:rPr>
              <w:sz w:val="12"/>
              <w:szCs w:val="14"/>
            </w:rPr>
          </w:pPr>
        </w:p>
      </w:tc>
      <w:tc>
        <w:tcPr>
          <w:tcW w:w="604" w:type="pct"/>
        </w:tcPr>
        <w:p w14:paraId="69D18EB7" w14:textId="77777777" w:rsidR="00794C04" w:rsidRPr="000114EA" w:rsidRDefault="00794C04" w:rsidP="00794C04">
          <w:pPr>
            <w:tabs>
              <w:tab w:val="center" w:pos="4320"/>
              <w:tab w:val="right" w:pos="8640"/>
            </w:tabs>
            <w:rPr>
              <w:sz w:val="12"/>
              <w:szCs w:val="14"/>
            </w:rPr>
          </w:pPr>
        </w:p>
      </w:tc>
      <w:tc>
        <w:tcPr>
          <w:tcW w:w="571" w:type="pct"/>
        </w:tcPr>
        <w:p w14:paraId="275CE743" w14:textId="77777777" w:rsidR="00794C04" w:rsidRPr="000114EA" w:rsidRDefault="00794C04" w:rsidP="00794C04">
          <w:pPr>
            <w:tabs>
              <w:tab w:val="center" w:pos="4320"/>
              <w:tab w:val="right" w:pos="8640"/>
            </w:tabs>
            <w:rPr>
              <w:sz w:val="12"/>
              <w:szCs w:val="14"/>
            </w:rPr>
          </w:pPr>
        </w:p>
      </w:tc>
    </w:tr>
    <w:tr w:rsidR="001F429C" w:rsidRPr="000114EA" w14:paraId="5C2E4D55" w14:textId="77777777" w:rsidTr="001F429C">
      <w:tc>
        <w:tcPr>
          <w:tcW w:w="1913" w:type="pct"/>
          <w:gridSpan w:val="2"/>
        </w:tcPr>
        <w:tbl>
          <w:tblPr>
            <w:tblW w:w="5000" w:type="pct"/>
            <w:tblLook w:val="04A0" w:firstRow="1" w:lastRow="0" w:firstColumn="1" w:lastColumn="0" w:noHBand="0" w:noVBand="1"/>
          </w:tblPr>
          <w:tblGrid>
            <w:gridCol w:w="3776"/>
            <w:gridCol w:w="2387"/>
            <w:gridCol w:w="2265"/>
          </w:tblGrid>
          <w:tr w:rsidR="001F429C" w:rsidRPr="00965990" w14:paraId="6B0C5A11" w14:textId="77777777" w:rsidTr="00FE7A78">
            <w:tc>
              <w:tcPr>
                <w:tcW w:w="2240" w:type="pct"/>
              </w:tcPr>
              <w:p w14:paraId="206BAD55" w14:textId="77777777" w:rsidR="001F429C" w:rsidRPr="00965990" w:rsidRDefault="001F429C" w:rsidP="001F429C">
                <w:pPr>
                  <w:tabs>
                    <w:tab w:val="center" w:pos="4513"/>
                    <w:tab w:val="right" w:pos="9026"/>
                  </w:tabs>
                  <w:spacing w:after="0" w:line="240" w:lineRule="auto"/>
                  <w:rPr>
                    <w:rFonts w:eastAsia="Arial"/>
                    <w:color w:val="4A4A49"/>
                    <w:sz w:val="12"/>
                    <w:szCs w:val="14"/>
                  </w:rPr>
                </w:pPr>
                <w:r w:rsidRPr="00965990">
                  <w:rPr>
                    <w:rFonts w:eastAsia="Arial"/>
                    <w:color w:val="4A4A49"/>
                    <w:sz w:val="12"/>
                    <w:szCs w:val="14"/>
                  </w:rPr>
                  <w:t>Survey Coordination Centre, Picker Institute Europe</w:t>
                </w:r>
              </w:p>
            </w:tc>
            <w:tc>
              <w:tcPr>
                <w:tcW w:w="1416" w:type="pct"/>
              </w:tcPr>
              <w:p w14:paraId="5DE55F75" w14:textId="77777777" w:rsidR="001F429C" w:rsidRPr="00965990" w:rsidRDefault="001F429C" w:rsidP="001F429C">
                <w:pPr>
                  <w:tabs>
                    <w:tab w:val="center" w:pos="4513"/>
                    <w:tab w:val="right" w:pos="9026"/>
                  </w:tabs>
                  <w:spacing w:after="0" w:line="240" w:lineRule="auto"/>
                  <w:rPr>
                    <w:rFonts w:eastAsia="Arial"/>
                    <w:color w:val="4A4A49"/>
                    <w:sz w:val="12"/>
                    <w:szCs w:val="14"/>
                  </w:rPr>
                </w:pPr>
                <w:r w:rsidRPr="00965990">
                  <w:rPr>
                    <w:rFonts w:eastAsia="Arial"/>
                    <w:color w:val="4A4A49"/>
                    <w:sz w:val="12"/>
                    <w:szCs w:val="14"/>
                  </w:rPr>
                  <w:t>Tel: + 44 (0) 1865 208127</w:t>
                </w:r>
              </w:p>
            </w:tc>
            <w:tc>
              <w:tcPr>
                <w:tcW w:w="1344" w:type="pct"/>
              </w:tcPr>
              <w:p w14:paraId="438BF394" w14:textId="77777777" w:rsidR="001F429C" w:rsidRPr="00965990" w:rsidRDefault="001F429C" w:rsidP="001F429C">
                <w:pPr>
                  <w:tabs>
                    <w:tab w:val="center" w:pos="4680"/>
                    <w:tab w:val="right" w:pos="9360"/>
                  </w:tabs>
                  <w:spacing w:after="0" w:line="240" w:lineRule="auto"/>
                  <w:rPr>
                    <w:rFonts w:eastAsia="Times New Roman" w:cs="Times New Roman"/>
                    <w:color w:val="4A4A49"/>
                    <w:sz w:val="12"/>
                    <w:szCs w:val="14"/>
                    <w:lang w:val="en-TT"/>
                  </w:rPr>
                </w:pPr>
                <w:hyperlink r:id="rId1" w:history="1">
                  <w:r w:rsidRPr="00965990">
                    <w:rPr>
                      <w:rFonts w:eastAsia="Times New Roman" w:cs="Times New Roman"/>
                      <w:color w:val="1E445C"/>
                      <w:sz w:val="12"/>
                      <w:szCs w:val="14"/>
                      <w:u w:val="single"/>
                      <w:lang w:val="en-TT"/>
                    </w:rPr>
                    <w:t>team@surveycoordination.com</w:t>
                  </w:r>
                </w:hyperlink>
                <w:r w:rsidRPr="00965990">
                  <w:rPr>
                    <w:rFonts w:eastAsia="Times New Roman" w:cs="Times New Roman"/>
                    <w:color w:val="4A4A49"/>
                    <w:sz w:val="12"/>
                    <w:szCs w:val="14"/>
                    <w:lang w:val="en-TT"/>
                  </w:rPr>
                  <w:t xml:space="preserve"> </w:t>
                </w:r>
              </w:p>
            </w:tc>
          </w:tr>
          <w:tr w:rsidR="001F429C" w:rsidRPr="00965990" w14:paraId="1133AB86" w14:textId="77777777" w:rsidTr="00FE7A78">
            <w:trPr>
              <w:trHeight w:val="156"/>
            </w:trPr>
            <w:tc>
              <w:tcPr>
                <w:tcW w:w="3656" w:type="pct"/>
                <w:gridSpan w:val="2"/>
              </w:tcPr>
              <w:p w14:paraId="53E82E31" w14:textId="77777777" w:rsidR="001F429C" w:rsidRPr="00965990" w:rsidRDefault="001F429C" w:rsidP="001F429C">
                <w:pPr>
                  <w:tabs>
                    <w:tab w:val="center" w:pos="4513"/>
                    <w:tab w:val="right" w:pos="9026"/>
                  </w:tabs>
                  <w:spacing w:after="0" w:line="240" w:lineRule="auto"/>
                  <w:rPr>
                    <w:rFonts w:eastAsia="Arial"/>
                    <w:color w:val="4A4A49"/>
                    <w:sz w:val="12"/>
                    <w:szCs w:val="14"/>
                  </w:rPr>
                </w:pPr>
                <w:r w:rsidRPr="00965990">
                  <w:rPr>
                    <w:rFonts w:eastAsia="Arial"/>
                    <w:color w:val="4A4A49"/>
                    <w:sz w:val="12"/>
                    <w:szCs w:val="14"/>
                  </w:rPr>
                  <w:t>Registered office: Suite 6, Fountain House, 1200 Parkway Court, John Smith Drive, Oxford OX4 2JY</w:t>
                </w:r>
              </w:p>
            </w:tc>
            <w:tc>
              <w:tcPr>
                <w:tcW w:w="1344" w:type="pct"/>
              </w:tcPr>
              <w:p w14:paraId="0D40FCEC" w14:textId="77777777" w:rsidR="001F429C" w:rsidRPr="00965990" w:rsidRDefault="001F429C" w:rsidP="001F429C">
                <w:pPr>
                  <w:tabs>
                    <w:tab w:val="center" w:pos="4680"/>
                    <w:tab w:val="right" w:pos="9360"/>
                  </w:tabs>
                  <w:spacing w:after="0" w:line="240" w:lineRule="auto"/>
                  <w:rPr>
                    <w:rFonts w:eastAsia="Times New Roman" w:cs="Times New Roman"/>
                    <w:color w:val="4A4A49"/>
                    <w:sz w:val="12"/>
                    <w:szCs w:val="14"/>
                    <w:lang w:val="en-TT"/>
                  </w:rPr>
                </w:pPr>
                <w:hyperlink r:id="rId2" w:history="1">
                  <w:r w:rsidRPr="00965990">
                    <w:rPr>
                      <w:rFonts w:eastAsia="Times New Roman" w:cs="Times New Roman"/>
                      <w:color w:val="1E445C"/>
                      <w:sz w:val="12"/>
                      <w:szCs w:val="14"/>
                      <w:u w:val="single"/>
                      <w:lang w:val="en-TT"/>
                    </w:rPr>
                    <w:t>www.nhssurveys.org</w:t>
                  </w:r>
                </w:hyperlink>
                <w:r w:rsidRPr="00965990">
                  <w:rPr>
                    <w:rFonts w:eastAsia="Times New Roman" w:cs="Times New Roman"/>
                    <w:color w:val="4A4A49"/>
                    <w:sz w:val="12"/>
                    <w:szCs w:val="14"/>
                    <w:lang w:val="en-TT"/>
                  </w:rPr>
                  <w:t xml:space="preserve"> </w:t>
                </w:r>
              </w:p>
            </w:tc>
          </w:tr>
        </w:tbl>
        <w:p w14:paraId="64077768" w14:textId="2429C7CA" w:rsidR="001F429C" w:rsidRPr="000114EA" w:rsidDel="00794C04" w:rsidRDefault="001F429C" w:rsidP="00794C04">
          <w:pPr>
            <w:tabs>
              <w:tab w:val="center" w:pos="4320"/>
              <w:tab w:val="right" w:pos="8640"/>
            </w:tabs>
            <w:spacing w:after="0" w:line="240" w:lineRule="auto"/>
            <w:rPr>
              <w:sz w:val="12"/>
              <w:szCs w:val="14"/>
            </w:rPr>
          </w:pPr>
        </w:p>
      </w:tc>
      <w:tc>
        <w:tcPr>
          <w:tcW w:w="956" w:type="pct"/>
        </w:tcPr>
        <w:p w14:paraId="0D7CC393" w14:textId="6CC6DD6E" w:rsidR="001F429C" w:rsidRPr="000114EA" w:rsidDel="00794C04" w:rsidRDefault="001F429C" w:rsidP="00794C04">
          <w:pPr>
            <w:tabs>
              <w:tab w:val="center" w:pos="4320"/>
              <w:tab w:val="right" w:pos="8640"/>
            </w:tabs>
            <w:spacing w:after="0" w:line="240" w:lineRule="auto"/>
            <w:rPr>
              <w:sz w:val="12"/>
              <w:szCs w:val="14"/>
            </w:rPr>
          </w:pPr>
        </w:p>
      </w:tc>
      <w:tc>
        <w:tcPr>
          <w:tcW w:w="956" w:type="pct"/>
        </w:tcPr>
        <w:p w14:paraId="2BBC774C" w14:textId="100D6E85" w:rsidR="001F429C" w:rsidRPr="000114EA" w:rsidRDefault="001F429C" w:rsidP="00794C04">
          <w:pPr>
            <w:tabs>
              <w:tab w:val="center" w:pos="4320"/>
              <w:tab w:val="right" w:pos="8640"/>
            </w:tabs>
            <w:spacing w:after="0" w:line="240" w:lineRule="auto"/>
            <w:rPr>
              <w:sz w:val="12"/>
              <w:szCs w:val="14"/>
            </w:rPr>
          </w:pPr>
        </w:p>
      </w:tc>
      <w:tc>
        <w:tcPr>
          <w:tcW w:w="604" w:type="pct"/>
        </w:tcPr>
        <w:p w14:paraId="783956CD" w14:textId="77777777" w:rsidR="001F429C" w:rsidRPr="000114EA" w:rsidRDefault="001F429C" w:rsidP="00794C04">
          <w:pPr>
            <w:tabs>
              <w:tab w:val="center" w:pos="4320"/>
              <w:tab w:val="right" w:pos="8640"/>
            </w:tabs>
            <w:rPr>
              <w:sz w:val="12"/>
              <w:szCs w:val="14"/>
            </w:rPr>
          </w:pPr>
        </w:p>
      </w:tc>
      <w:tc>
        <w:tcPr>
          <w:tcW w:w="571" w:type="pct"/>
        </w:tcPr>
        <w:p w14:paraId="4AC3FF84" w14:textId="6E559D42" w:rsidR="001F429C" w:rsidRPr="000114EA" w:rsidRDefault="001F429C" w:rsidP="00794C04">
          <w:pPr>
            <w:tabs>
              <w:tab w:val="center" w:pos="4320"/>
              <w:tab w:val="right" w:pos="8640"/>
            </w:tabs>
            <w:rPr>
              <w:sz w:val="12"/>
              <w:szCs w:val="12"/>
            </w:rPr>
          </w:pPr>
        </w:p>
      </w:tc>
    </w:tr>
    <w:tr w:rsidR="00794C04" w:rsidRPr="000114EA" w14:paraId="7A4AED5C" w14:textId="77777777" w:rsidTr="001F429C">
      <w:trPr>
        <w:trHeight w:val="156"/>
      </w:trPr>
      <w:tc>
        <w:tcPr>
          <w:tcW w:w="956" w:type="pct"/>
        </w:tcPr>
        <w:p w14:paraId="4FE6A44E" w14:textId="77777777" w:rsidR="00794C04" w:rsidRPr="000114EA" w:rsidDel="00794C04" w:rsidRDefault="00794C04" w:rsidP="00794C04">
          <w:pPr>
            <w:tabs>
              <w:tab w:val="center" w:pos="4320"/>
              <w:tab w:val="right" w:pos="8640"/>
            </w:tabs>
            <w:spacing w:after="0" w:line="240" w:lineRule="auto"/>
            <w:rPr>
              <w:sz w:val="12"/>
              <w:szCs w:val="14"/>
            </w:rPr>
          </w:pPr>
        </w:p>
      </w:tc>
      <w:tc>
        <w:tcPr>
          <w:tcW w:w="957" w:type="pct"/>
        </w:tcPr>
        <w:p w14:paraId="5E3A1C3A" w14:textId="77777777" w:rsidR="00794C04" w:rsidRPr="000114EA" w:rsidDel="00794C04" w:rsidRDefault="00794C04" w:rsidP="00794C04">
          <w:pPr>
            <w:tabs>
              <w:tab w:val="center" w:pos="4320"/>
              <w:tab w:val="right" w:pos="8640"/>
            </w:tabs>
            <w:spacing w:after="0" w:line="240" w:lineRule="auto"/>
            <w:rPr>
              <w:sz w:val="12"/>
              <w:szCs w:val="14"/>
            </w:rPr>
          </w:pPr>
        </w:p>
      </w:tc>
      <w:tc>
        <w:tcPr>
          <w:tcW w:w="956" w:type="pct"/>
        </w:tcPr>
        <w:p w14:paraId="7659B961" w14:textId="77777777" w:rsidR="00794C04" w:rsidRPr="000114EA" w:rsidDel="00794C04" w:rsidRDefault="00794C04" w:rsidP="00794C04">
          <w:pPr>
            <w:tabs>
              <w:tab w:val="center" w:pos="4320"/>
              <w:tab w:val="right" w:pos="8640"/>
            </w:tabs>
            <w:spacing w:after="0" w:line="240" w:lineRule="auto"/>
            <w:rPr>
              <w:sz w:val="12"/>
              <w:szCs w:val="14"/>
            </w:rPr>
          </w:pPr>
        </w:p>
      </w:tc>
      <w:tc>
        <w:tcPr>
          <w:tcW w:w="956" w:type="pct"/>
        </w:tcPr>
        <w:p w14:paraId="7759A2AC" w14:textId="657EEEFA" w:rsidR="00794C04" w:rsidRPr="000114EA" w:rsidRDefault="00794C04" w:rsidP="00794C04">
          <w:pPr>
            <w:tabs>
              <w:tab w:val="center" w:pos="4320"/>
              <w:tab w:val="right" w:pos="8640"/>
            </w:tabs>
            <w:spacing w:after="0" w:line="240" w:lineRule="auto"/>
            <w:rPr>
              <w:sz w:val="12"/>
              <w:szCs w:val="14"/>
            </w:rPr>
          </w:pPr>
        </w:p>
      </w:tc>
      <w:tc>
        <w:tcPr>
          <w:tcW w:w="604" w:type="pct"/>
        </w:tcPr>
        <w:p w14:paraId="44C296CC" w14:textId="77777777" w:rsidR="00794C04" w:rsidRPr="000114EA" w:rsidRDefault="00794C04" w:rsidP="00794C04">
          <w:pPr>
            <w:tabs>
              <w:tab w:val="center" w:pos="4320"/>
              <w:tab w:val="right" w:pos="8640"/>
            </w:tabs>
            <w:rPr>
              <w:sz w:val="12"/>
              <w:szCs w:val="14"/>
            </w:rPr>
          </w:pPr>
        </w:p>
      </w:tc>
      <w:tc>
        <w:tcPr>
          <w:tcW w:w="571" w:type="pct"/>
        </w:tcPr>
        <w:p w14:paraId="781FE2C1" w14:textId="6D86893C" w:rsidR="00794C04" w:rsidRPr="000114EA" w:rsidRDefault="00794C04" w:rsidP="00794C04">
          <w:pPr>
            <w:tabs>
              <w:tab w:val="center" w:pos="4320"/>
              <w:tab w:val="right" w:pos="8640"/>
            </w:tabs>
            <w:rPr>
              <w:sz w:val="12"/>
              <w:szCs w:val="14"/>
            </w:rPr>
          </w:pPr>
        </w:p>
      </w:tc>
    </w:tr>
  </w:tbl>
  <w:p w14:paraId="264684E3" w14:textId="77777777" w:rsidR="005D5626" w:rsidRPr="001F429C" w:rsidRDefault="005D5626">
    <w:pPr>
      <w:pStyle w:val="Footer"/>
      <w:jc w:val="right"/>
      <w:rPr>
        <w:sz w:val="16"/>
        <w:szCs w:val="18"/>
      </w:rPr>
    </w:pPr>
    <w:r w:rsidRPr="001F429C">
      <w:rPr>
        <w:sz w:val="16"/>
        <w:szCs w:val="18"/>
      </w:rPr>
      <w:fldChar w:fldCharType="begin"/>
    </w:r>
    <w:r w:rsidRPr="001F429C">
      <w:rPr>
        <w:sz w:val="16"/>
        <w:szCs w:val="18"/>
      </w:rPr>
      <w:instrText xml:space="preserve"> PAGE   \* MERGEFORMAT </w:instrText>
    </w:r>
    <w:r w:rsidRPr="001F429C">
      <w:rPr>
        <w:sz w:val="16"/>
        <w:szCs w:val="18"/>
      </w:rPr>
      <w:fldChar w:fldCharType="separate"/>
    </w:r>
    <w:r w:rsidR="00EF241F" w:rsidRPr="001F429C">
      <w:rPr>
        <w:sz w:val="16"/>
        <w:szCs w:val="18"/>
      </w:rPr>
      <w:t>20</w:t>
    </w:r>
    <w:r w:rsidRPr="001F429C">
      <w:rPr>
        <w:sz w:val="16"/>
        <w:szCs w:val="18"/>
      </w:rPr>
      <w:fldChar w:fldCharType="end"/>
    </w:r>
  </w:p>
  <w:p w14:paraId="7A64C45D" w14:textId="77777777" w:rsidR="005D5626" w:rsidRPr="000114EA" w:rsidRDefault="005D5626">
    <w:pPr>
      <w:pStyle w:val="Footer"/>
      <w:tabs>
        <w:tab w:val="right" w:pos="9659"/>
      </w:tabs>
      <w:spacing w:line="220" w:lineRule="atLeast"/>
      <w:rPr>
        <w:sz w:val="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99CB81" w14:textId="77777777" w:rsidR="005D7316" w:rsidRPr="000114EA" w:rsidRDefault="005D7316">
      <w:r w:rsidRPr="000114EA">
        <w:separator/>
      </w:r>
    </w:p>
  </w:footnote>
  <w:footnote w:type="continuationSeparator" w:id="0">
    <w:p w14:paraId="196234FE" w14:textId="77777777" w:rsidR="005D7316" w:rsidRPr="000114EA" w:rsidRDefault="005D7316">
      <w:r w:rsidRPr="000114EA">
        <w:continuationSeparator/>
      </w:r>
    </w:p>
  </w:footnote>
  <w:footnote w:type="continuationNotice" w:id="1">
    <w:p w14:paraId="3F6489EC" w14:textId="77777777" w:rsidR="005D7316" w:rsidRPr="000114EA" w:rsidRDefault="005D7316" w:rsidP="00040DCB">
      <w:pPr>
        <w:pStyle w:val="Footer"/>
      </w:pPr>
    </w:p>
  </w:footnote>
  <w:footnote w:id="2">
    <w:p w14:paraId="350E1932" w14:textId="4D5173A9" w:rsidR="009751A9" w:rsidRDefault="009751A9">
      <w:pPr>
        <w:pStyle w:val="FootnoteText"/>
      </w:pPr>
      <w:r w:rsidRPr="00EC78E6">
        <w:rPr>
          <w:rStyle w:val="FootnoteReference"/>
          <w:color w:val="4D4639"/>
        </w:rPr>
        <w:footnoteRef/>
      </w:r>
      <w:r w:rsidRPr="00EC78E6">
        <w:rPr>
          <w:color w:val="4D4639"/>
        </w:rPr>
        <w:t xml:space="preserve"> This includes completed easy </w:t>
      </w:r>
      <w:proofErr w:type="gramStart"/>
      <w:r w:rsidRPr="00EC78E6">
        <w:rPr>
          <w:color w:val="4D4639"/>
        </w:rPr>
        <w:t>read</w:t>
      </w:r>
      <w:proofErr w:type="gramEnd"/>
      <w:r w:rsidRPr="00EC78E6">
        <w:rPr>
          <w:color w:val="4D4639"/>
        </w:rPr>
        <w:t xml:space="preserve">, braille and large print questionnaires. </w:t>
      </w:r>
    </w:p>
  </w:footnote>
  <w:footnote w:id="3">
    <w:p w14:paraId="253B28A5" w14:textId="77777777" w:rsidR="00421152" w:rsidRPr="008A7D2E" w:rsidRDefault="00421152" w:rsidP="00421152">
      <w:pPr>
        <w:pStyle w:val="FootnoteText"/>
      </w:pPr>
      <w:r w:rsidRPr="00A175C5">
        <w:rPr>
          <w:rStyle w:val="FootnoteReference"/>
          <w:color w:val="4D4639"/>
        </w:rPr>
        <w:footnoteRef/>
      </w:r>
      <w:r w:rsidRPr="00A175C5">
        <w:rPr>
          <w:color w:val="4D4639"/>
        </w:rPr>
        <w:t xml:space="preserve"> Please note that this rule doesn’t apply to multiple response questions, where all responses are included in the final respondent level dataset. </w:t>
      </w:r>
    </w:p>
  </w:footnote>
  <w:footnote w:id="4">
    <w:p w14:paraId="479BFBBD" w14:textId="0D1973E2" w:rsidR="006217C0" w:rsidRPr="00473194" w:rsidRDefault="006217C0">
      <w:pPr>
        <w:pStyle w:val="FootnoteText"/>
        <w:rPr>
          <w:color w:val="4D4639"/>
          <w:lang w:val="en-GB"/>
        </w:rPr>
      </w:pPr>
      <w:r w:rsidRPr="00473194">
        <w:rPr>
          <w:rStyle w:val="FootnoteReference"/>
          <w:color w:val="4D4639"/>
        </w:rPr>
        <w:footnoteRef/>
      </w:r>
      <w:r w:rsidRPr="00473194">
        <w:rPr>
          <w:color w:val="4D4639"/>
        </w:rPr>
        <w:t xml:space="preserve"> Code 997 was used in some previous survey iterations where more than one response option was selected </w:t>
      </w:r>
      <w:proofErr w:type="gramStart"/>
      <w:r w:rsidRPr="00473194">
        <w:rPr>
          <w:color w:val="4D4639"/>
        </w:rPr>
        <w:t>at</w:t>
      </w:r>
      <w:proofErr w:type="gramEnd"/>
      <w:r w:rsidRPr="00473194">
        <w:rPr>
          <w:color w:val="4D4639"/>
        </w:rPr>
        <w:t xml:space="preserve"> a single-response question. It is no longer used for this purpose. During data entry, the response should be left blank where the respondent has selected more than one response and their intended answer cannot be determined. During cleaning, the blank response will subsequently be coded 999 where an answer was expected.</w:t>
      </w:r>
    </w:p>
  </w:footnote>
  <w:footnote w:id="5">
    <w:p w14:paraId="526588DF" w14:textId="1E290822" w:rsidR="00460B97" w:rsidRPr="00F00BDE" w:rsidRDefault="00460B97">
      <w:pPr>
        <w:pStyle w:val="FootnoteText"/>
        <w:rPr>
          <w:lang w:val="en-GB"/>
        </w:rPr>
      </w:pPr>
      <w:r w:rsidRPr="00C079A8">
        <w:rPr>
          <w:rStyle w:val="FootnoteReference"/>
          <w:color w:val="4D4639"/>
        </w:rPr>
        <w:footnoteRef/>
      </w:r>
      <w:r w:rsidRPr="00C079A8">
        <w:rPr>
          <w:color w:val="4D4639"/>
        </w:rPr>
        <w:t xml:space="preserve"> The ‘</w:t>
      </w:r>
      <w:proofErr w:type="spellStart"/>
      <w:r w:rsidRPr="00C079A8">
        <w:rPr>
          <w:color w:val="4D4639"/>
        </w:rPr>
        <w:t>length_stay_group</w:t>
      </w:r>
      <w:proofErr w:type="spellEnd"/>
      <w:r w:rsidRPr="00C079A8">
        <w:rPr>
          <w:color w:val="4D4639"/>
        </w:rPr>
        <w:t>’ variable is derived from sample data variable ‘length</w:t>
      </w:r>
      <w:r>
        <w:rPr>
          <w:color w:val="4D4639"/>
        </w:rPr>
        <w:t>_</w:t>
      </w:r>
      <w:r w:rsidRPr="00C079A8">
        <w:rPr>
          <w:color w:val="4D4639"/>
        </w:rPr>
        <w:t xml:space="preserve"> stay’, </w:t>
      </w:r>
      <w:proofErr w:type="gramStart"/>
      <w:r w:rsidRPr="00C079A8">
        <w:rPr>
          <w:color w:val="4D4639"/>
        </w:rPr>
        <w:t>recoding</w:t>
      </w:r>
      <w:proofErr w:type="gramEnd"/>
      <w:r w:rsidRPr="00C079A8">
        <w:rPr>
          <w:color w:val="4D4639"/>
        </w:rPr>
        <w:t xml:space="preserve"> it into two categories: (</w:t>
      </w:r>
      <w:proofErr w:type="gramStart"/>
      <w:r w:rsidRPr="00C079A8">
        <w:rPr>
          <w:color w:val="4D4639"/>
        </w:rPr>
        <w:t>1) ‘</w:t>
      </w:r>
      <w:proofErr w:type="gramEnd"/>
      <w:r w:rsidRPr="00C079A8">
        <w:rPr>
          <w:color w:val="4D4639"/>
        </w:rPr>
        <w:t>No overnight stay’ for values of 0 and (</w:t>
      </w:r>
      <w:proofErr w:type="gramStart"/>
      <w:r w:rsidRPr="00C079A8">
        <w:rPr>
          <w:color w:val="4D4639"/>
        </w:rPr>
        <w:t>2) ‘</w:t>
      </w:r>
      <w:proofErr w:type="gramEnd"/>
      <w:r w:rsidRPr="00C079A8">
        <w:rPr>
          <w:color w:val="4D4639"/>
        </w:rPr>
        <w:t>One or more overnight stays’ for values of 1 or more.</w:t>
      </w:r>
    </w:p>
  </w:footnote>
  <w:footnote w:id="6">
    <w:p w14:paraId="40DCDE3D" w14:textId="3D154CEF" w:rsidR="00977620" w:rsidRPr="00992EB4" w:rsidRDefault="00977620">
      <w:pPr>
        <w:pStyle w:val="FootnoteText"/>
        <w:rPr>
          <w:lang w:val="en-GB"/>
        </w:rPr>
      </w:pPr>
      <w:r w:rsidRPr="00C079A8">
        <w:rPr>
          <w:rStyle w:val="FootnoteReference"/>
          <w:color w:val="4D4639"/>
        </w:rPr>
        <w:footnoteRef/>
      </w:r>
      <w:r w:rsidRPr="00C079A8">
        <w:rPr>
          <w:color w:val="4D4639"/>
        </w:rPr>
        <w:t xml:space="preserve"> The ‘</w:t>
      </w:r>
      <w:proofErr w:type="spellStart"/>
      <w:r w:rsidRPr="00C079A8">
        <w:rPr>
          <w:color w:val="4D4639"/>
        </w:rPr>
        <w:t>length_stay_group</w:t>
      </w:r>
      <w:proofErr w:type="spellEnd"/>
      <w:r w:rsidRPr="00C079A8">
        <w:rPr>
          <w:color w:val="4D4639"/>
        </w:rPr>
        <w:t>’ variable is derived from sample data variable ‘</w:t>
      </w:r>
      <w:proofErr w:type="spellStart"/>
      <w:r w:rsidRPr="00C079A8">
        <w:rPr>
          <w:color w:val="4D4639"/>
        </w:rPr>
        <w:t>length</w:t>
      </w:r>
      <w:r>
        <w:rPr>
          <w:color w:val="4D4639"/>
        </w:rPr>
        <w:t>_</w:t>
      </w:r>
      <w:r w:rsidRPr="00C079A8">
        <w:rPr>
          <w:color w:val="4D4639"/>
        </w:rPr>
        <w:t>stay</w:t>
      </w:r>
      <w:proofErr w:type="spellEnd"/>
      <w:r w:rsidRPr="00C079A8">
        <w:rPr>
          <w:color w:val="4D4639"/>
        </w:rPr>
        <w:t>’, recoding it into two categories: (</w:t>
      </w:r>
      <w:proofErr w:type="gramStart"/>
      <w:r w:rsidRPr="00C079A8">
        <w:rPr>
          <w:color w:val="4D4639"/>
        </w:rPr>
        <w:t>1) ‘</w:t>
      </w:r>
      <w:proofErr w:type="gramEnd"/>
      <w:r w:rsidRPr="00C079A8">
        <w:rPr>
          <w:color w:val="4D4639"/>
        </w:rPr>
        <w:t>No overnight stay’ for values of 0 and (</w:t>
      </w:r>
      <w:proofErr w:type="gramStart"/>
      <w:r w:rsidRPr="00C079A8">
        <w:rPr>
          <w:color w:val="4D4639"/>
        </w:rPr>
        <w:t>2) ‘</w:t>
      </w:r>
      <w:proofErr w:type="gramEnd"/>
      <w:r w:rsidRPr="00C079A8">
        <w:rPr>
          <w:color w:val="4D4639"/>
        </w:rPr>
        <w:t>One or more overnight stays’ for values of 1 or more.</w:t>
      </w:r>
    </w:p>
  </w:footnote>
  <w:footnote w:id="7">
    <w:p w14:paraId="4F32FB25" w14:textId="508E1E1E" w:rsidR="002F60DE" w:rsidRPr="002F60DE" w:rsidRDefault="002F60DE">
      <w:pPr>
        <w:pStyle w:val="FootnoteText"/>
        <w:rPr>
          <w:lang w:val="en-GB"/>
        </w:rPr>
      </w:pPr>
      <w:r>
        <w:rPr>
          <w:rStyle w:val="FootnoteReference"/>
        </w:rPr>
        <w:footnoteRef/>
      </w:r>
      <w:r>
        <w:t xml:space="preserve"> </w:t>
      </w:r>
      <w:r w:rsidRPr="002F60DE">
        <w:t xml:space="preserve">  </w:t>
      </w:r>
      <w:r w:rsidRPr="002F60DE">
        <w:rPr>
          <w:color w:val="4D4639"/>
        </w:rPr>
        <w:t>Code ‘995’ is an arbitrary value chosen because it is out-of-range for all other questions on the survey.</w:t>
      </w:r>
    </w:p>
  </w:footnote>
  <w:footnote w:id="8">
    <w:p w14:paraId="679B7F2F" w14:textId="36D0BD7B" w:rsidR="00F15671" w:rsidRDefault="00F15671">
      <w:pPr>
        <w:pStyle w:val="FootnoteText"/>
      </w:pPr>
      <w:r w:rsidRPr="004A0484">
        <w:rPr>
          <w:rStyle w:val="FootnoteReference"/>
          <w:color w:val="4D4639"/>
        </w:rPr>
        <w:footnoteRef/>
      </w:r>
      <w:r w:rsidRPr="004A0484">
        <w:rPr>
          <w:color w:val="4D4639"/>
        </w:rPr>
        <w:t xml:space="preserve"> The sample data </w:t>
      </w:r>
      <w:proofErr w:type="gramStart"/>
      <w:r w:rsidRPr="004A0484">
        <w:rPr>
          <w:color w:val="4D4639"/>
        </w:rPr>
        <w:t>have</w:t>
      </w:r>
      <w:proofErr w:type="gramEnd"/>
      <w:r w:rsidRPr="004A0484">
        <w:rPr>
          <w:color w:val="4D4639"/>
        </w:rPr>
        <w:t xml:space="preserve"> already been checked for eligibility upon submission. </w:t>
      </w:r>
    </w:p>
  </w:footnote>
  <w:footnote w:id="9">
    <w:p w14:paraId="5483E115" w14:textId="77777777" w:rsidR="005D5626" w:rsidRPr="000114EA" w:rsidRDefault="005D5626">
      <w:pPr>
        <w:pStyle w:val="FootnoteText"/>
        <w:rPr>
          <w:color w:val="4D4639"/>
          <w:lang w:val="en-GB"/>
        </w:rPr>
      </w:pPr>
      <w:r w:rsidRPr="000114EA">
        <w:rPr>
          <w:rStyle w:val="FootnoteReference"/>
          <w:color w:val="4D4639"/>
          <w:lang w:val="en-GB"/>
        </w:rPr>
        <w:footnoteRef/>
      </w:r>
      <w:r w:rsidRPr="000114EA">
        <w:rPr>
          <w:color w:val="4D4639"/>
          <w:lang w:val="en-GB"/>
        </w:rPr>
        <w:t xml:space="preserve"> The exception to this is when response rates are calculated. Because response rates vary between demographic groups, using response and sample data to calculate response rates would create a systematic source of bias in that we are only able to amend information for the </w:t>
      </w:r>
      <w:r w:rsidRPr="000114EA">
        <w:rPr>
          <w:i/>
          <w:color w:val="4D4639"/>
          <w:lang w:val="en-GB"/>
        </w:rPr>
        <w:t>respondents</w:t>
      </w:r>
      <w:r w:rsidRPr="000114EA">
        <w:rPr>
          <w:color w:val="4D4639"/>
          <w:lang w:val="en-GB"/>
        </w:rPr>
        <w:t>. Therefore, only the sample data should be used to calculate response rates by demographic groups.</w:t>
      </w:r>
    </w:p>
  </w:footnote>
  <w:footnote w:id="10">
    <w:p w14:paraId="689EEBAF" w14:textId="2A4C7716" w:rsidR="005D5626" w:rsidRPr="00C079A8" w:rsidRDefault="005D5626" w:rsidP="00F87887">
      <w:pPr>
        <w:pStyle w:val="FootnoteText"/>
        <w:rPr>
          <w:color w:val="4D4639"/>
          <w:lang w:val="en-GB"/>
        </w:rPr>
      </w:pPr>
      <w:r w:rsidRPr="00C079A8">
        <w:rPr>
          <w:rStyle w:val="FootnoteReference"/>
          <w:color w:val="4D4639"/>
          <w:lang w:val="en-GB"/>
        </w:rPr>
        <w:footnoteRef/>
      </w:r>
      <w:r w:rsidRPr="00C079A8">
        <w:rPr>
          <w:color w:val="4D4639"/>
          <w:lang w:val="en-GB"/>
        </w:rPr>
        <w:t xml:space="preserve"> This is an arbitrary value chosen because it is ‘out-of-range’ for all other questions on the survey.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D88721" w14:textId="31C6AB5F" w:rsidR="008F0CB7" w:rsidRDefault="008F0CB7">
    <w:pPr>
      <w:pStyle w:val="Header"/>
    </w:pPr>
    <w:r w:rsidRPr="000E301B">
      <w:rPr>
        <w:rFonts w:eastAsia="Times New Roman"/>
        <w:noProof/>
        <w:lang w:eastAsia="en-GB"/>
      </w:rPr>
      <w:drawing>
        <wp:anchor distT="0" distB="0" distL="114300" distR="114300" simplePos="0" relativeHeight="251659264" behindDoc="0" locked="0" layoutInCell="1" allowOverlap="1" wp14:anchorId="2DA93966" wp14:editId="615962C1">
          <wp:simplePos x="0" y="0"/>
          <wp:positionH relativeFrom="column">
            <wp:posOffset>5094028</wp:posOffset>
          </wp:positionH>
          <wp:positionV relativeFrom="paragraph">
            <wp:posOffset>-236930</wp:posOffset>
          </wp:positionV>
          <wp:extent cx="1242695" cy="554990"/>
          <wp:effectExtent l="0" t="0" r="0" b="0"/>
          <wp:wrapSquare wrapText="bothSides"/>
          <wp:docPr id="828319471" name="Picture 828319471" descr="Decorative Logo - Survey Coordination Centre for Existing Method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2" descr="Decorative Logo - Survey Coordination Centre for Existing Methods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42695" cy="55499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6F4A90" w14:textId="6C8D368F" w:rsidR="001F429C" w:rsidRDefault="001F429C">
    <w:pPr>
      <w:pStyle w:val="Header"/>
    </w:pPr>
    <w:r w:rsidRPr="000E301B">
      <w:rPr>
        <w:rFonts w:eastAsia="Times New Roman"/>
        <w:noProof/>
        <w:lang w:eastAsia="en-GB"/>
      </w:rPr>
      <w:drawing>
        <wp:anchor distT="0" distB="0" distL="114300" distR="114300" simplePos="0" relativeHeight="251661312" behindDoc="0" locked="0" layoutInCell="1" allowOverlap="1" wp14:anchorId="0072F84D" wp14:editId="6EF9AF2D">
          <wp:simplePos x="0" y="0"/>
          <wp:positionH relativeFrom="column">
            <wp:posOffset>5158361</wp:posOffset>
          </wp:positionH>
          <wp:positionV relativeFrom="paragraph">
            <wp:posOffset>-215265</wp:posOffset>
          </wp:positionV>
          <wp:extent cx="1242695" cy="554990"/>
          <wp:effectExtent l="0" t="0" r="0" b="0"/>
          <wp:wrapSquare wrapText="bothSides"/>
          <wp:docPr id="1832433768" name="Picture 1832433768" descr="Decorative Logo - Survey Coordination Centre for Existing Method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2" descr="Decorative Logo - Survey Coordination Centre for Existing Methods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42695" cy="55499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591890598" o:spid="_x0000_i1025" type="#_x0000_t75" style="width:475.65pt;height:475.65pt;visibility:visible" o:bullet="t">
        <v:imagedata r:id="rId1" o:title=""/>
      </v:shape>
    </w:pict>
  </w:numPicBullet>
  <w:abstractNum w:abstractNumId="0" w15:restartNumberingAfterBreak="0">
    <w:nsid w:val="0A190259"/>
    <w:multiLevelType w:val="hybridMultilevel"/>
    <w:tmpl w:val="B3A42226"/>
    <w:lvl w:ilvl="0" w:tplc="874A976C">
      <w:start w:val="1"/>
      <w:numFmt w:val="bullet"/>
      <w:lvlText w:val=""/>
      <w:lvlJc w:val="left"/>
      <w:pPr>
        <w:ind w:left="720" w:hanging="360"/>
      </w:pPr>
      <w:rPr>
        <w:rFonts w:ascii="Wingdings" w:eastAsia="MS Mincho" w:hAnsi="Wingding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08784F"/>
    <w:multiLevelType w:val="hybridMultilevel"/>
    <w:tmpl w:val="2E70F05C"/>
    <w:lvl w:ilvl="0" w:tplc="BF42FCD0">
      <w:start w:val="1"/>
      <w:numFmt w:val="bullet"/>
      <w:lvlText w:val="o"/>
      <w:lvlJc w:val="left"/>
      <w:pPr>
        <w:ind w:left="454" w:hanging="284"/>
      </w:pPr>
      <w:rPr>
        <w:rFonts w:ascii="Arial" w:hAnsi="Arial" w:hint="default"/>
        <w:b/>
        <w:i w:val="0"/>
        <w:color w:val="007B4E"/>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F86737"/>
    <w:multiLevelType w:val="hybridMultilevel"/>
    <w:tmpl w:val="EEB889F8"/>
    <w:lvl w:ilvl="0" w:tplc="8E7CA2A6">
      <w:start w:val="1"/>
      <w:numFmt w:val="bullet"/>
      <w:lvlText w:val="o"/>
      <w:lvlJc w:val="left"/>
      <w:pPr>
        <w:ind w:left="720" w:hanging="360"/>
      </w:pPr>
      <w:rPr>
        <w:rFonts w:ascii="Courier New" w:hAnsi="Courier New" w:cs="Courier New" w:hint="default"/>
        <w:b/>
        <w:color w:val="5B9BD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7154719"/>
    <w:multiLevelType w:val="hybridMultilevel"/>
    <w:tmpl w:val="8EA8505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7CD363B"/>
    <w:multiLevelType w:val="hybridMultilevel"/>
    <w:tmpl w:val="452AEB54"/>
    <w:lvl w:ilvl="0" w:tplc="C8420E14">
      <w:start w:val="1"/>
      <w:numFmt w:val="bullet"/>
      <w:lvlText w:val=""/>
      <w:lvlJc w:val="left"/>
      <w:pPr>
        <w:ind w:left="720" w:hanging="360"/>
      </w:pPr>
      <w:rPr>
        <w:rFonts w:ascii="Symbol" w:hAnsi="Symbol" w:hint="default"/>
        <w:color w:val="007B4D"/>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88735E6"/>
    <w:multiLevelType w:val="hybridMultilevel"/>
    <w:tmpl w:val="DDC0B76E"/>
    <w:lvl w:ilvl="0" w:tplc="9F2278FE">
      <w:start w:val="1"/>
      <w:numFmt w:val="bullet"/>
      <w:lvlText w:val=""/>
      <w:lvlJc w:val="left"/>
      <w:pPr>
        <w:ind w:left="720" w:hanging="360"/>
      </w:pPr>
      <w:rPr>
        <w:rFonts w:ascii="Symbol" w:hAnsi="Symbol"/>
      </w:rPr>
    </w:lvl>
    <w:lvl w:ilvl="1" w:tplc="4044DA2E">
      <w:start w:val="1"/>
      <w:numFmt w:val="bullet"/>
      <w:lvlText w:val=""/>
      <w:lvlJc w:val="left"/>
      <w:pPr>
        <w:ind w:left="720" w:hanging="360"/>
      </w:pPr>
      <w:rPr>
        <w:rFonts w:ascii="Symbol" w:hAnsi="Symbol"/>
      </w:rPr>
    </w:lvl>
    <w:lvl w:ilvl="2" w:tplc="D1F8A15C">
      <w:start w:val="1"/>
      <w:numFmt w:val="bullet"/>
      <w:lvlText w:val=""/>
      <w:lvlJc w:val="left"/>
      <w:pPr>
        <w:ind w:left="720" w:hanging="360"/>
      </w:pPr>
      <w:rPr>
        <w:rFonts w:ascii="Symbol" w:hAnsi="Symbol"/>
      </w:rPr>
    </w:lvl>
    <w:lvl w:ilvl="3" w:tplc="F7B0E636">
      <w:start w:val="1"/>
      <w:numFmt w:val="bullet"/>
      <w:lvlText w:val=""/>
      <w:lvlJc w:val="left"/>
      <w:pPr>
        <w:ind w:left="720" w:hanging="360"/>
      </w:pPr>
      <w:rPr>
        <w:rFonts w:ascii="Symbol" w:hAnsi="Symbol"/>
      </w:rPr>
    </w:lvl>
    <w:lvl w:ilvl="4" w:tplc="6706ECE8">
      <w:start w:val="1"/>
      <w:numFmt w:val="bullet"/>
      <w:lvlText w:val=""/>
      <w:lvlJc w:val="left"/>
      <w:pPr>
        <w:ind w:left="720" w:hanging="360"/>
      </w:pPr>
      <w:rPr>
        <w:rFonts w:ascii="Symbol" w:hAnsi="Symbol"/>
      </w:rPr>
    </w:lvl>
    <w:lvl w:ilvl="5" w:tplc="317852D6">
      <w:start w:val="1"/>
      <w:numFmt w:val="bullet"/>
      <w:lvlText w:val=""/>
      <w:lvlJc w:val="left"/>
      <w:pPr>
        <w:ind w:left="720" w:hanging="360"/>
      </w:pPr>
      <w:rPr>
        <w:rFonts w:ascii="Symbol" w:hAnsi="Symbol"/>
      </w:rPr>
    </w:lvl>
    <w:lvl w:ilvl="6" w:tplc="74C2B302">
      <w:start w:val="1"/>
      <w:numFmt w:val="bullet"/>
      <w:lvlText w:val=""/>
      <w:lvlJc w:val="left"/>
      <w:pPr>
        <w:ind w:left="720" w:hanging="360"/>
      </w:pPr>
      <w:rPr>
        <w:rFonts w:ascii="Symbol" w:hAnsi="Symbol"/>
      </w:rPr>
    </w:lvl>
    <w:lvl w:ilvl="7" w:tplc="EF9AA16C">
      <w:start w:val="1"/>
      <w:numFmt w:val="bullet"/>
      <w:lvlText w:val=""/>
      <w:lvlJc w:val="left"/>
      <w:pPr>
        <w:ind w:left="720" w:hanging="360"/>
      </w:pPr>
      <w:rPr>
        <w:rFonts w:ascii="Symbol" w:hAnsi="Symbol"/>
      </w:rPr>
    </w:lvl>
    <w:lvl w:ilvl="8" w:tplc="2CAC2C76">
      <w:start w:val="1"/>
      <w:numFmt w:val="bullet"/>
      <w:lvlText w:val=""/>
      <w:lvlJc w:val="left"/>
      <w:pPr>
        <w:ind w:left="720" w:hanging="360"/>
      </w:pPr>
      <w:rPr>
        <w:rFonts w:ascii="Symbol" w:hAnsi="Symbol"/>
      </w:rPr>
    </w:lvl>
  </w:abstractNum>
  <w:abstractNum w:abstractNumId="6" w15:restartNumberingAfterBreak="0">
    <w:nsid w:val="1AF42C60"/>
    <w:multiLevelType w:val="hybridMultilevel"/>
    <w:tmpl w:val="1714D7A0"/>
    <w:lvl w:ilvl="0" w:tplc="A2D6656C">
      <w:start w:val="1"/>
      <w:numFmt w:val="bullet"/>
      <w:lvlText w:val=""/>
      <w:lvlJc w:val="left"/>
      <w:pPr>
        <w:ind w:left="720" w:hanging="360"/>
      </w:pPr>
      <w:rPr>
        <w:rFonts w:ascii="Symbol" w:hAnsi="Symbol" w:hint="default"/>
        <w:color w:val="007B4E"/>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D974FEB"/>
    <w:multiLevelType w:val="multilevel"/>
    <w:tmpl w:val="858CD05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27A40736"/>
    <w:multiLevelType w:val="hybridMultilevel"/>
    <w:tmpl w:val="AFC813EA"/>
    <w:lvl w:ilvl="0" w:tplc="73B454E4">
      <w:start w:val="1"/>
      <w:numFmt w:val="bullet"/>
      <w:lvlText w:val="o"/>
      <w:lvlJc w:val="left"/>
      <w:pPr>
        <w:ind w:left="720" w:hanging="360"/>
      </w:pPr>
      <w:rPr>
        <w:rFonts w:ascii="Arial" w:hAnsi="Arial" w:hint="default"/>
        <w:b/>
        <w:i w:val="0"/>
        <w:color w:val="007B4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9567B0C"/>
    <w:multiLevelType w:val="hybridMultilevel"/>
    <w:tmpl w:val="88E2DD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2E3C7BE5"/>
    <w:multiLevelType w:val="hybridMultilevel"/>
    <w:tmpl w:val="910014D6"/>
    <w:name w:val="Subheading22"/>
    <w:lvl w:ilvl="0" w:tplc="BE42A068">
      <w:start w:val="1"/>
      <w:numFmt w:val="bullet"/>
      <w:lvlText w:val=""/>
      <w:lvlJc w:val="left"/>
      <w:pPr>
        <w:tabs>
          <w:tab w:val="num" w:pos="720"/>
        </w:tabs>
        <w:ind w:left="720" w:hanging="360"/>
      </w:pPr>
      <w:rPr>
        <w:rFonts w:ascii="Symbol" w:hAnsi="Symbol" w:hint="default"/>
        <w:color w:val="0000CD"/>
      </w:rPr>
    </w:lvl>
    <w:lvl w:ilvl="1" w:tplc="2BA4A0A4">
      <w:start w:val="1"/>
      <w:numFmt w:val="bullet"/>
      <w:lvlText w:val="o"/>
      <w:lvlJc w:val="left"/>
      <w:pPr>
        <w:tabs>
          <w:tab w:val="num" w:pos="1440"/>
        </w:tabs>
        <w:ind w:left="1440" w:hanging="360"/>
      </w:pPr>
      <w:rPr>
        <w:rFonts w:ascii="Courier New" w:hAnsi="Courier New" w:cs="Courier New" w:hint="default"/>
      </w:rPr>
    </w:lvl>
    <w:lvl w:ilvl="2" w:tplc="2D486F52">
      <w:start w:val="1"/>
      <w:numFmt w:val="bullet"/>
      <w:lvlText w:val=""/>
      <w:lvlJc w:val="left"/>
      <w:pPr>
        <w:tabs>
          <w:tab w:val="num" w:pos="2160"/>
        </w:tabs>
        <w:ind w:left="2160" w:hanging="360"/>
      </w:pPr>
      <w:rPr>
        <w:rFonts w:ascii="Wingdings" w:hAnsi="Wingdings" w:hint="default"/>
      </w:rPr>
    </w:lvl>
    <w:lvl w:ilvl="3" w:tplc="2F425920" w:tentative="1">
      <w:start w:val="1"/>
      <w:numFmt w:val="bullet"/>
      <w:lvlText w:val=""/>
      <w:lvlJc w:val="left"/>
      <w:pPr>
        <w:tabs>
          <w:tab w:val="num" w:pos="2880"/>
        </w:tabs>
        <w:ind w:left="2880" w:hanging="360"/>
      </w:pPr>
      <w:rPr>
        <w:rFonts w:ascii="Symbol" w:hAnsi="Symbol" w:hint="default"/>
      </w:rPr>
    </w:lvl>
    <w:lvl w:ilvl="4" w:tplc="A79A723C" w:tentative="1">
      <w:start w:val="1"/>
      <w:numFmt w:val="bullet"/>
      <w:lvlText w:val="o"/>
      <w:lvlJc w:val="left"/>
      <w:pPr>
        <w:tabs>
          <w:tab w:val="num" w:pos="3600"/>
        </w:tabs>
        <w:ind w:left="3600" w:hanging="360"/>
      </w:pPr>
      <w:rPr>
        <w:rFonts w:ascii="Courier New" w:hAnsi="Courier New" w:cs="Courier New" w:hint="default"/>
      </w:rPr>
    </w:lvl>
    <w:lvl w:ilvl="5" w:tplc="E4540E48" w:tentative="1">
      <w:start w:val="1"/>
      <w:numFmt w:val="bullet"/>
      <w:lvlText w:val=""/>
      <w:lvlJc w:val="left"/>
      <w:pPr>
        <w:tabs>
          <w:tab w:val="num" w:pos="4320"/>
        </w:tabs>
        <w:ind w:left="4320" w:hanging="360"/>
      </w:pPr>
      <w:rPr>
        <w:rFonts w:ascii="Wingdings" w:hAnsi="Wingdings" w:hint="default"/>
      </w:rPr>
    </w:lvl>
    <w:lvl w:ilvl="6" w:tplc="49E43E90" w:tentative="1">
      <w:start w:val="1"/>
      <w:numFmt w:val="bullet"/>
      <w:lvlText w:val=""/>
      <w:lvlJc w:val="left"/>
      <w:pPr>
        <w:tabs>
          <w:tab w:val="num" w:pos="5040"/>
        </w:tabs>
        <w:ind w:left="5040" w:hanging="360"/>
      </w:pPr>
      <w:rPr>
        <w:rFonts w:ascii="Symbol" w:hAnsi="Symbol" w:hint="default"/>
      </w:rPr>
    </w:lvl>
    <w:lvl w:ilvl="7" w:tplc="77FEC8C4" w:tentative="1">
      <w:start w:val="1"/>
      <w:numFmt w:val="bullet"/>
      <w:lvlText w:val="o"/>
      <w:lvlJc w:val="left"/>
      <w:pPr>
        <w:tabs>
          <w:tab w:val="num" w:pos="5760"/>
        </w:tabs>
        <w:ind w:left="5760" w:hanging="360"/>
      </w:pPr>
      <w:rPr>
        <w:rFonts w:ascii="Courier New" w:hAnsi="Courier New" w:cs="Courier New" w:hint="default"/>
      </w:rPr>
    </w:lvl>
    <w:lvl w:ilvl="8" w:tplc="7FA0BAD8"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0BB3D7C"/>
    <w:multiLevelType w:val="hybridMultilevel"/>
    <w:tmpl w:val="1A0C8406"/>
    <w:lvl w:ilvl="0" w:tplc="487046C6">
      <w:start w:val="1"/>
      <w:numFmt w:val="bullet"/>
      <w:lvlText w:val=""/>
      <w:lvlJc w:val="left"/>
      <w:pPr>
        <w:ind w:left="1280" w:hanging="360"/>
      </w:pPr>
      <w:rPr>
        <w:rFonts w:ascii="Symbol" w:hAnsi="Symbol"/>
      </w:rPr>
    </w:lvl>
    <w:lvl w:ilvl="1" w:tplc="681EBDE8">
      <w:start w:val="1"/>
      <w:numFmt w:val="bullet"/>
      <w:lvlText w:val=""/>
      <w:lvlJc w:val="left"/>
      <w:pPr>
        <w:ind w:left="1280" w:hanging="360"/>
      </w:pPr>
      <w:rPr>
        <w:rFonts w:ascii="Symbol" w:hAnsi="Symbol"/>
      </w:rPr>
    </w:lvl>
    <w:lvl w:ilvl="2" w:tplc="19145594">
      <w:start w:val="1"/>
      <w:numFmt w:val="bullet"/>
      <w:lvlText w:val=""/>
      <w:lvlJc w:val="left"/>
      <w:pPr>
        <w:ind w:left="1280" w:hanging="360"/>
      </w:pPr>
      <w:rPr>
        <w:rFonts w:ascii="Symbol" w:hAnsi="Symbol"/>
      </w:rPr>
    </w:lvl>
    <w:lvl w:ilvl="3" w:tplc="7422D20E">
      <w:start w:val="1"/>
      <w:numFmt w:val="bullet"/>
      <w:lvlText w:val=""/>
      <w:lvlJc w:val="left"/>
      <w:pPr>
        <w:ind w:left="1280" w:hanging="360"/>
      </w:pPr>
      <w:rPr>
        <w:rFonts w:ascii="Symbol" w:hAnsi="Symbol"/>
      </w:rPr>
    </w:lvl>
    <w:lvl w:ilvl="4" w:tplc="FE1ADB5E">
      <w:start w:val="1"/>
      <w:numFmt w:val="bullet"/>
      <w:lvlText w:val=""/>
      <w:lvlJc w:val="left"/>
      <w:pPr>
        <w:ind w:left="1280" w:hanging="360"/>
      </w:pPr>
      <w:rPr>
        <w:rFonts w:ascii="Symbol" w:hAnsi="Symbol"/>
      </w:rPr>
    </w:lvl>
    <w:lvl w:ilvl="5" w:tplc="2D068E7C">
      <w:start w:val="1"/>
      <w:numFmt w:val="bullet"/>
      <w:lvlText w:val=""/>
      <w:lvlJc w:val="left"/>
      <w:pPr>
        <w:ind w:left="1280" w:hanging="360"/>
      </w:pPr>
      <w:rPr>
        <w:rFonts w:ascii="Symbol" w:hAnsi="Symbol"/>
      </w:rPr>
    </w:lvl>
    <w:lvl w:ilvl="6" w:tplc="D84C5494">
      <w:start w:val="1"/>
      <w:numFmt w:val="bullet"/>
      <w:lvlText w:val=""/>
      <w:lvlJc w:val="left"/>
      <w:pPr>
        <w:ind w:left="1280" w:hanging="360"/>
      </w:pPr>
      <w:rPr>
        <w:rFonts w:ascii="Symbol" w:hAnsi="Symbol"/>
      </w:rPr>
    </w:lvl>
    <w:lvl w:ilvl="7" w:tplc="144ABCB4">
      <w:start w:val="1"/>
      <w:numFmt w:val="bullet"/>
      <w:lvlText w:val=""/>
      <w:lvlJc w:val="left"/>
      <w:pPr>
        <w:ind w:left="1280" w:hanging="360"/>
      </w:pPr>
      <w:rPr>
        <w:rFonts w:ascii="Symbol" w:hAnsi="Symbol"/>
      </w:rPr>
    </w:lvl>
    <w:lvl w:ilvl="8" w:tplc="BE3A5230">
      <w:start w:val="1"/>
      <w:numFmt w:val="bullet"/>
      <w:lvlText w:val=""/>
      <w:lvlJc w:val="left"/>
      <w:pPr>
        <w:ind w:left="1280" w:hanging="360"/>
      </w:pPr>
      <w:rPr>
        <w:rFonts w:ascii="Symbol" w:hAnsi="Symbol"/>
      </w:rPr>
    </w:lvl>
  </w:abstractNum>
  <w:abstractNum w:abstractNumId="12" w15:restartNumberingAfterBreak="0">
    <w:nsid w:val="32A06E77"/>
    <w:multiLevelType w:val="multilevel"/>
    <w:tmpl w:val="CF2AF6A6"/>
    <w:lvl w:ilvl="0">
      <w:start w:val="1"/>
      <w:numFmt w:val="decimal"/>
      <w:lvlText w:val="%1"/>
      <w:lvlJc w:val="left"/>
      <w:pPr>
        <w:tabs>
          <w:tab w:val="num" w:pos="851"/>
        </w:tabs>
        <w:ind w:left="851" w:hanging="851"/>
      </w:pPr>
      <w:rPr>
        <w:rFonts w:ascii="Arial" w:hAnsi="Arial" w:hint="default"/>
        <w:b w:val="0"/>
        <w:i w:val="0"/>
        <w:caps w:val="0"/>
        <w:strike w:val="0"/>
        <w:dstrike w:val="0"/>
        <w:vanish w:val="0"/>
        <w:color w:val="0000CD"/>
        <w:w w:val="100"/>
        <w:kern w:val="0"/>
        <w:sz w:val="56"/>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851"/>
        </w:tabs>
        <w:ind w:left="851" w:hanging="851"/>
      </w:pPr>
      <w:rPr>
        <w:rFonts w:ascii="Arial" w:hAnsi="Arial" w:hint="default"/>
        <w:b w:val="0"/>
        <w:i w:val="0"/>
        <w:caps w:val="0"/>
        <w:strike w:val="0"/>
        <w:dstrike w:val="0"/>
        <w:vanish w:val="0"/>
        <w:color w:val="0000CD"/>
        <w:sz w:val="3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none"/>
      <w:lvlText w:val=""/>
      <w:lvlJc w:val="left"/>
      <w:pPr>
        <w:tabs>
          <w:tab w:val="num" w:pos="0"/>
        </w:tabs>
        <w:ind w:left="0" w:firstLine="0"/>
      </w:pPr>
      <w:rPr>
        <w:rFonts w:ascii="Arial" w:hAnsi="Arial" w:hint="default"/>
        <w:b w:val="0"/>
        <w:i w:val="0"/>
        <w:caps w:val="0"/>
        <w:strike w:val="0"/>
        <w:dstrike w:val="0"/>
        <w:vanish w:val="0"/>
        <w:color w:val="0000CD"/>
        <w:sz w:val="28"/>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lvlText w:val=""/>
      <w:lvlJc w:val="left"/>
      <w:pPr>
        <w:tabs>
          <w:tab w:val="num" w:pos="0"/>
        </w:tabs>
        <w:ind w:left="0" w:firstLine="0"/>
      </w:pPr>
      <w:rPr>
        <w:rFonts w:ascii="Arial" w:hAnsi="Arial" w:hint="default"/>
        <w:b/>
        <w:i w:val="0"/>
        <w:caps w:val="0"/>
        <w:strike w:val="0"/>
        <w:dstrike w:val="0"/>
        <w:vanish w:val="0"/>
        <w:color w:val="auto"/>
        <w:sz w:val="26"/>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3" w15:restartNumberingAfterBreak="0">
    <w:nsid w:val="33993935"/>
    <w:multiLevelType w:val="hybridMultilevel"/>
    <w:tmpl w:val="CCF67634"/>
    <w:lvl w:ilvl="0" w:tplc="33500B0E">
      <w:start w:val="1"/>
      <w:numFmt w:val="bullet"/>
      <w:lvlText w:val=""/>
      <w:lvlJc w:val="left"/>
      <w:pPr>
        <w:ind w:left="720" w:hanging="360"/>
      </w:pPr>
      <w:rPr>
        <w:rFonts w:ascii="Symbol" w:hAnsi="Symbol"/>
      </w:rPr>
    </w:lvl>
    <w:lvl w:ilvl="1" w:tplc="616CC6BE">
      <w:start w:val="1"/>
      <w:numFmt w:val="bullet"/>
      <w:lvlText w:val=""/>
      <w:lvlJc w:val="left"/>
      <w:pPr>
        <w:ind w:left="720" w:hanging="360"/>
      </w:pPr>
      <w:rPr>
        <w:rFonts w:ascii="Symbol" w:hAnsi="Symbol"/>
      </w:rPr>
    </w:lvl>
    <w:lvl w:ilvl="2" w:tplc="FE6C0DFC">
      <w:start w:val="1"/>
      <w:numFmt w:val="bullet"/>
      <w:lvlText w:val=""/>
      <w:lvlJc w:val="left"/>
      <w:pPr>
        <w:ind w:left="720" w:hanging="360"/>
      </w:pPr>
      <w:rPr>
        <w:rFonts w:ascii="Symbol" w:hAnsi="Symbol"/>
      </w:rPr>
    </w:lvl>
    <w:lvl w:ilvl="3" w:tplc="D6EE0A46">
      <w:start w:val="1"/>
      <w:numFmt w:val="bullet"/>
      <w:lvlText w:val=""/>
      <w:lvlJc w:val="left"/>
      <w:pPr>
        <w:ind w:left="720" w:hanging="360"/>
      </w:pPr>
      <w:rPr>
        <w:rFonts w:ascii="Symbol" w:hAnsi="Symbol"/>
      </w:rPr>
    </w:lvl>
    <w:lvl w:ilvl="4" w:tplc="9BEA1166">
      <w:start w:val="1"/>
      <w:numFmt w:val="bullet"/>
      <w:lvlText w:val=""/>
      <w:lvlJc w:val="left"/>
      <w:pPr>
        <w:ind w:left="720" w:hanging="360"/>
      </w:pPr>
      <w:rPr>
        <w:rFonts w:ascii="Symbol" w:hAnsi="Symbol"/>
      </w:rPr>
    </w:lvl>
    <w:lvl w:ilvl="5" w:tplc="C6D0D28A">
      <w:start w:val="1"/>
      <w:numFmt w:val="bullet"/>
      <w:lvlText w:val=""/>
      <w:lvlJc w:val="left"/>
      <w:pPr>
        <w:ind w:left="720" w:hanging="360"/>
      </w:pPr>
      <w:rPr>
        <w:rFonts w:ascii="Symbol" w:hAnsi="Symbol"/>
      </w:rPr>
    </w:lvl>
    <w:lvl w:ilvl="6" w:tplc="93B4D64A">
      <w:start w:val="1"/>
      <w:numFmt w:val="bullet"/>
      <w:lvlText w:val=""/>
      <w:lvlJc w:val="left"/>
      <w:pPr>
        <w:ind w:left="720" w:hanging="360"/>
      </w:pPr>
      <w:rPr>
        <w:rFonts w:ascii="Symbol" w:hAnsi="Symbol"/>
      </w:rPr>
    </w:lvl>
    <w:lvl w:ilvl="7" w:tplc="7A42A624">
      <w:start w:val="1"/>
      <w:numFmt w:val="bullet"/>
      <w:lvlText w:val=""/>
      <w:lvlJc w:val="left"/>
      <w:pPr>
        <w:ind w:left="720" w:hanging="360"/>
      </w:pPr>
      <w:rPr>
        <w:rFonts w:ascii="Symbol" w:hAnsi="Symbol"/>
      </w:rPr>
    </w:lvl>
    <w:lvl w:ilvl="8" w:tplc="45AC4222">
      <w:start w:val="1"/>
      <w:numFmt w:val="bullet"/>
      <w:lvlText w:val=""/>
      <w:lvlJc w:val="left"/>
      <w:pPr>
        <w:ind w:left="720" w:hanging="360"/>
      </w:pPr>
      <w:rPr>
        <w:rFonts w:ascii="Symbol" w:hAnsi="Symbol"/>
      </w:rPr>
    </w:lvl>
  </w:abstractNum>
  <w:abstractNum w:abstractNumId="14" w15:restartNumberingAfterBreak="0">
    <w:nsid w:val="33DB0DB4"/>
    <w:multiLevelType w:val="hybridMultilevel"/>
    <w:tmpl w:val="5A225CE2"/>
    <w:lvl w:ilvl="0" w:tplc="95486954">
      <w:start w:val="3"/>
      <w:numFmt w:val="bullet"/>
      <w:lvlText w:val=""/>
      <w:lvlJc w:val="left"/>
      <w:pPr>
        <w:ind w:left="720" w:hanging="360"/>
      </w:pPr>
      <w:rPr>
        <w:rFonts w:ascii="Wingdings" w:eastAsia="MS Mincho" w:hAnsi="Wingding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99267B6"/>
    <w:multiLevelType w:val="hybridMultilevel"/>
    <w:tmpl w:val="F6AA95E6"/>
    <w:name w:val="Subheading23222"/>
    <w:lvl w:ilvl="0" w:tplc="4582D974">
      <w:start w:val="1"/>
      <w:numFmt w:val="bullet"/>
      <w:lvlText w:val=""/>
      <w:lvlJc w:val="left"/>
      <w:pPr>
        <w:tabs>
          <w:tab w:val="num" w:pos="720"/>
        </w:tabs>
        <w:ind w:left="720" w:hanging="360"/>
      </w:pPr>
      <w:rPr>
        <w:rFonts w:ascii="Symbol" w:hAnsi="Symbol" w:hint="default"/>
        <w:color w:val="0000CD"/>
      </w:rPr>
    </w:lvl>
    <w:lvl w:ilvl="1" w:tplc="D0F4CD8A">
      <w:start w:val="1"/>
      <w:numFmt w:val="bullet"/>
      <w:lvlText w:val=""/>
      <w:lvlJc w:val="left"/>
      <w:pPr>
        <w:tabs>
          <w:tab w:val="num" w:pos="1440"/>
        </w:tabs>
        <w:ind w:left="1440" w:hanging="360"/>
      </w:pPr>
      <w:rPr>
        <w:rFonts w:ascii="Symbol" w:hAnsi="Symbol" w:hint="default"/>
        <w:color w:val="0000CD"/>
      </w:rPr>
    </w:lvl>
    <w:lvl w:ilvl="2" w:tplc="C1EADFDC" w:tentative="1">
      <w:start w:val="1"/>
      <w:numFmt w:val="bullet"/>
      <w:lvlText w:val=""/>
      <w:lvlJc w:val="left"/>
      <w:pPr>
        <w:tabs>
          <w:tab w:val="num" w:pos="2160"/>
        </w:tabs>
        <w:ind w:left="2160" w:hanging="360"/>
      </w:pPr>
      <w:rPr>
        <w:rFonts w:ascii="Wingdings" w:hAnsi="Wingdings" w:hint="default"/>
      </w:rPr>
    </w:lvl>
    <w:lvl w:ilvl="3" w:tplc="94EEF8E8" w:tentative="1">
      <w:start w:val="1"/>
      <w:numFmt w:val="bullet"/>
      <w:lvlText w:val=""/>
      <w:lvlJc w:val="left"/>
      <w:pPr>
        <w:tabs>
          <w:tab w:val="num" w:pos="2880"/>
        </w:tabs>
        <w:ind w:left="2880" w:hanging="360"/>
      </w:pPr>
      <w:rPr>
        <w:rFonts w:ascii="Symbol" w:hAnsi="Symbol" w:hint="default"/>
      </w:rPr>
    </w:lvl>
    <w:lvl w:ilvl="4" w:tplc="9D761EF8" w:tentative="1">
      <w:start w:val="1"/>
      <w:numFmt w:val="bullet"/>
      <w:lvlText w:val="o"/>
      <w:lvlJc w:val="left"/>
      <w:pPr>
        <w:tabs>
          <w:tab w:val="num" w:pos="3600"/>
        </w:tabs>
        <w:ind w:left="3600" w:hanging="360"/>
      </w:pPr>
      <w:rPr>
        <w:rFonts w:ascii="Courier New" w:hAnsi="Courier New" w:cs="Courier New" w:hint="default"/>
      </w:rPr>
    </w:lvl>
    <w:lvl w:ilvl="5" w:tplc="906AB55E" w:tentative="1">
      <w:start w:val="1"/>
      <w:numFmt w:val="bullet"/>
      <w:lvlText w:val=""/>
      <w:lvlJc w:val="left"/>
      <w:pPr>
        <w:tabs>
          <w:tab w:val="num" w:pos="4320"/>
        </w:tabs>
        <w:ind w:left="4320" w:hanging="360"/>
      </w:pPr>
      <w:rPr>
        <w:rFonts w:ascii="Wingdings" w:hAnsi="Wingdings" w:hint="default"/>
      </w:rPr>
    </w:lvl>
    <w:lvl w:ilvl="6" w:tplc="5E3A646A" w:tentative="1">
      <w:start w:val="1"/>
      <w:numFmt w:val="bullet"/>
      <w:lvlText w:val=""/>
      <w:lvlJc w:val="left"/>
      <w:pPr>
        <w:tabs>
          <w:tab w:val="num" w:pos="5040"/>
        </w:tabs>
        <w:ind w:left="5040" w:hanging="360"/>
      </w:pPr>
      <w:rPr>
        <w:rFonts w:ascii="Symbol" w:hAnsi="Symbol" w:hint="default"/>
      </w:rPr>
    </w:lvl>
    <w:lvl w:ilvl="7" w:tplc="9964340A" w:tentative="1">
      <w:start w:val="1"/>
      <w:numFmt w:val="bullet"/>
      <w:lvlText w:val="o"/>
      <w:lvlJc w:val="left"/>
      <w:pPr>
        <w:tabs>
          <w:tab w:val="num" w:pos="5760"/>
        </w:tabs>
        <w:ind w:left="5760" w:hanging="360"/>
      </w:pPr>
      <w:rPr>
        <w:rFonts w:ascii="Courier New" w:hAnsi="Courier New" w:cs="Courier New" w:hint="default"/>
      </w:rPr>
    </w:lvl>
    <w:lvl w:ilvl="8" w:tplc="B79C571C"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BBE2BB4"/>
    <w:multiLevelType w:val="hybridMultilevel"/>
    <w:tmpl w:val="CD8E67E8"/>
    <w:lvl w:ilvl="0" w:tplc="BCE2B628">
      <w:start w:val="1"/>
      <w:numFmt w:val="bullet"/>
      <w:lvlText w:val="o"/>
      <w:lvlJc w:val="left"/>
      <w:pPr>
        <w:ind w:left="720" w:hanging="360"/>
      </w:pPr>
      <w:rPr>
        <w:rFonts w:ascii="Courier New" w:hAnsi="Courier New" w:hint="default"/>
        <w:color w:val="007B4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D3D12BF"/>
    <w:multiLevelType w:val="multilevel"/>
    <w:tmpl w:val="4EA46774"/>
    <w:lvl w:ilvl="0">
      <w:start w:val="1"/>
      <w:numFmt w:val="decimal"/>
      <w:lvlText w:val="%1"/>
      <w:lvlJc w:val="left"/>
      <w:pPr>
        <w:tabs>
          <w:tab w:val="num" w:pos="460"/>
        </w:tabs>
        <w:ind w:left="460" w:hanging="432"/>
      </w:pPr>
      <w:rPr>
        <w:rFonts w:ascii="Arial" w:hAnsi="Arial" w:hint="default"/>
        <w:b w:val="0"/>
        <w:i w:val="0"/>
        <w:caps w:val="0"/>
        <w:strike w:val="0"/>
        <w:dstrike w:val="0"/>
        <w:vanish w:val="0"/>
        <w:color w:val="0000CD"/>
        <w:sz w:val="56"/>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1701"/>
        </w:tabs>
        <w:ind w:left="1418" w:hanging="1390"/>
      </w:pPr>
      <w:rPr>
        <w:rFonts w:ascii="Arial" w:hAnsi="Arial" w:hint="default"/>
        <w:b w:val="0"/>
        <w:i w:val="0"/>
        <w:caps w:val="0"/>
        <w:strike w:val="0"/>
        <w:dstrike w:val="0"/>
        <w:vanish w:val="0"/>
        <w:color w:val="0000CD"/>
        <w:sz w:val="3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none"/>
      <w:lvlText w:val=""/>
      <w:lvlJc w:val="left"/>
      <w:pPr>
        <w:tabs>
          <w:tab w:val="num" w:pos="748"/>
        </w:tabs>
        <w:ind w:left="748" w:hanging="720"/>
      </w:pPr>
      <w:rPr>
        <w:rFonts w:ascii="Arial" w:hAnsi="Arial" w:hint="default"/>
        <w:b w:val="0"/>
        <w:i w:val="0"/>
        <w:caps w:val="0"/>
        <w:strike w:val="0"/>
        <w:dstrike w:val="0"/>
        <w:vanish w:val="0"/>
        <w:color w:val="0000CD"/>
        <w:sz w:val="28"/>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lvlText w:val=""/>
      <w:lvlJc w:val="left"/>
      <w:pPr>
        <w:tabs>
          <w:tab w:val="num" w:pos="892"/>
        </w:tabs>
        <w:ind w:left="892" w:hanging="864"/>
      </w:pPr>
      <w:rPr>
        <w:rFonts w:ascii="Arial" w:hAnsi="Arial" w:hint="default"/>
        <w:b/>
        <w:i w:val="0"/>
        <w:caps w:val="0"/>
        <w:strike w:val="0"/>
        <w:dstrike w:val="0"/>
        <w:vanish w:val="0"/>
        <w:color w:val="auto"/>
        <w:sz w:val="26"/>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Heading5"/>
      <w:lvlText w:val="%1.%2.%3.%4.%5"/>
      <w:lvlJc w:val="left"/>
      <w:pPr>
        <w:tabs>
          <w:tab w:val="num" w:pos="1036"/>
        </w:tabs>
        <w:ind w:left="1036" w:hanging="1008"/>
      </w:pPr>
      <w:rPr>
        <w:rFonts w:hint="default"/>
      </w:rPr>
    </w:lvl>
    <w:lvl w:ilvl="5">
      <w:start w:val="1"/>
      <w:numFmt w:val="decimal"/>
      <w:pStyle w:val="Heading6"/>
      <w:lvlText w:val="%1.%2.%3.%4.%5.%6"/>
      <w:lvlJc w:val="left"/>
      <w:pPr>
        <w:tabs>
          <w:tab w:val="num" w:pos="1180"/>
        </w:tabs>
        <w:ind w:left="1180" w:hanging="1152"/>
      </w:pPr>
      <w:rPr>
        <w:rFonts w:hint="default"/>
      </w:rPr>
    </w:lvl>
    <w:lvl w:ilvl="6">
      <w:start w:val="1"/>
      <w:numFmt w:val="decimal"/>
      <w:pStyle w:val="Heading7"/>
      <w:lvlText w:val="%1.%2.%3.%4.%5.%6.%7"/>
      <w:lvlJc w:val="left"/>
      <w:pPr>
        <w:tabs>
          <w:tab w:val="num" w:pos="1324"/>
        </w:tabs>
        <w:ind w:left="1324" w:hanging="1296"/>
      </w:pPr>
      <w:rPr>
        <w:rFonts w:hint="default"/>
      </w:rPr>
    </w:lvl>
    <w:lvl w:ilvl="7">
      <w:start w:val="1"/>
      <w:numFmt w:val="decimal"/>
      <w:pStyle w:val="Heading8"/>
      <w:lvlText w:val="%1.%2.%3.%4.%5.%6.%7.%8"/>
      <w:lvlJc w:val="left"/>
      <w:pPr>
        <w:tabs>
          <w:tab w:val="num" w:pos="1468"/>
        </w:tabs>
        <w:ind w:left="1468" w:hanging="1440"/>
      </w:pPr>
      <w:rPr>
        <w:rFonts w:hint="default"/>
      </w:rPr>
    </w:lvl>
    <w:lvl w:ilvl="8">
      <w:start w:val="1"/>
      <w:numFmt w:val="decimal"/>
      <w:pStyle w:val="Heading9"/>
      <w:lvlText w:val="%1.%2.%3.%4.%5.%6.%7.%8.%9"/>
      <w:lvlJc w:val="left"/>
      <w:pPr>
        <w:tabs>
          <w:tab w:val="num" w:pos="1612"/>
        </w:tabs>
        <w:ind w:left="1612" w:hanging="1584"/>
      </w:pPr>
      <w:rPr>
        <w:rFonts w:hint="default"/>
      </w:rPr>
    </w:lvl>
  </w:abstractNum>
  <w:abstractNum w:abstractNumId="18" w15:restartNumberingAfterBreak="0">
    <w:nsid w:val="3DEA6863"/>
    <w:multiLevelType w:val="hybridMultilevel"/>
    <w:tmpl w:val="667C26D0"/>
    <w:name w:val="Subheading23"/>
    <w:lvl w:ilvl="0" w:tplc="8506A340">
      <w:start w:val="1"/>
      <w:numFmt w:val="decimal"/>
      <w:lvlText w:val="%1."/>
      <w:lvlJc w:val="left"/>
      <w:pPr>
        <w:tabs>
          <w:tab w:val="num" w:pos="360"/>
        </w:tabs>
        <w:ind w:left="360" w:hanging="360"/>
      </w:pPr>
    </w:lvl>
    <w:lvl w:ilvl="1" w:tplc="3CCA8DE0">
      <w:start w:val="1"/>
      <w:numFmt w:val="lowerLetter"/>
      <w:lvlText w:val="%2."/>
      <w:lvlJc w:val="left"/>
      <w:pPr>
        <w:tabs>
          <w:tab w:val="num" w:pos="1080"/>
        </w:tabs>
        <w:ind w:left="1080" w:hanging="360"/>
      </w:pPr>
    </w:lvl>
    <w:lvl w:ilvl="2" w:tplc="3EF0D8DE" w:tentative="1">
      <w:start w:val="1"/>
      <w:numFmt w:val="lowerRoman"/>
      <w:lvlText w:val="%3."/>
      <w:lvlJc w:val="right"/>
      <w:pPr>
        <w:tabs>
          <w:tab w:val="num" w:pos="1800"/>
        </w:tabs>
        <w:ind w:left="1800" w:hanging="180"/>
      </w:pPr>
    </w:lvl>
    <w:lvl w:ilvl="3" w:tplc="6A6AF18E" w:tentative="1">
      <w:start w:val="1"/>
      <w:numFmt w:val="decimal"/>
      <w:lvlText w:val="%4."/>
      <w:lvlJc w:val="left"/>
      <w:pPr>
        <w:tabs>
          <w:tab w:val="num" w:pos="2520"/>
        </w:tabs>
        <w:ind w:left="2520" w:hanging="360"/>
      </w:pPr>
    </w:lvl>
    <w:lvl w:ilvl="4" w:tplc="7AD225DE" w:tentative="1">
      <w:start w:val="1"/>
      <w:numFmt w:val="lowerLetter"/>
      <w:lvlText w:val="%5."/>
      <w:lvlJc w:val="left"/>
      <w:pPr>
        <w:tabs>
          <w:tab w:val="num" w:pos="3240"/>
        </w:tabs>
        <w:ind w:left="3240" w:hanging="360"/>
      </w:pPr>
    </w:lvl>
    <w:lvl w:ilvl="5" w:tplc="F9E8CB0A" w:tentative="1">
      <w:start w:val="1"/>
      <w:numFmt w:val="lowerRoman"/>
      <w:lvlText w:val="%6."/>
      <w:lvlJc w:val="right"/>
      <w:pPr>
        <w:tabs>
          <w:tab w:val="num" w:pos="3960"/>
        </w:tabs>
        <w:ind w:left="3960" w:hanging="180"/>
      </w:pPr>
    </w:lvl>
    <w:lvl w:ilvl="6" w:tplc="CEAC42CE" w:tentative="1">
      <w:start w:val="1"/>
      <w:numFmt w:val="decimal"/>
      <w:lvlText w:val="%7."/>
      <w:lvlJc w:val="left"/>
      <w:pPr>
        <w:tabs>
          <w:tab w:val="num" w:pos="4680"/>
        </w:tabs>
        <w:ind w:left="4680" w:hanging="360"/>
      </w:pPr>
    </w:lvl>
    <w:lvl w:ilvl="7" w:tplc="697C2A02" w:tentative="1">
      <w:start w:val="1"/>
      <w:numFmt w:val="lowerLetter"/>
      <w:lvlText w:val="%8."/>
      <w:lvlJc w:val="left"/>
      <w:pPr>
        <w:tabs>
          <w:tab w:val="num" w:pos="5400"/>
        </w:tabs>
        <w:ind w:left="5400" w:hanging="360"/>
      </w:pPr>
    </w:lvl>
    <w:lvl w:ilvl="8" w:tplc="ED24094E" w:tentative="1">
      <w:start w:val="1"/>
      <w:numFmt w:val="lowerRoman"/>
      <w:lvlText w:val="%9."/>
      <w:lvlJc w:val="right"/>
      <w:pPr>
        <w:tabs>
          <w:tab w:val="num" w:pos="6120"/>
        </w:tabs>
        <w:ind w:left="6120" w:hanging="180"/>
      </w:pPr>
    </w:lvl>
  </w:abstractNum>
  <w:abstractNum w:abstractNumId="19" w15:restartNumberingAfterBreak="0">
    <w:nsid w:val="408A3E72"/>
    <w:multiLevelType w:val="hybridMultilevel"/>
    <w:tmpl w:val="BC98BC5C"/>
    <w:lvl w:ilvl="0" w:tplc="08090001">
      <w:start w:val="1"/>
      <w:numFmt w:val="bullet"/>
      <w:lvlText w:val=""/>
      <w:lvlJc w:val="left"/>
      <w:pPr>
        <w:ind w:left="1070" w:hanging="360"/>
      </w:pPr>
      <w:rPr>
        <w:rFonts w:ascii="Symbol" w:hAnsi="Symbol" w:hint="default"/>
      </w:rPr>
    </w:lvl>
    <w:lvl w:ilvl="1" w:tplc="08090003" w:tentative="1">
      <w:start w:val="1"/>
      <w:numFmt w:val="bullet"/>
      <w:lvlText w:val="o"/>
      <w:lvlJc w:val="left"/>
      <w:pPr>
        <w:ind w:left="1790" w:hanging="360"/>
      </w:pPr>
      <w:rPr>
        <w:rFonts w:ascii="Courier New" w:hAnsi="Courier New" w:cs="Courier New" w:hint="default"/>
      </w:rPr>
    </w:lvl>
    <w:lvl w:ilvl="2" w:tplc="08090005" w:tentative="1">
      <w:start w:val="1"/>
      <w:numFmt w:val="bullet"/>
      <w:lvlText w:val=""/>
      <w:lvlJc w:val="left"/>
      <w:pPr>
        <w:ind w:left="2510" w:hanging="360"/>
      </w:pPr>
      <w:rPr>
        <w:rFonts w:ascii="Wingdings" w:hAnsi="Wingdings" w:hint="default"/>
      </w:rPr>
    </w:lvl>
    <w:lvl w:ilvl="3" w:tplc="08090001" w:tentative="1">
      <w:start w:val="1"/>
      <w:numFmt w:val="bullet"/>
      <w:lvlText w:val=""/>
      <w:lvlJc w:val="left"/>
      <w:pPr>
        <w:ind w:left="3230" w:hanging="360"/>
      </w:pPr>
      <w:rPr>
        <w:rFonts w:ascii="Symbol" w:hAnsi="Symbol" w:hint="default"/>
      </w:rPr>
    </w:lvl>
    <w:lvl w:ilvl="4" w:tplc="08090003" w:tentative="1">
      <w:start w:val="1"/>
      <w:numFmt w:val="bullet"/>
      <w:lvlText w:val="o"/>
      <w:lvlJc w:val="left"/>
      <w:pPr>
        <w:ind w:left="3950" w:hanging="360"/>
      </w:pPr>
      <w:rPr>
        <w:rFonts w:ascii="Courier New" w:hAnsi="Courier New" w:cs="Courier New" w:hint="default"/>
      </w:rPr>
    </w:lvl>
    <w:lvl w:ilvl="5" w:tplc="08090005" w:tentative="1">
      <w:start w:val="1"/>
      <w:numFmt w:val="bullet"/>
      <w:lvlText w:val=""/>
      <w:lvlJc w:val="left"/>
      <w:pPr>
        <w:ind w:left="4670" w:hanging="360"/>
      </w:pPr>
      <w:rPr>
        <w:rFonts w:ascii="Wingdings" w:hAnsi="Wingdings" w:hint="default"/>
      </w:rPr>
    </w:lvl>
    <w:lvl w:ilvl="6" w:tplc="08090001" w:tentative="1">
      <w:start w:val="1"/>
      <w:numFmt w:val="bullet"/>
      <w:lvlText w:val=""/>
      <w:lvlJc w:val="left"/>
      <w:pPr>
        <w:ind w:left="5390" w:hanging="360"/>
      </w:pPr>
      <w:rPr>
        <w:rFonts w:ascii="Symbol" w:hAnsi="Symbol" w:hint="default"/>
      </w:rPr>
    </w:lvl>
    <w:lvl w:ilvl="7" w:tplc="08090003" w:tentative="1">
      <w:start w:val="1"/>
      <w:numFmt w:val="bullet"/>
      <w:lvlText w:val="o"/>
      <w:lvlJc w:val="left"/>
      <w:pPr>
        <w:ind w:left="6110" w:hanging="360"/>
      </w:pPr>
      <w:rPr>
        <w:rFonts w:ascii="Courier New" w:hAnsi="Courier New" w:cs="Courier New" w:hint="default"/>
      </w:rPr>
    </w:lvl>
    <w:lvl w:ilvl="8" w:tplc="08090005" w:tentative="1">
      <w:start w:val="1"/>
      <w:numFmt w:val="bullet"/>
      <w:lvlText w:val=""/>
      <w:lvlJc w:val="left"/>
      <w:pPr>
        <w:ind w:left="6830" w:hanging="360"/>
      </w:pPr>
      <w:rPr>
        <w:rFonts w:ascii="Wingdings" w:hAnsi="Wingdings" w:hint="default"/>
      </w:rPr>
    </w:lvl>
  </w:abstractNum>
  <w:abstractNum w:abstractNumId="20" w15:restartNumberingAfterBreak="0">
    <w:nsid w:val="414537D1"/>
    <w:multiLevelType w:val="hybridMultilevel"/>
    <w:tmpl w:val="E3443854"/>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1" w15:restartNumberingAfterBreak="0">
    <w:nsid w:val="42B905F7"/>
    <w:multiLevelType w:val="hybridMultilevel"/>
    <w:tmpl w:val="E9A4B8DA"/>
    <w:name w:val="Subheading2"/>
    <w:lvl w:ilvl="0" w:tplc="8EEC9A9C">
      <w:start w:val="1"/>
      <w:numFmt w:val="decimal"/>
      <w:lvlText w:val="%1)"/>
      <w:lvlJc w:val="left"/>
      <w:pPr>
        <w:tabs>
          <w:tab w:val="num" w:pos="720"/>
        </w:tabs>
        <w:ind w:left="720" w:hanging="360"/>
      </w:pPr>
    </w:lvl>
    <w:lvl w:ilvl="1" w:tplc="F0BAD7F4">
      <w:start w:val="1"/>
      <w:numFmt w:val="lowerLetter"/>
      <w:lvlText w:val="%2."/>
      <w:lvlJc w:val="left"/>
      <w:pPr>
        <w:tabs>
          <w:tab w:val="num" w:pos="1440"/>
        </w:tabs>
        <w:ind w:left="1440" w:hanging="360"/>
      </w:pPr>
    </w:lvl>
    <w:lvl w:ilvl="2" w:tplc="665684E2" w:tentative="1">
      <w:start w:val="1"/>
      <w:numFmt w:val="lowerRoman"/>
      <w:lvlText w:val="%3."/>
      <w:lvlJc w:val="right"/>
      <w:pPr>
        <w:tabs>
          <w:tab w:val="num" w:pos="2160"/>
        </w:tabs>
        <w:ind w:left="2160" w:hanging="180"/>
      </w:pPr>
    </w:lvl>
    <w:lvl w:ilvl="3" w:tplc="4E8015DC" w:tentative="1">
      <w:start w:val="1"/>
      <w:numFmt w:val="decimal"/>
      <w:lvlText w:val="%4."/>
      <w:lvlJc w:val="left"/>
      <w:pPr>
        <w:tabs>
          <w:tab w:val="num" w:pos="2880"/>
        </w:tabs>
        <w:ind w:left="2880" w:hanging="360"/>
      </w:pPr>
    </w:lvl>
    <w:lvl w:ilvl="4" w:tplc="DCC290D4" w:tentative="1">
      <w:start w:val="1"/>
      <w:numFmt w:val="lowerLetter"/>
      <w:lvlText w:val="%5."/>
      <w:lvlJc w:val="left"/>
      <w:pPr>
        <w:tabs>
          <w:tab w:val="num" w:pos="3600"/>
        </w:tabs>
        <w:ind w:left="3600" w:hanging="360"/>
      </w:pPr>
    </w:lvl>
    <w:lvl w:ilvl="5" w:tplc="A07C429A" w:tentative="1">
      <w:start w:val="1"/>
      <w:numFmt w:val="lowerRoman"/>
      <w:lvlText w:val="%6."/>
      <w:lvlJc w:val="right"/>
      <w:pPr>
        <w:tabs>
          <w:tab w:val="num" w:pos="4320"/>
        </w:tabs>
        <w:ind w:left="4320" w:hanging="180"/>
      </w:pPr>
    </w:lvl>
    <w:lvl w:ilvl="6" w:tplc="9FB2E99E" w:tentative="1">
      <w:start w:val="1"/>
      <w:numFmt w:val="decimal"/>
      <w:lvlText w:val="%7."/>
      <w:lvlJc w:val="left"/>
      <w:pPr>
        <w:tabs>
          <w:tab w:val="num" w:pos="5040"/>
        </w:tabs>
        <w:ind w:left="5040" w:hanging="360"/>
      </w:pPr>
    </w:lvl>
    <w:lvl w:ilvl="7" w:tplc="09CC24FC" w:tentative="1">
      <w:start w:val="1"/>
      <w:numFmt w:val="lowerLetter"/>
      <w:lvlText w:val="%8."/>
      <w:lvlJc w:val="left"/>
      <w:pPr>
        <w:tabs>
          <w:tab w:val="num" w:pos="5760"/>
        </w:tabs>
        <w:ind w:left="5760" w:hanging="360"/>
      </w:pPr>
    </w:lvl>
    <w:lvl w:ilvl="8" w:tplc="4F4EBA94" w:tentative="1">
      <w:start w:val="1"/>
      <w:numFmt w:val="lowerRoman"/>
      <w:lvlText w:val="%9."/>
      <w:lvlJc w:val="right"/>
      <w:pPr>
        <w:tabs>
          <w:tab w:val="num" w:pos="6480"/>
        </w:tabs>
        <w:ind w:left="6480" w:hanging="180"/>
      </w:pPr>
    </w:lvl>
  </w:abstractNum>
  <w:abstractNum w:abstractNumId="22" w15:restartNumberingAfterBreak="0">
    <w:nsid w:val="4428719D"/>
    <w:multiLevelType w:val="hybridMultilevel"/>
    <w:tmpl w:val="B804F51A"/>
    <w:name w:val="Subheading232"/>
    <w:lvl w:ilvl="0" w:tplc="68D677CA">
      <w:start w:val="1"/>
      <w:numFmt w:val="bullet"/>
      <w:lvlText w:val=""/>
      <w:lvlJc w:val="left"/>
      <w:pPr>
        <w:tabs>
          <w:tab w:val="num" w:pos="720"/>
        </w:tabs>
        <w:ind w:left="720" w:hanging="360"/>
      </w:pPr>
      <w:rPr>
        <w:rFonts w:ascii="Symbol" w:hAnsi="Symbol" w:hint="default"/>
      </w:rPr>
    </w:lvl>
    <w:lvl w:ilvl="1" w:tplc="FBAA4D3E">
      <w:start w:val="1"/>
      <w:numFmt w:val="bullet"/>
      <w:lvlText w:val="o"/>
      <w:lvlJc w:val="left"/>
      <w:pPr>
        <w:tabs>
          <w:tab w:val="num" w:pos="1440"/>
        </w:tabs>
        <w:ind w:left="1440" w:hanging="360"/>
      </w:pPr>
      <w:rPr>
        <w:rFonts w:ascii="Courier New" w:hAnsi="Courier New" w:cs="Courier New" w:hint="default"/>
      </w:rPr>
    </w:lvl>
    <w:lvl w:ilvl="2" w:tplc="B83C6194">
      <w:start w:val="1"/>
      <w:numFmt w:val="decimal"/>
      <w:lvlText w:val="%3."/>
      <w:lvlJc w:val="left"/>
      <w:pPr>
        <w:tabs>
          <w:tab w:val="num" w:pos="2160"/>
        </w:tabs>
        <w:ind w:left="2160" w:hanging="360"/>
      </w:pPr>
    </w:lvl>
    <w:lvl w:ilvl="3" w:tplc="CBBED086">
      <w:start w:val="1"/>
      <w:numFmt w:val="decimal"/>
      <w:lvlText w:val="%4."/>
      <w:lvlJc w:val="left"/>
      <w:pPr>
        <w:tabs>
          <w:tab w:val="num" w:pos="2880"/>
        </w:tabs>
        <w:ind w:left="2880" w:hanging="360"/>
      </w:pPr>
    </w:lvl>
    <w:lvl w:ilvl="4" w:tplc="1ED40B02">
      <w:start w:val="1"/>
      <w:numFmt w:val="decimal"/>
      <w:lvlText w:val="%5."/>
      <w:lvlJc w:val="left"/>
      <w:pPr>
        <w:tabs>
          <w:tab w:val="num" w:pos="3600"/>
        </w:tabs>
        <w:ind w:left="3600" w:hanging="360"/>
      </w:pPr>
    </w:lvl>
    <w:lvl w:ilvl="5" w:tplc="BB74062E">
      <w:start w:val="1"/>
      <w:numFmt w:val="decimal"/>
      <w:lvlText w:val="%6."/>
      <w:lvlJc w:val="left"/>
      <w:pPr>
        <w:tabs>
          <w:tab w:val="num" w:pos="4320"/>
        </w:tabs>
        <w:ind w:left="4320" w:hanging="360"/>
      </w:pPr>
    </w:lvl>
    <w:lvl w:ilvl="6" w:tplc="4DDE929A">
      <w:start w:val="1"/>
      <w:numFmt w:val="decimal"/>
      <w:lvlText w:val="%7."/>
      <w:lvlJc w:val="left"/>
      <w:pPr>
        <w:tabs>
          <w:tab w:val="num" w:pos="5040"/>
        </w:tabs>
        <w:ind w:left="5040" w:hanging="360"/>
      </w:pPr>
    </w:lvl>
    <w:lvl w:ilvl="7" w:tplc="B016D5F2">
      <w:start w:val="1"/>
      <w:numFmt w:val="decimal"/>
      <w:lvlText w:val="%8."/>
      <w:lvlJc w:val="left"/>
      <w:pPr>
        <w:tabs>
          <w:tab w:val="num" w:pos="5760"/>
        </w:tabs>
        <w:ind w:left="5760" w:hanging="360"/>
      </w:pPr>
    </w:lvl>
    <w:lvl w:ilvl="8" w:tplc="6464D900">
      <w:start w:val="1"/>
      <w:numFmt w:val="decimal"/>
      <w:lvlText w:val="%9."/>
      <w:lvlJc w:val="left"/>
      <w:pPr>
        <w:tabs>
          <w:tab w:val="num" w:pos="6480"/>
        </w:tabs>
        <w:ind w:left="6480" w:hanging="360"/>
      </w:pPr>
    </w:lvl>
  </w:abstractNum>
  <w:abstractNum w:abstractNumId="23" w15:restartNumberingAfterBreak="0">
    <w:nsid w:val="48191E35"/>
    <w:multiLevelType w:val="hybridMultilevel"/>
    <w:tmpl w:val="29029588"/>
    <w:lvl w:ilvl="0" w:tplc="C8420E14">
      <w:start w:val="1"/>
      <w:numFmt w:val="bullet"/>
      <w:lvlText w:val=""/>
      <w:lvlJc w:val="left"/>
      <w:pPr>
        <w:ind w:left="720" w:hanging="360"/>
      </w:pPr>
      <w:rPr>
        <w:rFonts w:ascii="Symbol" w:hAnsi="Symbol" w:hint="default"/>
        <w:color w:val="007B4D"/>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BDD2E48"/>
    <w:multiLevelType w:val="multilevel"/>
    <w:tmpl w:val="9230C444"/>
    <w:lvl w:ilvl="0">
      <w:start w:val="1"/>
      <w:numFmt w:val="decimal"/>
      <w:pStyle w:val="StyleHeading1ArialCustomColorRGB00204"/>
      <w:lvlText w:val="%1"/>
      <w:lvlJc w:val="left"/>
      <w:pPr>
        <w:tabs>
          <w:tab w:val="num" w:pos="737"/>
        </w:tabs>
        <w:ind w:left="737" w:hanging="737"/>
      </w:pPr>
      <w:rPr>
        <w:rFonts w:hint="default"/>
      </w:rPr>
    </w:lvl>
    <w:lvl w:ilvl="1">
      <w:start w:val="1"/>
      <w:numFmt w:val="decimal"/>
      <w:lvlText w:val="%1.%2"/>
      <w:lvlJc w:val="left"/>
      <w:pPr>
        <w:tabs>
          <w:tab w:val="num" w:pos="851"/>
        </w:tabs>
        <w:ind w:left="1134" w:hanging="1106"/>
      </w:pPr>
      <w:rPr>
        <w:rFonts w:hint="default"/>
      </w:rPr>
    </w:lvl>
    <w:lvl w:ilvl="2">
      <w:start w:val="1"/>
      <w:numFmt w:val="decimal"/>
      <w:lvlText w:val="%1.%2.%3"/>
      <w:lvlJc w:val="left"/>
      <w:pPr>
        <w:tabs>
          <w:tab w:val="num" w:pos="748"/>
        </w:tabs>
        <w:ind w:left="748" w:hanging="720"/>
      </w:pPr>
      <w:rPr>
        <w:rFonts w:hint="default"/>
      </w:rPr>
    </w:lvl>
    <w:lvl w:ilvl="3">
      <w:start w:val="1"/>
      <w:numFmt w:val="decimal"/>
      <w:pStyle w:val="Heading4"/>
      <w:lvlText w:val="%1.%2.%3.%4"/>
      <w:lvlJc w:val="left"/>
      <w:pPr>
        <w:tabs>
          <w:tab w:val="num" w:pos="892"/>
        </w:tabs>
        <w:ind w:left="892" w:hanging="864"/>
      </w:pPr>
      <w:rPr>
        <w:rFonts w:hint="default"/>
      </w:rPr>
    </w:lvl>
    <w:lvl w:ilvl="4">
      <w:start w:val="1"/>
      <w:numFmt w:val="decimal"/>
      <w:lvlText w:val="%1.%2.%3.%4.%5"/>
      <w:lvlJc w:val="left"/>
      <w:pPr>
        <w:tabs>
          <w:tab w:val="num" w:pos="1036"/>
        </w:tabs>
        <w:ind w:left="1036" w:hanging="1008"/>
      </w:pPr>
      <w:rPr>
        <w:rFonts w:hint="default"/>
      </w:rPr>
    </w:lvl>
    <w:lvl w:ilvl="5">
      <w:start w:val="1"/>
      <w:numFmt w:val="decimal"/>
      <w:lvlText w:val="%1.%2.%3.%4.%5.%6"/>
      <w:lvlJc w:val="left"/>
      <w:pPr>
        <w:tabs>
          <w:tab w:val="num" w:pos="1180"/>
        </w:tabs>
        <w:ind w:left="1180" w:hanging="1152"/>
      </w:pPr>
      <w:rPr>
        <w:rFonts w:hint="default"/>
      </w:rPr>
    </w:lvl>
    <w:lvl w:ilvl="6">
      <w:start w:val="1"/>
      <w:numFmt w:val="decimal"/>
      <w:lvlText w:val="%1.%2.%3.%4.%5.%6.%7"/>
      <w:lvlJc w:val="left"/>
      <w:pPr>
        <w:tabs>
          <w:tab w:val="num" w:pos="1324"/>
        </w:tabs>
        <w:ind w:left="1324" w:hanging="1296"/>
      </w:pPr>
      <w:rPr>
        <w:rFonts w:hint="default"/>
      </w:rPr>
    </w:lvl>
    <w:lvl w:ilvl="7">
      <w:start w:val="1"/>
      <w:numFmt w:val="decimal"/>
      <w:lvlText w:val="%1.%2.%3.%4.%5.%6.%7.%8"/>
      <w:lvlJc w:val="left"/>
      <w:pPr>
        <w:tabs>
          <w:tab w:val="num" w:pos="1468"/>
        </w:tabs>
        <w:ind w:left="1468" w:hanging="1440"/>
      </w:pPr>
      <w:rPr>
        <w:rFonts w:hint="default"/>
      </w:rPr>
    </w:lvl>
    <w:lvl w:ilvl="8">
      <w:start w:val="1"/>
      <w:numFmt w:val="decimal"/>
      <w:lvlText w:val="%1.%2.%3.%4.%5.%6.%7.%8.%9"/>
      <w:lvlJc w:val="left"/>
      <w:pPr>
        <w:tabs>
          <w:tab w:val="num" w:pos="1612"/>
        </w:tabs>
        <w:ind w:left="1612" w:hanging="1584"/>
      </w:pPr>
      <w:rPr>
        <w:rFonts w:hint="default"/>
      </w:rPr>
    </w:lvl>
  </w:abstractNum>
  <w:abstractNum w:abstractNumId="25" w15:restartNumberingAfterBreak="0">
    <w:nsid w:val="4C7D0EB8"/>
    <w:multiLevelType w:val="hybridMultilevel"/>
    <w:tmpl w:val="CF188110"/>
    <w:lvl w:ilvl="0" w:tplc="AF2A8478">
      <w:start w:val="1"/>
      <w:numFmt w:val="lowerRoman"/>
      <w:lvlText w:val="%1)"/>
      <w:lvlJc w:val="left"/>
      <w:pPr>
        <w:tabs>
          <w:tab w:val="num" w:pos="596"/>
        </w:tabs>
        <w:ind w:left="596" w:hanging="454"/>
      </w:pPr>
      <w:rPr>
        <w:rFonts w:ascii="Arial" w:hAnsi="Arial" w:cs="Arial" w:hint="default"/>
        <w:b/>
        <w:i w:val="0"/>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53E07137"/>
    <w:multiLevelType w:val="hybridMultilevel"/>
    <w:tmpl w:val="5C0A4C98"/>
    <w:lvl w:ilvl="0" w:tplc="E86E5BB6">
      <w:start w:val="1"/>
      <w:numFmt w:val="bullet"/>
      <w:lvlText w:val=""/>
      <w:lvlJc w:val="left"/>
      <w:pPr>
        <w:ind w:left="720" w:hanging="360"/>
      </w:pPr>
      <w:rPr>
        <w:rFonts w:ascii="Symbol" w:hAnsi="Symbol"/>
      </w:rPr>
    </w:lvl>
    <w:lvl w:ilvl="1" w:tplc="CD64F12A">
      <w:start w:val="1"/>
      <w:numFmt w:val="bullet"/>
      <w:lvlText w:val=""/>
      <w:lvlJc w:val="left"/>
      <w:pPr>
        <w:ind w:left="720" w:hanging="360"/>
      </w:pPr>
      <w:rPr>
        <w:rFonts w:ascii="Symbol" w:hAnsi="Symbol"/>
      </w:rPr>
    </w:lvl>
    <w:lvl w:ilvl="2" w:tplc="76FAE328">
      <w:start w:val="1"/>
      <w:numFmt w:val="bullet"/>
      <w:lvlText w:val=""/>
      <w:lvlJc w:val="left"/>
      <w:pPr>
        <w:ind w:left="720" w:hanging="360"/>
      </w:pPr>
      <w:rPr>
        <w:rFonts w:ascii="Symbol" w:hAnsi="Symbol"/>
      </w:rPr>
    </w:lvl>
    <w:lvl w:ilvl="3" w:tplc="FE186A7C">
      <w:start w:val="1"/>
      <w:numFmt w:val="bullet"/>
      <w:lvlText w:val=""/>
      <w:lvlJc w:val="left"/>
      <w:pPr>
        <w:ind w:left="720" w:hanging="360"/>
      </w:pPr>
      <w:rPr>
        <w:rFonts w:ascii="Symbol" w:hAnsi="Symbol"/>
      </w:rPr>
    </w:lvl>
    <w:lvl w:ilvl="4" w:tplc="A7AE6A4A">
      <w:start w:val="1"/>
      <w:numFmt w:val="bullet"/>
      <w:lvlText w:val=""/>
      <w:lvlJc w:val="left"/>
      <w:pPr>
        <w:ind w:left="720" w:hanging="360"/>
      </w:pPr>
      <w:rPr>
        <w:rFonts w:ascii="Symbol" w:hAnsi="Symbol"/>
      </w:rPr>
    </w:lvl>
    <w:lvl w:ilvl="5" w:tplc="254C5A90">
      <w:start w:val="1"/>
      <w:numFmt w:val="bullet"/>
      <w:lvlText w:val=""/>
      <w:lvlJc w:val="left"/>
      <w:pPr>
        <w:ind w:left="720" w:hanging="360"/>
      </w:pPr>
      <w:rPr>
        <w:rFonts w:ascii="Symbol" w:hAnsi="Symbol"/>
      </w:rPr>
    </w:lvl>
    <w:lvl w:ilvl="6" w:tplc="B780404C">
      <w:start w:val="1"/>
      <w:numFmt w:val="bullet"/>
      <w:lvlText w:val=""/>
      <w:lvlJc w:val="left"/>
      <w:pPr>
        <w:ind w:left="720" w:hanging="360"/>
      </w:pPr>
      <w:rPr>
        <w:rFonts w:ascii="Symbol" w:hAnsi="Symbol"/>
      </w:rPr>
    </w:lvl>
    <w:lvl w:ilvl="7" w:tplc="38743A14">
      <w:start w:val="1"/>
      <w:numFmt w:val="bullet"/>
      <w:lvlText w:val=""/>
      <w:lvlJc w:val="left"/>
      <w:pPr>
        <w:ind w:left="720" w:hanging="360"/>
      </w:pPr>
      <w:rPr>
        <w:rFonts w:ascii="Symbol" w:hAnsi="Symbol"/>
      </w:rPr>
    </w:lvl>
    <w:lvl w:ilvl="8" w:tplc="986CFFBC">
      <w:start w:val="1"/>
      <w:numFmt w:val="bullet"/>
      <w:lvlText w:val=""/>
      <w:lvlJc w:val="left"/>
      <w:pPr>
        <w:ind w:left="720" w:hanging="360"/>
      </w:pPr>
      <w:rPr>
        <w:rFonts w:ascii="Symbol" w:hAnsi="Symbol"/>
      </w:rPr>
    </w:lvl>
  </w:abstractNum>
  <w:abstractNum w:abstractNumId="27" w15:restartNumberingAfterBreak="0">
    <w:nsid w:val="5672220A"/>
    <w:multiLevelType w:val="hybridMultilevel"/>
    <w:tmpl w:val="FE56D828"/>
    <w:lvl w:ilvl="0" w:tplc="2EF24DF2">
      <w:start w:val="1"/>
      <w:numFmt w:val="bullet"/>
      <w:lvlText w:val=""/>
      <w:lvlJc w:val="left"/>
      <w:pPr>
        <w:ind w:left="1020" w:hanging="360"/>
      </w:pPr>
      <w:rPr>
        <w:rFonts w:ascii="Symbol" w:hAnsi="Symbol"/>
      </w:rPr>
    </w:lvl>
    <w:lvl w:ilvl="1" w:tplc="8CF0688A">
      <w:start w:val="1"/>
      <w:numFmt w:val="bullet"/>
      <w:lvlText w:val=""/>
      <w:lvlJc w:val="left"/>
      <w:pPr>
        <w:ind w:left="1020" w:hanging="360"/>
      </w:pPr>
      <w:rPr>
        <w:rFonts w:ascii="Symbol" w:hAnsi="Symbol"/>
      </w:rPr>
    </w:lvl>
    <w:lvl w:ilvl="2" w:tplc="E534919A">
      <w:start w:val="1"/>
      <w:numFmt w:val="bullet"/>
      <w:lvlText w:val=""/>
      <w:lvlJc w:val="left"/>
      <w:pPr>
        <w:ind w:left="1020" w:hanging="360"/>
      </w:pPr>
      <w:rPr>
        <w:rFonts w:ascii="Symbol" w:hAnsi="Symbol"/>
      </w:rPr>
    </w:lvl>
    <w:lvl w:ilvl="3" w:tplc="60DAE7D4">
      <w:start w:val="1"/>
      <w:numFmt w:val="bullet"/>
      <w:lvlText w:val=""/>
      <w:lvlJc w:val="left"/>
      <w:pPr>
        <w:ind w:left="1020" w:hanging="360"/>
      </w:pPr>
      <w:rPr>
        <w:rFonts w:ascii="Symbol" w:hAnsi="Symbol"/>
      </w:rPr>
    </w:lvl>
    <w:lvl w:ilvl="4" w:tplc="39DAA91C">
      <w:start w:val="1"/>
      <w:numFmt w:val="bullet"/>
      <w:lvlText w:val=""/>
      <w:lvlJc w:val="left"/>
      <w:pPr>
        <w:ind w:left="1020" w:hanging="360"/>
      </w:pPr>
      <w:rPr>
        <w:rFonts w:ascii="Symbol" w:hAnsi="Symbol"/>
      </w:rPr>
    </w:lvl>
    <w:lvl w:ilvl="5" w:tplc="2B060C62">
      <w:start w:val="1"/>
      <w:numFmt w:val="bullet"/>
      <w:lvlText w:val=""/>
      <w:lvlJc w:val="left"/>
      <w:pPr>
        <w:ind w:left="1020" w:hanging="360"/>
      </w:pPr>
      <w:rPr>
        <w:rFonts w:ascii="Symbol" w:hAnsi="Symbol"/>
      </w:rPr>
    </w:lvl>
    <w:lvl w:ilvl="6" w:tplc="528C5538">
      <w:start w:val="1"/>
      <w:numFmt w:val="bullet"/>
      <w:lvlText w:val=""/>
      <w:lvlJc w:val="left"/>
      <w:pPr>
        <w:ind w:left="1020" w:hanging="360"/>
      </w:pPr>
      <w:rPr>
        <w:rFonts w:ascii="Symbol" w:hAnsi="Symbol"/>
      </w:rPr>
    </w:lvl>
    <w:lvl w:ilvl="7" w:tplc="9EDA7894">
      <w:start w:val="1"/>
      <w:numFmt w:val="bullet"/>
      <w:lvlText w:val=""/>
      <w:lvlJc w:val="left"/>
      <w:pPr>
        <w:ind w:left="1020" w:hanging="360"/>
      </w:pPr>
      <w:rPr>
        <w:rFonts w:ascii="Symbol" w:hAnsi="Symbol"/>
      </w:rPr>
    </w:lvl>
    <w:lvl w:ilvl="8" w:tplc="558093B2">
      <w:start w:val="1"/>
      <w:numFmt w:val="bullet"/>
      <w:lvlText w:val=""/>
      <w:lvlJc w:val="left"/>
      <w:pPr>
        <w:ind w:left="1020" w:hanging="360"/>
      </w:pPr>
      <w:rPr>
        <w:rFonts w:ascii="Symbol" w:hAnsi="Symbol"/>
      </w:rPr>
    </w:lvl>
  </w:abstractNum>
  <w:abstractNum w:abstractNumId="28" w15:restartNumberingAfterBreak="0">
    <w:nsid w:val="58324482"/>
    <w:multiLevelType w:val="multilevel"/>
    <w:tmpl w:val="DEA0364E"/>
    <w:lvl w:ilvl="0">
      <w:start w:val="6"/>
      <w:numFmt w:val="decimal"/>
      <w:lvlText w:val="%1"/>
      <w:lvlJc w:val="left"/>
      <w:pPr>
        <w:tabs>
          <w:tab w:val="num" w:pos="851"/>
        </w:tabs>
        <w:ind w:left="851" w:hanging="823"/>
      </w:pPr>
      <w:rPr>
        <w:rFonts w:hint="default"/>
      </w:rPr>
    </w:lvl>
    <w:lvl w:ilvl="1">
      <w:start w:val="1"/>
      <w:numFmt w:val="decimal"/>
      <w:lvlText w:val="%1.%2"/>
      <w:lvlJc w:val="left"/>
      <w:pPr>
        <w:tabs>
          <w:tab w:val="num" w:pos="851"/>
        </w:tabs>
        <w:ind w:left="851" w:hanging="823"/>
      </w:pPr>
      <w:rPr>
        <w:rFonts w:ascii="Arial" w:hAnsi="Arial" w:hint="default"/>
        <w:b w:val="0"/>
        <w:i w:val="0"/>
        <w:caps w:val="0"/>
        <w:strike w:val="0"/>
        <w:dstrike w:val="0"/>
        <w:vanish w:val="0"/>
        <w:color w:val="0000CC"/>
        <w:sz w:val="2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748"/>
        </w:tabs>
        <w:ind w:left="748" w:hanging="720"/>
      </w:pPr>
      <w:rPr>
        <w:rFonts w:hint="default"/>
      </w:rPr>
    </w:lvl>
    <w:lvl w:ilvl="3">
      <w:start w:val="1"/>
      <w:numFmt w:val="decimal"/>
      <w:lvlText w:val="%1.%2.%3.%4"/>
      <w:lvlJc w:val="left"/>
      <w:pPr>
        <w:tabs>
          <w:tab w:val="num" w:pos="892"/>
        </w:tabs>
        <w:ind w:left="892" w:hanging="864"/>
      </w:pPr>
      <w:rPr>
        <w:rFonts w:hint="default"/>
      </w:rPr>
    </w:lvl>
    <w:lvl w:ilvl="4">
      <w:start w:val="1"/>
      <w:numFmt w:val="decimal"/>
      <w:lvlText w:val="%1.%2.%3.%4.%5"/>
      <w:lvlJc w:val="left"/>
      <w:pPr>
        <w:tabs>
          <w:tab w:val="num" w:pos="1036"/>
        </w:tabs>
        <w:ind w:left="1036" w:hanging="1008"/>
      </w:pPr>
      <w:rPr>
        <w:rFonts w:hint="default"/>
      </w:rPr>
    </w:lvl>
    <w:lvl w:ilvl="5">
      <w:start w:val="1"/>
      <w:numFmt w:val="decimal"/>
      <w:lvlText w:val="%1.%2.%3.%4.%5.%6"/>
      <w:lvlJc w:val="left"/>
      <w:pPr>
        <w:tabs>
          <w:tab w:val="num" w:pos="1180"/>
        </w:tabs>
        <w:ind w:left="1180" w:hanging="1152"/>
      </w:pPr>
      <w:rPr>
        <w:rFonts w:hint="default"/>
      </w:rPr>
    </w:lvl>
    <w:lvl w:ilvl="6">
      <w:start w:val="1"/>
      <w:numFmt w:val="decimal"/>
      <w:lvlText w:val="%1.%2.%3.%4.%5.%6.%7"/>
      <w:lvlJc w:val="left"/>
      <w:pPr>
        <w:tabs>
          <w:tab w:val="num" w:pos="1324"/>
        </w:tabs>
        <w:ind w:left="1324" w:hanging="1296"/>
      </w:pPr>
      <w:rPr>
        <w:rFonts w:hint="default"/>
      </w:rPr>
    </w:lvl>
    <w:lvl w:ilvl="7">
      <w:start w:val="1"/>
      <w:numFmt w:val="decimal"/>
      <w:lvlText w:val="%1.%2.%3.%4.%5.%6.%7.%8"/>
      <w:lvlJc w:val="left"/>
      <w:pPr>
        <w:tabs>
          <w:tab w:val="num" w:pos="1468"/>
        </w:tabs>
        <w:ind w:left="1468" w:hanging="1440"/>
      </w:pPr>
      <w:rPr>
        <w:rFonts w:hint="default"/>
      </w:rPr>
    </w:lvl>
    <w:lvl w:ilvl="8">
      <w:start w:val="1"/>
      <w:numFmt w:val="decimal"/>
      <w:lvlText w:val="%1.%2.%3.%4.%5.%6.%7.%8.%9"/>
      <w:lvlJc w:val="left"/>
      <w:pPr>
        <w:tabs>
          <w:tab w:val="num" w:pos="1612"/>
        </w:tabs>
        <w:ind w:left="1612" w:hanging="1584"/>
      </w:pPr>
      <w:rPr>
        <w:rFonts w:hint="default"/>
      </w:rPr>
    </w:lvl>
  </w:abstractNum>
  <w:abstractNum w:abstractNumId="29" w15:restartNumberingAfterBreak="0">
    <w:nsid w:val="593C19C3"/>
    <w:multiLevelType w:val="hybridMultilevel"/>
    <w:tmpl w:val="010A3B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E8F5A03"/>
    <w:multiLevelType w:val="multilevel"/>
    <w:tmpl w:val="14288ED6"/>
    <w:lvl w:ilvl="0">
      <w:start w:val="1"/>
      <w:numFmt w:val="decimal"/>
      <w:lvlText w:val="%1.1"/>
      <w:lvlJc w:val="left"/>
      <w:pPr>
        <w:tabs>
          <w:tab w:val="num" w:pos="720"/>
        </w:tabs>
        <w:ind w:left="340" w:hanging="340"/>
      </w:pPr>
      <w:rPr>
        <w:rFonts w:hint="default"/>
      </w:rPr>
    </w:lvl>
    <w:lvl w:ilvl="1">
      <w:start w:val="1"/>
      <w:numFmt w:val="decimal"/>
      <w:lvlText w:val="%1.%2.1"/>
      <w:lvlJc w:val="left"/>
      <w:pPr>
        <w:tabs>
          <w:tab w:val="num" w:pos="1080"/>
        </w:tabs>
        <w:ind w:left="792" w:hanging="432"/>
      </w:pPr>
      <w:rPr>
        <w:rFonts w:hint="default"/>
      </w:rPr>
    </w:lvl>
    <w:lvl w:ilvl="2">
      <w:start w:val="1"/>
      <w:numFmt w:val="decimal"/>
      <w:lvlText w:val="%1.%2.%3.1"/>
      <w:lvlJc w:val="left"/>
      <w:pPr>
        <w:tabs>
          <w:tab w:val="num" w:pos="1440"/>
        </w:tabs>
        <w:ind w:left="1224" w:hanging="504"/>
      </w:pPr>
      <w:rPr>
        <w:rFonts w:hint="default"/>
      </w:rPr>
    </w:lvl>
    <w:lvl w:ilvl="3">
      <w:start w:val="1"/>
      <w:numFmt w:val="decimal"/>
      <w:lvlText w:val="%1.%2.%3.%4.1"/>
      <w:lvlJc w:val="left"/>
      <w:pPr>
        <w:tabs>
          <w:tab w:val="num" w:pos="2160"/>
        </w:tabs>
        <w:ind w:left="1728" w:hanging="648"/>
      </w:pPr>
      <w:rPr>
        <w:rFonts w:hint="default"/>
      </w:rPr>
    </w:lvl>
    <w:lvl w:ilvl="4">
      <w:start w:val="1"/>
      <w:numFmt w:val="decimal"/>
      <w:lvlText w:val="%1.%2.%3.%4.%5.1"/>
      <w:lvlJc w:val="left"/>
      <w:pPr>
        <w:tabs>
          <w:tab w:val="num" w:pos="2520"/>
        </w:tabs>
        <w:ind w:left="2232" w:hanging="792"/>
      </w:pPr>
      <w:rPr>
        <w:rFonts w:hint="default"/>
      </w:rPr>
    </w:lvl>
    <w:lvl w:ilvl="5">
      <w:start w:val="1"/>
      <w:numFmt w:val="decimal"/>
      <w:lvlText w:val="%1.%2.%3.%4.%5.%6.1"/>
      <w:lvlJc w:val="left"/>
      <w:pPr>
        <w:tabs>
          <w:tab w:val="num" w:pos="3240"/>
        </w:tabs>
        <w:ind w:left="2736" w:hanging="936"/>
      </w:pPr>
      <w:rPr>
        <w:rFonts w:hint="default"/>
      </w:rPr>
    </w:lvl>
    <w:lvl w:ilvl="6">
      <w:start w:val="1"/>
      <w:numFmt w:val="decimal"/>
      <w:lvlText w:val="%1.%2.%3.%4.%5.%6.%7.1"/>
      <w:lvlJc w:val="left"/>
      <w:pPr>
        <w:tabs>
          <w:tab w:val="num" w:pos="3960"/>
        </w:tabs>
        <w:ind w:left="3240" w:hanging="1080"/>
      </w:pPr>
      <w:rPr>
        <w:rFonts w:hint="default"/>
      </w:rPr>
    </w:lvl>
    <w:lvl w:ilvl="7">
      <w:start w:val="1"/>
      <w:numFmt w:val="decimal"/>
      <w:lvlText w:val="%1.%2.%3.%4.%5.%6.%7.%8.1"/>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1" w15:restartNumberingAfterBreak="0">
    <w:nsid w:val="5F5B00D9"/>
    <w:multiLevelType w:val="hybridMultilevel"/>
    <w:tmpl w:val="A61E478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2" w15:restartNumberingAfterBreak="0">
    <w:nsid w:val="62C15C15"/>
    <w:multiLevelType w:val="hybridMultilevel"/>
    <w:tmpl w:val="9D962DDE"/>
    <w:lvl w:ilvl="0" w:tplc="04163C12">
      <w:start w:val="1"/>
      <w:numFmt w:val="bullet"/>
      <w:lvlText w:val=""/>
      <w:lvlJc w:val="left"/>
      <w:pPr>
        <w:ind w:left="720" w:hanging="360"/>
      </w:pPr>
      <w:rPr>
        <w:rFonts w:ascii="Symbol" w:hAnsi="Symbol"/>
      </w:rPr>
    </w:lvl>
    <w:lvl w:ilvl="1" w:tplc="F270641E">
      <w:start w:val="1"/>
      <w:numFmt w:val="bullet"/>
      <w:lvlText w:val=""/>
      <w:lvlJc w:val="left"/>
      <w:pPr>
        <w:ind w:left="720" w:hanging="360"/>
      </w:pPr>
      <w:rPr>
        <w:rFonts w:ascii="Symbol" w:hAnsi="Symbol"/>
      </w:rPr>
    </w:lvl>
    <w:lvl w:ilvl="2" w:tplc="339C4B3A">
      <w:start w:val="1"/>
      <w:numFmt w:val="bullet"/>
      <w:lvlText w:val=""/>
      <w:lvlJc w:val="left"/>
      <w:pPr>
        <w:ind w:left="720" w:hanging="360"/>
      </w:pPr>
      <w:rPr>
        <w:rFonts w:ascii="Symbol" w:hAnsi="Symbol"/>
      </w:rPr>
    </w:lvl>
    <w:lvl w:ilvl="3" w:tplc="73CCC122">
      <w:start w:val="1"/>
      <w:numFmt w:val="bullet"/>
      <w:lvlText w:val=""/>
      <w:lvlJc w:val="left"/>
      <w:pPr>
        <w:ind w:left="720" w:hanging="360"/>
      </w:pPr>
      <w:rPr>
        <w:rFonts w:ascii="Symbol" w:hAnsi="Symbol"/>
      </w:rPr>
    </w:lvl>
    <w:lvl w:ilvl="4" w:tplc="F1B8E46E">
      <w:start w:val="1"/>
      <w:numFmt w:val="bullet"/>
      <w:lvlText w:val=""/>
      <w:lvlJc w:val="left"/>
      <w:pPr>
        <w:ind w:left="720" w:hanging="360"/>
      </w:pPr>
      <w:rPr>
        <w:rFonts w:ascii="Symbol" w:hAnsi="Symbol"/>
      </w:rPr>
    </w:lvl>
    <w:lvl w:ilvl="5" w:tplc="CF186CAE">
      <w:start w:val="1"/>
      <w:numFmt w:val="bullet"/>
      <w:lvlText w:val=""/>
      <w:lvlJc w:val="left"/>
      <w:pPr>
        <w:ind w:left="720" w:hanging="360"/>
      </w:pPr>
      <w:rPr>
        <w:rFonts w:ascii="Symbol" w:hAnsi="Symbol"/>
      </w:rPr>
    </w:lvl>
    <w:lvl w:ilvl="6" w:tplc="B3BA6214">
      <w:start w:val="1"/>
      <w:numFmt w:val="bullet"/>
      <w:lvlText w:val=""/>
      <w:lvlJc w:val="left"/>
      <w:pPr>
        <w:ind w:left="720" w:hanging="360"/>
      </w:pPr>
      <w:rPr>
        <w:rFonts w:ascii="Symbol" w:hAnsi="Symbol"/>
      </w:rPr>
    </w:lvl>
    <w:lvl w:ilvl="7" w:tplc="1F06787C">
      <w:start w:val="1"/>
      <w:numFmt w:val="bullet"/>
      <w:lvlText w:val=""/>
      <w:lvlJc w:val="left"/>
      <w:pPr>
        <w:ind w:left="720" w:hanging="360"/>
      </w:pPr>
      <w:rPr>
        <w:rFonts w:ascii="Symbol" w:hAnsi="Symbol"/>
      </w:rPr>
    </w:lvl>
    <w:lvl w:ilvl="8" w:tplc="96BE97DA">
      <w:start w:val="1"/>
      <w:numFmt w:val="bullet"/>
      <w:lvlText w:val=""/>
      <w:lvlJc w:val="left"/>
      <w:pPr>
        <w:ind w:left="720" w:hanging="360"/>
      </w:pPr>
      <w:rPr>
        <w:rFonts w:ascii="Symbol" w:hAnsi="Symbol"/>
      </w:rPr>
    </w:lvl>
  </w:abstractNum>
  <w:abstractNum w:abstractNumId="33" w15:restartNumberingAfterBreak="0">
    <w:nsid w:val="67AA234A"/>
    <w:multiLevelType w:val="hybridMultilevel"/>
    <w:tmpl w:val="ED962FCA"/>
    <w:lvl w:ilvl="0" w:tplc="012AF4FC">
      <w:start w:val="1"/>
      <w:numFmt w:val="bullet"/>
      <w:lvlText w:val=""/>
      <w:lvlJc w:val="left"/>
      <w:pPr>
        <w:ind w:left="720" w:hanging="360"/>
      </w:pPr>
      <w:rPr>
        <w:rFonts w:ascii="Wingdings" w:eastAsia="MS Mincho" w:hAnsi="Wingding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BB839C4"/>
    <w:multiLevelType w:val="hybridMultilevel"/>
    <w:tmpl w:val="C908C1A0"/>
    <w:lvl w:ilvl="0" w:tplc="1E26DDBE">
      <w:start w:val="1"/>
      <w:numFmt w:val="decimal"/>
      <w:pStyle w:val="Question"/>
      <w:lvlText w:val="%1."/>
      <w:lvlJc w:val="left"/>
      <w:pPr>
        <w:tabs>
          <w:tab w:val="num" w:pos="360"/>
        </w:tabs>
        <w:ind w:left="360" w:hanging="360"/>
      </w:pPr>
      <w:rPr>
        <w:rFonts w:hint="default"/>
        <w:b/>
        <w:i w:val="0"/>
      </w:rPr>
    </w:lvl>
    <w:lvl w:ilvl="1" w:tplc="73948A3C" w:tentative="1">
      <w:start w:val="1"/>
      <w:numFmt w:val="lowerLetter"/>
      <w:lvlText w:val="%2."/>
      <w:lvlJc w:val="left"/>
      <w:pPr>
        <w:tabs>
          <w:tab w:val="num" w:pos="1080"/>
        </w:tabs>
        <w:ind w:left="1080" w:hanging="360"/>
      </w:pPr>
    </w:lvl>
    <w:lvl w:ilvl="2" w:tplc="9C18DF3A" w:tentative="1">
      <w:start w:val="1"/>
      <w:numFmt w:val="lowerRoman"/>
      <w:lvlText w:val="%3."/>
      <w:lvlJc w:val="right"/>
      <w:pPr>
        <w:tabs>
          <w:tab w:val="num" w:pos="1800"/>
        </w:tabs>
        <w:ind w:left="1800" w:hanging="180"/>
      </w:pPr>
    </w:lvl>
    <w:lvl w:ilvl="3" w:tplc="566E37D8" w:tentative="1">
      <w:start w:val="1"/>
      <w:numFmt w:val="decimal"/>
      <w:lvlText w:val="%4."/>
      <w:lvlJc w:val="left"/>
      <w:pPr>
        <w:tabs>
          <w:tab w:val="num" w:pos="2520"/>
        </w:tabs>
        <w:ind w:left="2520" w:hanging="360"/>
      </w:pPr>
    </w:lvl>
    <w:lvl w:ilvl="4" w:tplc="C99011A4" w:tentative="1">
      <w:start w:val="1"/>
      <w:numFmt w:val="lowerLetter"/>
      <w:lvlText w:val="%5."/>
      <w:lvlJc w:val="left"/>
      <w:pPr>
        <w:tabs>
          <w:tab w:val="num" w:pos="3240"/>
        </w:tabs>
        <w:ind w:left="3240" w:hanging="360"/>
      </w:pPr>
    </w:lvl>
    <w:lvl w:ilvl="5" w:tplc="2B363334" w:tentative="1">
      <w:start w:val="1"/>
      <w:numFmt w:val="lowerRoman"/>
      <w:lvlText w:val="%6."/>
      <w:lvlJc w:val="right"/>
      <w:pPr>
        <w:tabs>
          <w:tab w:val="num" w:pos="3960"/>
        </w:tabs>
        <w:ind w:left="3960" w:hanging="180"/>
      </w:pPr>
    </w:lvl>
    <w:lvl w:ilvl="6" w:tplc="C61C928C" w:tentative="1">
      <w:start w:val="1"/>
      <w:numFmt w:val="decimal"/>
      <w:lvlText w:val="%7."/>
      <w:lvlJc w:val="left"/>
      <w:pPr>
        <w:tabs>
          <w:tab w:val="num" w:pos="4680"/>
        </w:tabs>
        <w:ind w:left="4680" w:hanging="360"/>
      </w:pPr>
    </w:lvl>
    <w:lvl w:ilvl="7" w:tplc="872646EA" w:tentative="1">
      <w:start w:val="1"/>
      <w:numFmt w:val="lowerLetter"/>
      <w:lvlText w:val="%8."/>
      <w:lvlJc w:val="left"/>
      <w:pPr>
        <w:tabs>
          <w:tab w:val="num" w:pos="5400"/>
        </w:tabs>
        <w:ind w:left="5400" w:hanging="360"/>
      </w:pPr>
    </w:lvl>
    <w:lvl w:ilvl="8" w:tplc="EA2A0CCE" w:tentative="1">
      <w:start w:val="1"/>
      <w:numFmt w:val="lowerRoman"/>
      <w:lvlText w:val="%9."/>
      <w:lvlJc w:val="right"/>
      <w:pPr>
        <w:tabs>
          <w:tab w:val="num" w:pos="6120"/>
        </w:tabs>
        <w:ind w:left="6120" w:hanging="180"/>
      </w:pPr>
    </w:lvl>
  </w:abstractNum>
  <w:abstractNum w:abstractNumId="35" w15:restartNumberingAfterBreak="0">
    <w:nsid w:val="6C733BAF"/>
    <w:multiLevelType w:val="hybridMultilevel"/>
    <w:tmpl w:val="FEAE0A82"/>
    <w:lvl w:ilvl="0" w:tplc="7226A452">
      <w:start w:val="1"/>
      <w:numFmt w:val="bullet"/>
      <w:lvlText w:val=""/>
      <w:lvlJc w:val="left"/>
      <w:pPr>
        <w:ind w:left="720" w:hanging="360"/>
      </w:pPr>
      <w:rPr>
        <w:rFonts w:ascii="Symbol" w:hAnsi="Symbol" w:hint="default"/>
        <w:color w:val="007B4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ED94AFF"/>
    <w:multiLevelType w:val="hybridMultilevel"/>
    <w:tmpl w:val="DB7CBB6E"/>
    <w:lvl w:ilvl="0" w:tplc="FBBC0C86">
      <w:start w:val="1"/>
      <w:numFmt w:val="bullet"/>
      <w:lvlText w:val=""/>
      <w:lvlJc w:val="left"/>
      <w:pPr>
        <w:ind w:left="1020" w:hanging="360"/>
      </w:pPr>
      <w:rPr>
        <w:rFonts w:ascii="Symbol" w:hAnsi="Symbol"/>
      </w:rPr>
    </w:lvl>
    <w:lvl w:ilvl="1" w:tplc="EEFE5044">
      <w:start w:val="1"/>
      <w:numFmt w:val="bullet"/>
      <w:lvlText w:val=""/>
      <w:lvlJc w:val="left"/>
      <w:pPr>
        <w:ind w:left="1020" w:hanging="360"/>
      </w:pPr>
      <w:rPr>
        <w:rFonts w:ascii="Symbol" w:hAnsi="Symbol"/>
      </w:rPr>
    </w:lvl>
    <w:lvl w:ilvl="2" w:tplc="965A78B4">
      <w:start w:val="1"/>
      <w:numFmt w:val="bullet"/>
      <w:lvlText w:val=""/>
      <w:lvlJc w:val="left"/>
      <w:pPr>
        <w:ind w:left="1020" w:hanging="360"/>
      </w:pPr>
      <w:rPr>
        <w:rFonts w:ascii="Symbol" w:hAnsi="Symbol"/>
      </w:rPr>
    </w:lvl>
    <w:lvl w:ilvl="3" w:tplc="34E6C890">
      <w:start w:val="1"/>
      <w:numFmt w:val="bullet"/>
      <w:lvlText w:val=""/>
      <w:lvlJc w:val="left"/>
      <w:pPr>
        <w:ind w:left="1020" w:hanging="360"/>
      </w:pPr>
      <w:rPr>
        <w:rFonts w:ascii="Symbol" w:hAnsi="Symbol"/>
      </w:rPr>
    </w:lvl>
    <w:lvl w:ilvl="4" w:tplc="D55004C8">
      <w:start w:val="1"/>
      <w:numFmt w:val="bullet"/>
      <w:lvlText w:val=""/>
      <w:lvlJc w:val="left"/>
      <w:pPr>
        <w:ind w:left="1020" w:hanging="360"/>
      </w:pPr>
      <w:rPr>
        <w:rFonts w:ascii="Symbol" w:hAnsi="Symbol"/>
      </w:rPr>
    </w:lvl>
    <w:lvl w:ilvl="5" w:tplc="B276E81C">
      <w:start w:val="1"/>
      <w:numFmt w:val="bullet"/>
      <w:lvlText w:val=""/>
      <w:lvlJc w:val="left"/>
      <w:pPr>
        <w:ind w:left="1020" w:hanging="360"/>
      </w:pPr>
      <w:rPr>
        <w:rFonts w:ascii="Symbol" w:hAnsi="Symbol"/>
      </w:rPr>
    </w:lvl>
    <w:lvl w:ilvl="6" w:tplc="2B8E2BDE">
      <w:start w:val="1"/>
      <w:numFmt w:val="bullet"/>
      <w:lvlText w:val=""/>
      <w:lvlJc w:val="left"/>
      <w:pPr>
        <w:ind w:left="1020" w:hanging="360"/>
      </w:pPr>
      <w:rPr>
        <w:rFonts w:ascii="Symbol" w:hAnsi="Symbol"/>
      </w:rPr>
    </w:lvl>
    <w:lvl w:ilvl="7" w:tplc="4EC069C2">
      <w:start w:val="1"/>
      <w:numFmt w:val="bullet"/>
      <w:lvlText w:val=""/>
      <w:lvlJc w:val="left"/>
      <w:pPr>
        <w:ind w:left="1020" w:hanging="360"/>
      </w:pPr>
      <w:rPr>
        <w:rFonts w:ascii="Symbol" w:hAnsi="Symbol"/>
      </w:rPr>
    </w:lvl>
    <w:lvl w:ilvl="8" w:tplc="BDF4E380">
      <w:start w:val="1"/>
      <w:numFmt w:val="bullet"/>
      <w:lvlText w:val=""/>
      <w:lvlJc w:val="left"/>
      <w:pPr>
        <w:ind w:left="1020" w:hanging="360"/>
      </w:pPr>
      <w:rPr>
        <w:rFonts w:ascii="Symbol" w:hAnsi="Symbol"/>
      </w:rPr>
    </w:lvl>
  </w:abstractNum>
  <w:abstractNum w:abstractNumId="37" w15:restartNumberingAfterBreak="0">
    <w:nsid w:val="70AD5DA5"/>
    <w:multiLevelType w:val="multilevel"/>
    <w:tmpl w:val="0409001D"/>
    <w:name w:val="Subheading232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8" w15:restartNumberingAfterBreak="0">
    <w:nsid w:val="75CC650B"/>
    <w:multiLevelType w:val="hybridMultilevel"/>
    <w:tmpl w:val="267A59E8"/>
    <w:lvl w:ilvl="0" w:tplc="FFFFFFFF">
      <w:start w:val="1"/>
      <w:numFmt w:val="bullet"/>
      <w:lvlText w:val=""/>
      <w:lvlJc w:val="left"/>
      <w:pPr>
        <w:ind w:left="720" w:hanging="360"/>
      </w:pPr>
      <w:rPr>
        <w:rFonts w:ascii="Symbol" w:hAnsi="Symbol" w:hint="default"/>
        <w:color w:val="007B4D"/>
      </w:rPr>
    </w:lvl>
    <w:lvl w:ilvl="1" w:tplc="523AE576">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15:restartNumberingAfterBreak="0">
    <w:nsid w:val="798C5087"/>
    <w:multiLevelType w:val="hybridMultilevel"/>
    <w:tmpl w:val="29F87A1A"/>
    <w:lvl w:ilvl="0" w:tplc="99A6E930">
      <w:start w:val="1"/>
      <w:numFmt w:val="bullet"/>
      <w:lvlText w:val=""/>
      <w:lvlJc w:val="left"/>
      <w:pPr>
        <w:ind w:left="1020" w:hanging="360"/>
      </w:pPr>
      <w:rPr>
        <w:rFonts w:ascii="Symbol" w:hAnsi="Symbol"/>
      </w:rPr>
    </w:lvl>
    <w:lvl w:ilvl="1" w:tplc="91363A92">
      <w:start w:val="1"/>
      <w:numFmt w:val="bullet"/>
      <w:lvlText w:val=""/>
      <w:lvlJc w:val="left"/>
      <w:pPr>
        <w:ind w:left="1020" w:hanging="360"/>
      </w:pPr>
      <w:rPr>
        <w:rFonts w:ascii="Symbol" w:hAnsi="Symbol"/>
      </w:rPr>
    </w:lvl>
    <w:lvl w:ilvl="2" w:tplc="6860915A">
      <w:start w:val="1"/>
      <w:numFmt w:val="bullet"/>
      <w:lvlText w:val=""/>
      <w:lvlJc w:val="left"/>
      <w:pPr>
        <w:ind w:left="1020" w:hanging="360"/>
      </w:pPr>
      <w:rPr>
        <w:rFonts w:ascii="Symbol" w:hAnsi="Symbol"/>
      </w:rPr>
    </w:lvl>
    <w:lvl w:ilvl="3" w:tplc="A82C3F50">
      <w:start w:val="1"/>
      <w:numFmt w:val="bullet"/>
      <w:lvlText w:val=""/>
      <w:lvlJc w:val="left"/>
      <w:pPr>
        <w:ind w:left="1020" w:hanging="360"/>
      </w:pPr>
      <w:rPr>
        <w:rFonts w:ascii="Symbol" w:hAnsi="Symbol"/>
      </w:rPr>
    </w:lvl>
    <w:lvl w:ilvl="4" w:tplc="62E2F78A">
      <w:start w:val="1"/>
      <w:numFmt w:val="bullet"/>
      <w:lvlText w:val=""/>
      <w:lvlJc w:val="left"/>
      <w:pPr>
        <w:ind w:left="1020" w:hanging="360"/>
      </w:pPr>
      <w:rPr>
        <w:rFonts w:ascii="Symbol" w:hAnsi="Symbol"/>
      </w:rPr>
    </w:lvl>
    <w:lvl w:ilvl="5" w:tplc="2A66FF9C">
      <w:start w:val="1"/>
      <w:numFmt w:val="bullet"/>
      <w:lvlText w:val=""/>
      <w:lvlJc w:val="left"/>
      <w:pPr>
        <w:ind w:left="1020" w:hanging="360"/>
      </w:pPr>
      <w:rPr>
        <w:rFonts w:ascii="Symbol" w:hAnsi="Symbol"/>
      </w:rPr>
    </w:lvl>
    <w:lvl w:ilvl="6" w:tplc="CDB2DC8A">
      <w:start w:val="1"/>
      <w:numFmt w:val="bullet"/>
      <w:lvlText w:val=""/>
      <w:lvlJc w:val="left"/>
      <w:pPr>
        <w:ind w:left="1020" w:hanging="360"/>
      </w:pPr>
      <w:rPr>
        <w:rFonts w:ascii="Symbol" w:hAnsi="Symbol"/>
      </w:rPr>
    </w:lvl>
    <w:lvl w:ilvl="7" w:tplc="37820910">
      <w:start w:val="1"/>
      <w:numFmt w:val="bullet"/>
      <w:lvlText w:val=""/>
      <w:lvlJc w:val="left"/>
      <w:pPr>
        <w:ind w:left="1020" w:hanging="360"/>
      </w:pPr>
      <w:rPr>
        <w:rFonts w:ascii="Symbol" w:hAnsi="Symbol"/>
      </w:rPr>
    </w:lvl>
    <w:lvl w:ilvl="8" w:tplc="182A7728">
      <w:start w:val="1"/>
      <w:numFmt w:val="bullet"/>
      <w:lvlText w:val=""/>
      <w:lvlJc w:val="left"/>
      <w:pPr>
        <w:ind w:left="1020" w:hanging="360"/>
      </w:pPr>
      <w:rPr>
        <w:rFonts w:ascii="Symbol" w:hAnsi="Symbol"/>
      </w:rPr>
    </w:lvl>
  </w:abstractNum>
  <w:abstractNum w:abstractNumId="40" w15:restartNumberingAfterBreak="0">
    <w:nsid w:val="79C71073"/>
    <w:multiLevelType w:val="hybridMultilevel"/>
    <w:tmpl w:val="65C47248"/>
    <w:lvl w:ilvl="0" w:tplc="821C0576">
      <w:start w:val="1"/>
      <w:numFmt w:val="bullet"/>
      <w:lvlText w:val=""/>
      <w:lvlJc w:val="left"/>
      <w:pPr>
        <w:ind w:left="454" w:hanging="284"/>
      </w:pPr>
      <w:rPr>
        <w:rFonts w:ascii="Symbol" w:hAnsi="Symbol" w:hint="default"/>
        <w:color w:val="auto"/>
      </w:rPr>
    </w:lvl>
    <w:lvl w:ilvl="1" w:tplc="9EC8F8C2">
      <w:start w:val="1"/>
      <w:numFmt w:val="bullet"/>
      <w:pStyle w:val="BulletIndented"/>
      <w:lvlText w:val="-"/>
      <w:lvlJc w:val="left"/>
      <w:pPr>
        <w:ind w:left="1440" w:hanging="360"/>
      </w:pPr>
      <w:rPr>
        <w:rFonts w:ascii="Courier New" w:hAnsi="Courier New" w:hint="default"/>
        <w:color w:val="000000"/>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A305A9F"/>
    <w:multiLevelType w:val="hybridMultilevel"/>
    <w:tmpl w:val="A06E15D2"/>
    <w:lvl w:ilvl="0" w:tplc="8022219C">
      <w:start w:val="1"/>
      <w:numFmt w:val="bullet"/>
      <w:lvlText w:val=""/>
      <w:lvlJc w:val="left"/>
      <w:pPr>
        <w:ind w:left="1020" w:hanging="360"/>
      </w:pPr>
      <w:rPr>
        <w:rFonts w:ascii="Symbol" w:hAnsi="Symbol"/>
      </w:rPr>
    </w:lvl>
    <w:lvl w:ilvl="1" w:tplc="BAB2CA88">
      <w:start w:val="1"/>
      <w:numFmt w:val="bullet"/>
      <w:lvlText w:val=""/>
      <w:lvlJc w:val="left"/>
      <w:pPr>
        <w:ind w:left="1020" w:hanging="360"/>
      </w:pPr>
      <w:rPr>
        <w:rFonts w:ascii="Symbol" w:hAnsi="Symbol"/>
      </w:rPr>
    </w:lvl>
    <w:lvl w:ilvl="2" w:tplc="81A89C12">
      <w:start w:val="1"/>
      <w:numFmt w:val="bullet"/>
      <w:lvlText w:val=""/>
      <w:lvlJc w:val="left"/>
      <w:pPr>
        <w:ind w:left="1020" w:hanging="360"/>
      </w:pPr>
      <w:rPr>
        <w:rFonts w:ascii="Symbol" w:hAnsi="Symbol"/>
      </w:rPr>
    </w:lvl>
    <w:lvl w:ilvl="3" w:tplc="FE103690">
      <w:start w:val="1"/>
      <w:numFmt w:val="bullet"/>
      <w:lvlText w:val=""/>
      <w:lvlJc w:val="left"/>
      <w:pPr>
        <w:ind w:left="1020" w:hanging="360"/>
      </w:pPr>
      <w:rPr>
        <w:rFonts w:ascii="Symbol" w:hAnsi="Symbol"/>
      </w:rPr>
    </w:lvl>
    <w:lvl w:ilvl="4" w:tplc="9892C1E4">
      <w:start w:val="1"/>
      <w:numFmt w:val="bullet"/>
      <w:lvlText w:val=""/>
      <w:lvlJc w:val="left"/>
      <w:pPr>
        <w:ind w:left="1020" w:hanging="360"/>
      </w:pPr>
      <w:rPr>
        <w:rFonts w:ascii="Symbol" w:hAnsi="Symbol"/>
      </w:rPr>
    </w:lvl>
    <w:lvl w:ilvl="5" w:tplc="CA5CB5DA">
      <w:start w:val="1"/>
      <w:numFmt w:val="bullet"/>
      <w:lvlText w:val=""/>
      <w:lvlJc w:val="left"/>
      <w:pPr>
        <w:ind w:left="1020" w:hanging="360"/>
      </w:pPr>
      <w:rPr>
        <w:rFonts w:ascii="Symbol" w:hAnsi="Symbol"/>
      </w:rPr>
    </w:lvl>
    <w:lvl w:ilvl="6" w:tplc="F31E8444">
      <w:start w:val="1"/>
      <w:numFmt w:val="bullet"/>
      <w:lvlText w:val=""/>
      <w:lvlJc w:val="left"/>
      <w:pPr>
        <w:ind w:left="1020" w:hanging="360"/>
      </w:pPr>
      <w:rPr>
        <w:rFonts w:ascii="Symbol" w:hAnsi="Symbol"/>
      </w:rPr>
    </w:lvl>
    <w:lvl w:ilvl="7" w:tplc="8AD21172">
      <w:start w:val="1"/>
      <w:numFmt w:val="bullet"/>
      <w:lvlText w:val=""/>
      <w:lvlJc w:val="left"/>
      <w:pPr>
        <w:ind w:left="1020" w:hanging="360"/>
      </w:pPr>
      <w:rPr>
        <w:rFonts w:ascii="Symbol" w:hAnsi="Symbol"/>
      </w:rPr>
    </w:lvl>
    <w:lvl w:ilvl="8" w:tplc="867EF0DC">
      <w:start w:val="1"/>
      <w:numFmt w:val="bullet"/>
      <w:lvlText w:val=""/>
      <w:lvlJc w:val="left"/>
      <w:pPr>
        <w:ind w:left="1020" w:hanging="360"/>
      </w:pPr>
      <w:rPr>
        <w:rFonts w:ascii="Symbol" w:hAnsi="Symbol"/>
      </w:rPr>
    </w:lvl>
  </w:abstractNum>
  <w:abstractNum w:abstractNumId="42" w15:restartNumberingAfterBreak="0">
    <w:nsid w:val="7E432E41"/>
    <w:multiLevelType w:val="hybridMultilevel"/>
    <w:tmpl w:val="9E6E6F9A"/>
    <w:lvl w:ilvl="0" w:tplc="C8420E14">
      <w:start w:val="1"/>
      <w:numFmt w:val="bullet"/>
      <w:lvlText w:val=""/>
      <w:lvlJc w:val="left"/>
      <w:pPr>
        <w:ind w:left="890" w:hanging="360"/>
      </w:pPr>
      <w:rPr>
        <w:rFonts w:ascii="Symbol" w:hAnsi="Symbol" w:hint="default"/>
        <w:color w:val="007B4D"/>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num w:numId="1" w16cid:durableId="780993104">
    <w:abstractNumId w:val="24"/>
  </w:num>
  <w:num w:numId="2" w16cid:durableId="1073044245">
    <w:abstractNumId w:val="30"/>
  </w:num>
  <w:num w:numId="3" w16cid:durableId="1909802616">
    <w:abstractNumId w:val="17"/>
  </w:num>
  <w:num w:numId="4" w16cid:durableId="52894593">
    <w:abstractNumId w:val="18"/>
  </w:num>
  <w:num w:numId="5" w16cid:durableId="872301703">
    <w:abstractNumId w:val="12"/>
  </w:num>
  <w:num w:numId="6" w16cid:durableId="1564023654">
    <w:abstractNumId w:val="28"/>
  </w:num>
  <w:num w:numId="7" w16cid:durableId="8340665">
    <w:abstractNumId w:val="34"/>
  </w:num>
  <w:num w:numId="8" w16cid:durableId="118524769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56625256">
    <w:abstractNumId w:val="25"/>
  </w:num>
  <w:num w:numId="10" w16cid:durableId="2068216511">
    <w:abstractNumId w:val="9"/>
  </w:num>
  <w:num w:numId="11" w16cid:durableId="1266495430">
    <w:abstractNumId w:val="1"/>
  </w:num>
  <w:num w:numId="12" w16cid:durableId="1478379936">
    <w:abstractNumId w:val="40"/>
  </w:num>
  <w:num w:numId="13" w16cid:durableId="1191382923">
    <w:abstractNumId w:val="8"/>
  </w:num>
  <w:num w:numId="14" w16cid:durableId="369764053">
    <w:abstractNumId w:val="14"/>
  </w:num>
  <w:num w:numId="15" w16cid:durableId="1754358157">
    <w:abstractNumId w:val="42"/>
  </w:num>
  <w:num w:numId="16" w16cid:durableId="1819371708">
    <w:abstractNumId w:val="2"/>
  </w:num>
  <w:num w:numId="17" w16cid:durableId="1476264430">
    <w:abstractNumId w:val="4"/>
  </w:num>
  <w:num w:numId="18" w16cid:durableId="702629468">
    <w:abstractNumId w:val="20"/>
  </w:num>
  <w:num w:numId="19" w16cid:durableId="1524321673">
    <w:abstractNumId w:val="23"/>
  </w:num>
  <w:num w:numId="20" w16cid:durableId="29304776">
    <w:abstractNumId w:val="20"/>
  </w:num>
  <w:num w:numId="21" w16cid:durableId="1535924830">
    <w:abstractNumId w:val="33"/>
  </w:num>
  <w:num w:numId="22" w16cid:durableId="2004813225">
    <w:abstractNumId w:val="29"/>
  </w:num>
  <w:num w:numId="23" w16cid:durableId="2098594814">
    <w:abstractNumId w:val="31"/>
  </w:num>
  <w:num w:numId="24" w16cid:durableId="1678262329">
    <w:abstractNumId w:val="3"/>
  </w:num>
  <w:num w:numId="25" w16cid:durableId="394282978">
    <w:abstractNumId w:val="7"/>
  </w:num>
  <w:num w:numId="26" w16cid:durableId="1275791565">
    <w:abstractNumId w:val="19"/>
  </w:num>
  <w:num w:numId="27" w16cid:durableId="1264454325">
    <w:abstractNumId w:val="35"/>
  </w:num>
  <w:num w:numId="28" w16cid:durableId="1624774772">
    <w:abstractNumId w:val="0"/>
  </w:num>
  <w:num w:numId="29" w16cid:durableId="1376663149">
    <w:abstractNumId w:val="6"/>
  </w:num>
  <w:num w:numId="30" w16cid:durableId="987318356">
    <w:abstractNumId w:val="11"/>
  </w:num>
  <w:num w:numId="31" w16cid:durableId="501044531">
    <w:abstractNumId w:val="16"/>
  </w:num>
  <w:num w:numId="32" w16cid:durableId="447890055">
    <w:abstractNumId w:val="5"/>
  </w:num>
  <w:num w:numId="33" w16cid:durableId="1088650595">
    <w:abstractNumId w:val="13"/>
  </w:num>
  <w:num w:numId="34" w16cid:durableId="816149839">
    <w:abstractNumId w:val="26"/>
  </w:num>
  <w:num w:numId="35" w16cid:durableId="309789045">
    <w:abstractNumId w:val="32"/>
  </w:num>
  <w:num w:numId="36" w16cid:durableId="417095279">
    <w:abstractNumId w:val="38"/>
  </w:num>
  <w:num w:numId="37" w16cid:durableId="1328241180">
    <w:abstractNumId w:val="39"/>
  </w:num>
  <w:num w:numId="38" w16cid:durableId="1812022048">
    <w:abstractNumId w:val="41"/>
  </w:num>
  <w:num w:numId="39" w16cid:durableId="881290800">
    <w:abstractNumId w:val="36"/>
  </w:num>
  <w:num w:numId="40" w16cid:durableId="1350333428">
    <w:abstractNumId w:val="2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GB" w:vendorID="64" w:dllVersion="0" w:nlCheck="1" w:checkStyle="0"/>
  <w:activeWritingStyle w:appName="MSWord" w:lang="en-US" w:vendorID="64" w:dllVersion="0" w:nlCheck="1" w:checkStyle="0"/>
  <w:activeWritingStyle w:appName="MSWord" w:lang="en-TT"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stroke="f">
      <v:stroke on="f"/>
      <o:colormru v:ext="edit" colors="#de4f04"/>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2164"/>
    <w:rsid w:val="00000065"/>
    <w:rsid w:val="000004D8"/>
    <w:rsid w:val="00000A19"/>
    <w:rsid w:val="00000AE1"/>
    <w:rsid w:val="00001B3D"/>
    <w:rsid w:val="00002745"/>
    <w:rsid w:val="00004522"/>
    <w:rsid w:val="00004ED8"/>
    <w:rsid w:val="000052AE"/>
    <w:rsid w:val="000053F7"/>
    <w:rsid w:val="000061D3"/>
    <w:rsid w:val="0000634A"/>
    <w:rsid w:val="00006CD6"/>
    <w:rsid w:val="00007859"/>
    <w:rsid w:val="0001012B"/>
    <w:rsid w:val="00010C72"/>
    <w:rsid w:val="000114EA"/>
    <w:rsid w:val="00011DE3"/>
    <w:rsid w:val="000132F4"/>
    <w:rsid w:val="000152A1"/>
    <w:rsid w:val="000158FD"/>
    <w:rsid w:val="000164D6"/>
    <w:rsid w:val="00016A8D"/>
    <w:rsid w:val="00016D8B"/>
    <w:rsid w:val="00017155"/>
    <w:rsid w:val="00020BE6"/>
    <w:rsid w:val="00021561"/>
    <w:rsid w:val="00022A0D"/>
    <w:rsid w:val="00022F83"/>
    <w:rsid w:val="00024D0F"/>
    <w:rsid w:val="00024DF1"/>
    <w:rsid w:val="00024EB4"/>
    <w:rsid w:val="0002546B"/>
    <w:rsid w:val="0002654B"/>
    <w:rsid w:val="000269C2"/>
    <w:rsid w:val="00026BC5"/>
    <w:rsid w:val="0002704D"/>
    <w:rsid w:val="00027850"/>
    <w:rsid w:val="000317B1"/>
    <w:rsid w:val="00032F98"/>
    <w:rsid w:val="000331B4"/>
    <w:rsid w:val="00033A2A"/>
    <w:rsid w:val="00034261"/>
    <w:rsid w:val="00034968"/>
    <w:rsid w:val="00035973"/>
    <w:rsid w:val="0003645C"/>
    <w:rsid w:val="00036942"/>
    <w:rsid w:val="000407F8"/>
    <w:rsid w:val="00040D1A"/>
    <w:rsid w:val="00040DCB"/>
    <w:rsid w:val="00041914"/>
    <w:rsid w:val="0004288D"/>
    <w:rsid w:val="000430AD"/>
    <w:rsid w:val="00043175"/>
    <w:rsid w:val="0004370B"/>
    <w:rsid w:val="00043A67"/>
    <w:rsid w:val="00043A8D"/>
    <w:rsid w:val="00043D7E"/>
    <w:rsid w:val="00044EB5"/>
    <w:rsid w:val="00045052"/>
    <w:rsid w:val="0004669A"/>
    <w:rsid w:val="0004684A"/>
    <w:rsid w:val="00046981"/>
    <w:rsid w:val="0004752A"/>
    <w:rsid w:val="00047DE3"/>
    <w:rsid w:val="000523CE"/>
    <w:rsid w:val="00052A9F"/>
    <w:rsid w:val="0005408F"/>
    <w:rsid w:val="00055680"/>
    <w:rsid w:val="000558D2"/>
    <w:rsid w:val="00055CAE"/>
    <w:rsid w:val="000560D4"/>
    <w:rsid w:val="0005621C"/>
    <w:rsid w:val="00056A4E"/>
    <w:rsid w:val="00056ADE"/>
    <w:rsid w:val="00056EE2"/>
    <w:rsid w:val="00056F80"/>
    <w:rsid w:val="000571F1"/>
    <w:rsid w:val="000572BF"/>
    <w:rsid w:val="00057522"/>
    <w:rsid w:val="00060B09"/>
    <w:rsid w:val="00060CA6"/>
    <w:rsid w:val="00063927"/>
    <w:rsid w:val="00063ED5"/>
    <w:rsid w:val="00063F2A"/>
    <w:rsid w:val="000654F8"/>
    <w:rsid w:val="000655AD"/>
    <w:rsid w:val="00065DA4"/>
    <w:rsid w:val="00071A90"/>
    <w:rsid w:val="00072328"/>
    <w:rsid w:val="00072919"/>
    <w:rsid w:val="0007340D"/>
    <w:rsid w:val="00073427"/>
    <w:rsid w:val="00073B71"/>
    <w:rsid w:val="00073D5E"/>
    <w:rsid w:val="00073E33"/>
    <w:rsid w:val="00073F17"/>
    <w:rsid w:val="00074B0F"/>
    <w:rsid w:val="00075890"/>
    <w:rsid w:val="00077038"/>
    <w:rsid w:val="00077194"/>
    <w:rsid w:val="00077EB6"/>
    <w:rsid w:val="0008042D"/>
    <w:rsid w:val="000804A2"/>
    <w:rsid w:val="00080689"/>
    <w:rsid w:val="0008119C"/>
    <w:rsid w:val="0008157E"/>
    <w:rsid w:val="000816F2"/>
    <w:rsid w:val="00081B51"/>
    <w:rsid w:val="00081C75"/>
    <w:rsid w:val="00081EA8"/>
    <w:rsid w:val="00082482"/>
    <w:rsid w:val="0008285C"/>
    <w:rsid w:val="00083233"/>
    <w:rsid w:val="00083684"/>
    <w:rsid w:val="000836D6"/>
    <w:rsid w:val="00083FB3"/>
    <w:rsid w:val="0008404F"/>
    <w:rsid w:val="00084A93"/>
    <w:rsid w:val="0008540B"/>
    <w:rsid w:val="000865D2"/>
    <w:rsid w:val="00086B7A"/>
    <w:rsid w:val="00087EBB"/>
    <w:rsid w:val="0009106A"/>
    <w:rsid w:val="00091EC1"/>
    <w:rsid w:val="00092077"/>
    <w:rsid w:val="0009281D"/>
    <w:rsid w:val="00092FE0"/>
    <w:rsid w:val="00093A62"/>
    <w:rsid w:val="00094446"/>
    <w:rsid w:val="00094DAB"/>
    <w:rsid w:val="00094F18"/>
    <w:rsid w:val="000953D2"/>
    <w:rsid w:val="00095790"/>
    <w:rsid w:val="00095DA0"/>
    <w:rsid w:val="00095DA6"/>
    <w:rsid w:val="000965E5"/>
    <w:rsid w:val="00096638"/>
    <w:rsid w:val="00096931"/>
    <w:rsid w:val="00096DC9"/>
    <w:rsid w:val="00097751"/>
    <w:rsid w:val="000978BC"/>
    <w:rsid w:val="00097BC1"/>
    <w:rsid w:val="00097BE5"/>
    <w:rsid w:val="000A0494"/>
    <w:rsid w:val="000A07A7"/>
    <w:rsid w:val="000A0D26"/>
    <w:rsid w:val="000A16FC"/>
    <w:rsid w:val="000A1AD8"/>
    <w:rsid w:val="000A22F3"/>
    <w:rsid w:val="000A26DC"/>
    <w:rsid w:val="000A2A45"/>
    <w:rsid w:val="000A32B3"/>
    <w:rsid w:val="000A3826"/>
    <w:rsid w:val="000A390F"/>
    <w:rsid w:val="000A5691"/>
    <w:rsid w:val="000A5C49"/>
    <w:rsid w:val="000A72CA"/>
    <w:rsid w:val="000A7C6B"/>
    <w:rsid w:val="000B0A73"/>
    <w:rsid w:val="000B108A"/>
    <w:rsid w:val="000B1345"/>
    <w:rsid w:val="000B1CF1"/>
    <w:rsid w:val="000B1DB8"/>
    <w:rsid w:val="000B2180"/>
    <w:rsid w:val="000B3961"/>
    <w:rsid w:val="000B3E38"/>
    <w:rsid w:val="000B5917"/>
    <w:rsid w:val="000B785C"/>
    <w:rsid w:val="000C3458"/>
    <w:rsid w:val="000C51D0"/>
    <w:rsid w:val="000C6826"/>
    <w:rsid w:val="000D10F8"/>
    <w:rsid w:val="000D15A8"/>
    <w:rsid w:val="000D26B2"/>
    <w:rsid w:val="000D2D64"/>
    <w:rsid w:val="000D304B"/>
    <w:rsid w:val="000D319E"/>
    <w:rsid w:val="000D31CC"/>
    <w:rsid w:val="000D3386"/>
    <w:rsid w:val="000D3602"/>
    <w:rsid w:val="000D37DE"/>
    <w:rsid w:val="000D415F"/>
    <w:rsid w:val="000D55A0"/>
    <w:rsid w:val="000D57EC"/>
    <w:rsid w:val="000D5C1B"/>
    <w:rsid w:val="000D5C47"/>
    <w:rsid w:val="000D7D16"/>
    <w:rsid w:val="000E0C6C"/>
    <w:rsid w:val="000E11B1"/>
    <w:rsid w:val="000E1612"/>
    <w:rsid w:val="000E1BDC"/>
    <w:rsid w:val="000E2956"/>
    <w:rsid w:val="000E3669"/>
    <w:rsid w:val="000E48E9"/>
    <w:rsid w:val="000E4E32"/>
    <w:rsid w:val="000E573F"/>
    <w:rsid w:val="000E7D7C"/>
    <w:rsid w:val="000F07F0"/>
    <w:rsid w:val="000F0918"/>
    <w:rsid w:val="000F09C9"/>
    <w:rsid w:val="000F2113"/>
    <w:rsid w:val="000F25CC"/>
    <w:rsid w:val="000F2D47"/>
    <w:rsid w:val="000F30A6"/>
    <w:rsid w:val="000F32D7"/>
    <w:rsid w:val="000F42B4"/>
    <w:rsid w:val="000F45FD"/>
    <w:rsid w:val="000F4F0E"/>
    <w:rsid w:val="000F52CE"/>
    <w:rsid w:val="000F5A21"/>
    <w:rsid w:val="000F5D07"/>
    <w:rsid w:val="000F610A"/>
    <w:rsid w:val="000F6410"/>
    <w:rsid w:val="000F6A03"/>
    <w:rsid w:val="000F7EFA"/>
    <w:rsid w:val="000F7F0C"/>
    <w:rsid w:val="0010085D"/>
    <w:rsid w:val="00100E95"/>
    <w:rsid w:val="001026D1"/>
    <w:rsid w:val="001029C1"/>
    <w:rsid w:val="00102CA3"/>
    <w:rsid w:val="00102D2D"/>
    <w:rsid w:val="00103DF5"/>
    <w:rsid w:val="00103F6A"/>
    <w:rsid w:val="00104E73"/>
    <w:rsid w:val="00104FF7"/>
    <w:rsid w:val="00105161"/>
    <w:rsid w:val="00105DA2"/>
    <w:rsid w:val="00105E6D"/>
    <w:rsid w:val="00105EF8"/>
    <w:rsid w:val="00106B3A"/>
    <w:rsid w:val="00107C80"/>
    <w:rsid w:val="00110042"/>
    <w:rsid w:val="00110241"/>
    <w:rsid w:val="00110E8A"/>
    <w:rsid w:val="00111BFE"/>
    <w:rsid w:val="001124F5"/>
    <w:rsid w:val="001128B5"/>
    <w:rsid w:val="001139BE"/>
    <w:rsid w:val="00113C65"/>
    <w:rsid w:val="00114FC6"/>
    <w:rsid w:val="001151C9"/>
    <w:rsid w:val="00115589"/>
    <w:rsid w:val="00115AAA"/>
    <w:rsid w:val="00115F47"/>
    <w:rsid w:val="00116138"/>
    <w:rsid w:val="00116A5D"/>
    <w:rsid w:val="00116FB2"/>
    <w:rsid w:val="00117024"/>
    <w:rsid w:val="0011763E"/>
    <w:rsid w:val="00120FED"/>
    <w:rsid w:val="00121B30"/>
    <w:rsid w:val="00121FAD"/>
    <w:rsid w:val="001221FF"/>
    <w:rsid w:val="00122B1D"/>
    <w:rsid w:val="00122CD5"/>
    <w:rsid w:val="00123AA2"/>
    <w:rsid w:val="00124A46"/>
    <w:rsid w:val="00125189"/>
    <w:rsid w:val="0012595E"/>
    <w:rsid w:val="001269CF"/>
    <w:rsid w:val="00127121"/>
    <w:rsid w:val="00130BB7"/>
    <w:rsid w:val="00131E6F"/>
    <w:rsid w:val="001322DC"/>
    <w:rsid w:val="0013270A"/>
    <w:rsid w:val="00132F27"/>
    <w:rsid w:val="0013558B"/>
    <w:rsid w:val="001356AD"/>
    <w:rsid w:val="00136120"/>
    <w:rsid w:val="00136C03"/>
    <w:rsid w:val="00136F73"/>
    <w:rsid w:val="00136F83"/>
    <w:rsid w:val="00137254"/>
    <w:rsid w:val="00137983"/>
    <w:rsid w:val="00140375"/>
    <w:rsid w:val="00140CD9"/>
    <w:rsid w:val="00140F6E"/>
    <w:rsid w:val="0014105C"/>
    <w:rsid w:val="0014144F"/>
    <w:rsid w:val="00141C37"/>
    <w:rsid w:val="0014320F"/>
    <w:rsid w:val="00144114"/>
    <w:rsid w:val="001441A7"/>
    <w:rsid w:val="00144AF0"/>
    <w:rsid w:val="00145060"/>
    <w:rsid w:val="001461E2"/>
    <w:rsid w:val="00146319"/>
    <w:rsid w:val="00146680"/>
    <w:rsid w:val="00146AC6"/>
    <w:rsid w:val="001479A7"/>
    <w:rsid w:val="00147A20"/>
    <w:rsid w:val="00150616"/>
    <w:rsid w:val="00151529"/>
    <w:rsid w:val="00151587"/>
    <w:rsid w:val="00152757"/>
    <w:rsid w:val="0015275D"/>
    <w:rsid w:val="001530EB"/>
    <w:rsid w:val="00153539"/>
    <w:rsid w:val="0015543A"/>
    <w:rsid w:val="00155E65"/>
    <w:rsid w:val="0015698A"/>
    <w:rsid w:val="00157BDE"/>
    <w:rsid w:val="00157E45"/>
    <w:rsid w:val="00160227"/>
    <w:rsid w:val="00160260"/>
    <w:rsid w:val="001613FA"/>
    <w:rsid w:val="001615C6"/>
    <w:rsid w:val="0016194D"/>
    <w:rsid w:val="00162553"/>
    <w:rsid w:val="001626FB"/>
    <w:rsid w:val="00162D43"/>
    <w:rsid w:val="00165BB8"/>
    <w:rsid w:val="00166A5F"/>
    <w:rsid w:val="001704E8"/>
    <w:rsid w:val="0017056A"/>
    <w:rsid w:val="0017299A"/>
    <w:rsid w:val="00172BF5"/>
    <w:rsid w:val="00174C55"/>
    <w:rsid w:val="0017523F"/>
    <w:rsid w:val="00175E22"/>
    <w:rsid w:val="00176789"/>
    <w:rsid w:val="00177E1E"/>
    <w:rsid w:val="00180A37"/>
    <w:rsid w:val="00182B05"/>
    <w:rsid w:val="001847AD"/>
    <w:rsid w:val="00184D63"/>
    <w:rsid w:val="00185A4F"/>
    <w:rsid w:val="00186716"/>
    <w:rsid w:val="00186C70"/>
    <w:rsid w:val="00187A81"/>
    <w:rsid w:val="001903C3"/>
    <w:rsid w:val="00194662"/>
    <w:rsid w:val="00194E20"/>
    <w:rsid w:val="00195F78"/>
    <w:rsid w:val="00197089"/>
    <w:rsid w:val="001970C7"/>
    <w:rsid w:val="00197A54"/>
    <w:rsid w:val="001A025E"/>
    <w:rsid w:val="001A0401"/>
    <w:rsid w:val="001A049D"/>
    <w:rsid w:val="001A1041"/>
    <w:rsid w:val="001A1E1D"/>
    <w:rsid w:val="001A210B"/>
    <w:rsid w:val="001A25F8"/>
    <w:rsid w:val="001A2636"/>
    <w:rsid w:val="001A31F9"/>
    <w:rsid w:val="001A34E2"/>
    <w:rsid w:val="001A3DA5"/>
    <w:rsid w:val="001A4CAC"/>
    <w:rsid w:val="001A55EA"/>
    <w:rsid w:val="001A6A4D"/>
    <w:rsid w:val="001A732C"/>
    <w:rsid w:val="001A7962"/>
    <w:rsid w:val="001A7EEB"/>
    <w:rsid w:val="001B0B39"/>
    <w:rsid w:val="001B22FA"/>
    <w:rsid w:val="001B256F"/>
    <w:rsid w:val="001B3A05"/>
    <w:rsid w:val="001B4DC7"/>
    <w:rsid w:val="001B5C27"/>
    <w:rsid w:val="001B5EB1"/>
    <w:rsid w:val="001B7A37"/>
    <w:rsid w:val="001C0E87"/>
    <w:rsid w:val="001C10E1"/>
    <w:rsid w:val="001C119C"/>
    <w:rsid w:val="001C16A2"/>
    <w:rsid w:val="001C16F3"/>
    <w:rsid w:val="001C23E6"/>
    <w:rsid w:val="001C2D88"/>
    <w:rsid w:val="001C3FD6"/>
    <w:rsid w:val="001C49D2"/>
    <w:rsid w:val="001C5F1C"/>
    <w:rsid w:val="001C7127"/>
    <w:rsid w:val="001C7445"/>
    <w:rsid w:val="001D040B"/>
    <w:rsid w:val="001D1897"/>
    <w:rsid w:val="001D1F42"/>
    <w:rsid w:val="001D43C6"/>
    <w:rsid w:val="001D486F"/>
    <w:rsid w:val="001D4BA8"/>
    <w:rsid w:val="001D4D50"/>
    <w:rsid w:val="001D50F8"/>
    <w:rsid w:val="001D678B"/>
    <w:rsid w:val="001D732C"/>
    <w:rsid w:val="001E0B25"/>
    <w:rsid w:val="001E0CF9"/>
    <w:rsid w:val="001E0FE1"/>
    <w:rsid w:val="001E11BA"/>
    <w:rsid w:val="001E122E"/>
    <w:rsid w:val="001E177A"/>
    <w:rsid w:val="001E1E58"/>
    <w:rsid w:val="001E217C"/>
    <w:rsid w:val="001E3B9E"/>
    <w:rsid w:val="001E3DF1"/>
    <w:rsid w:val="001E4C60"/>
    <w:rsid w:val="001E51B1"/>
    <w:rsid w:val="001E6A9F"/>
    <w:rsid w:val="001E6CEA"/>
    <w:rsid w:val="001E775E"/>
    <w:rsid w:val="001E7C6F"/>
    <w:rsid w:val="001E7E46"/>
    <w:rsid w:val="001F0934"/>
    <w:rsid w:val="001F234A"/>
    <w:rsid w:val="001F23B8"/>
    <w:rsid w:val="001F2990"/>
    <w:rsid w:val="001F3E52"/>
    <w:rsid w:val="001F429C"/>
    <w:rsid w:val="001F4C09"/>
    <w:rsid w:val="001F4D31"/>
    <w:rsid w:val="001F5CF8"/>
    <w:rsid w:val="001F5D68"/>
    <w:rsid w:val="001F62F1"/>
    <w:rsid w:val="001F668F"/>
    <w:rsid w:val="0020241B"/>
    <w:rsid w:val="00203869"/>
    <w:rsid w:val="00204147"/>
    <w:rsid w:val="00204796"/>
    <w:rsid w:val="00205622"/>
    <w:rsid w:val="002058E7"/>
    <w:rsid w:val="00206CE3"/>
    <w:rsid w:val="002072CA"/>
    <w:rsid w:val="002072E0"/>
    <w:rsid w:val="002077B4"/>
    <w:rsid w:val="00207861"/>
    <w:rsid w:val="00207D8A"/>
    <w:rsid w:val="00211157"/>
    <w:rsid w:val="002115DD"/>
    <w:rsid w:val="0021192E"/>
    <w:rsid w:val="0021258C"/>
    <w:rsid w:val="00213389"/>
    <w:rsid w:val="0021417D"/>
    <w:rsid w:val="00214960"/>
    <w:rsid w:val="00214BEF"/>
    <w:rsid w:val="00214DBD"/>
    <w:rsid w:val="00214F67"/>
    <w:rsid w:val="00215A1A"/>
    <w:rsid w:val="002162D7"/>
    <w:rsid w:val="00216323"/>
    <w:rsid w:val="00216428"/>
    <w:rsid w:val="0021644F"/>
    <w:rsid w:val="002168E5"/>
    <w:rsid w:val="002168E7"/>
    <w:rsid w:val="00217D98"/>
    <w:rsid w:val="0022116A"/>
    <w:rsid w:val="0022126C"/>
    <w:rsid w:val="00221959"/>
    <w:rsid w:val="00221B16"/>
    <w:rsid w:val="00222548"/>
    <w:rsid w:val="00224720"/>
    <w:rsid w:val="00224816"/>
    <w:rsid w:val="002249D6"/>
    <w:rsid w:val="00224D73"/>
    <w:rsid w:val="0022578C"/>
    <w:rsid w:val="00225B97"/>
    <w:rsid w:val="00227445"/>
    <w:rsid w:val="0022785B"/>
    <w:rsid w:val="00230737"/>
    <w:rsid w:val="0023172E"/>
    <w:rsid w:val="0023214F"/>
    <w:rsid w:val="002326E1"/>
    <w:rsid w:val="00233265"/>
    <w:rsid w:val="002343D9"/>
    <w:rsid w:val="0023471E"/>
    <w:rsid w:val="002361D1"/>
    <w:rsid w:val="002369A8"/>
    <w:rsid w:val="00236B02"/>
    <w:rsid w:val="00236CB3"/>
    <w:rsid w:val="00241B1F"/>
    <w:rsid w:val="0024430F"/>
    <w:rsid w:val="00245A20"/>
    <w:rsid w:val="00245C54"/>
    <w:rsid w:val="00246C4E"/>
    <w:rsid w:val="00246D48"/>
    <w:rsid w:val="00246F5C"/>
    <w:rsid w:val="00247821"/>
    <w:rsid w:val="002506A1"/>
    <w:rsid w:val="002506EA"/>
    <w:rsid w:val="0025160A"/>
    <w:rsid w:val="00252A8D"/>
    <w:rsid w:val="00253490"/>
    <w:rsid w:val="002547BD"/>
    <w:rsid w:val="00254A92"/>
    <w:rsid w:val="00255B0D"/>
    <w:rsid w:val="00255E86"/>
    <w:rsid w:val="002562C3"/>
    <w:rsid w:val="002565DB"/>
    <w:rsid w:val="00257079"/>
    <w:rsid w:val="00257992"/>
    <w:rsid w:val="00257BF9"/>
    <w:rsid w:val="00260AC9"/>
    <w:rsid w:val="00260D5A"/>
    <w:rsid w:val="0026146E"/>
    <w:rsid w:val="002615F2"/>
    <w:rsid w:val="002632A7"/>
    <w:rsid w:val="00264229"/>
    <w:rsid w:val="00264B7E"/>
    <w:rsid w:val="00265F0B"/>
    <w:rsid w:val="00266152"/>
    <w:rsid w:val="00267006"/>
    <w:rsid w:val="00267532"/>
    <w:rsid w:val="00267AFE"/>
    <w:rsid w:val="00267FD6"/>
    <w:rsid w:val="00270522"/>
    <w:rsid w:val="002712EB"/>
    <w:rsid w:val="00272B06"/>
    <w:rsid w:val="00272C8C"/>
    <w:rsid w:val="00272F21"/>
    <w:rsid w:val="002734BF"/>
    <w:rsid w:val="00273B7D"/>
    <w:rsid w:val="0027454B"/>
    <w:rsid w:val="0027468A"/>
    <w:rsid w:val="00274A75"/>
    <w:rsid w:val="002754D0"/>
    <w:rsid w:val="0028037E"/>
    <w:rsid w:val="00280383"/>
    <w:rsid w:val="002807F4"/>
    <w:rsid w:val="00280C42"/>
    <w:rsid w:val="0028174F"/>
    <w:rsid w:val="00282688"/>
    <w:rsid w:val="00282BD7"/>
    <w:rsid w:val="00282C39"/>
    <w:rsid w:val="0028303E"/>
    <w:rsid w:val="002839A1"/>
    <w:rsid w:val="00283CA4"/>
    <w:rsid w:val="00284162"/>
    <w:rsid w:val="00284D23"/>
    <w:rsid w:val="00285AE9"/>
    <w:rsid w:val="00285B3E"/>
    <w:rsid w:val="00285EB3"/>
    <w:rsid w:val="00286785"/>
    <w:rsid w:val="00286814"/>
    <w:rsid w:val="00287497"/>
    <w:rsid w:val="002874E0"/>
    <w:rsid w:val="00290215"/>
    <w:rsid w:val="00290E57"/>
    <w:rsid w:val="00291423"/>
    <w:rsid w:val="002916E2"/>
    <w:rsid w:val="0029234C"/>
    <w:rsid w:val="002928A9"/>
    <w:rsid w:val="00292AC0"/>
    <w:rsid w:val="002932BC"/>
    <w:rsid w:val="0029335D"/>
    <w:rsid w:val="0029389E"/>
    <w:rsid w:val="002953C0"/>
    <w:rsid w:val="00295418"/>
    <w:rsid w:val="002957D3"/>
    <w:rsid w:val="00295AB6"/>
    <w:rsid w:val="00295E8E"/>
    <w:rsid w:val="002960EB"/>
    <w:rsid w:val="00296BD7"/>
    <w:rsid w:val="002979D7"/>
    <w:rsid w:val="00297E61"/>
    <w:rsid w:val="002A0A40"/>
    <w:rsid w:val="002A140A"/>
    <w:rsid w:val="002A16BD"/>
    <w:rsid w:val="002A1850"/>
    <w:rsid w:val="002A1A63"/>
    <w:rsid w:val="002A1AD4"/>
    <w:rsid w:val="002A1BB5"/>
    <w:rsid w:val="002A21E6"/>
    <w:rsid w:val="002A2A02"/>
    <w:rsid w:val="002A35A9"/>
    <w:rsid w:val="002A4DB1"/>
    <w:rsid w:val="002A5EF1"/>
    <w:rsid w:val="002A6370"/>
    <w:rsid w:val="002A6723"/>
    <w:rsid w:val="002A6751"/>
    <w:rsid w:val="002A6F46"/>
    <w:rsid w:val="002A77AD"/>
    <w:rsid w:val="002A786A"/>
    <w:rsid w:val="002B11BA"/>
    <w:rsid w:val="002B2DB3"/>
    <w:rsid w:val="002B3C32"/>
    <w:rsid w:val="002B4261"/>
    <w:rsid w:val="002B4495"/>
    <w:rsid w:val="002B484E"/>
    <w:rsid w:val="002B537D"/>
    <w:rsid w:val="002B53BB"/>
    <w:rsid w:val="002B6235"/>
    <w:rsid w:val="002B62B9"/>
    <w:rsid w:val="002B68E9"/>
    <w:rsid w:val="002B70CE"/>
    <w:rsid w:val="002C045A"/>
    <w:rsid w:val="002C06FD"/>
    <w:rsid w:val="002C19A0"/>
    <w:rsid w:val="002C22F0"/>
    <w:rsid w:val="002C478C"/>
    <w:rsid w:val="002C486A"/>
    <w:rsid w:val="002C4D45"/>
    <w:rsid w:val="002C5344"/>
    <w:rsid w:val="002C6617"/>
    <w:rsid w:val="002C66B3"/>
    <w:rsid w:val="002C68FA"/>
    <w:rsid w:val="002C7A40"/>
    <w:rsid w:val="002D06E0"/>
    <w:rsid w:val="002D0BA7"/>
    <w:rsid w:val="002D1CA0"/>
    <w:rsid w:val="002D2CBF"/>
    <w:rsid w:val="002D2E71"/>
    <w:rsid w:val="002D3331"/>
    <w:rsid w:val="002D3A55"/>
    <w:rsid w:val="002D3BB5"/>
    <w:rsid w:val="002D3E1C"/>
    <w:rsid w:val="002D5448"/>
    <w:rsid w:val="002D5821"/>
    <w:rsid w:val="002D686A"/>
    <w:rsid w:val="002D71BE"/>
    <w:rsid w:val="002D71E7"/>
    <w:rsid w:val="002D72A3"/>
    <w:rsid w:val="002D744A"/>
    <w:rsid w:val="002D7C37"/>
    <w:rsid w:val="002E0008"/>
    <w:rsid w:val="002E017D"/>
    <w:rsid w:val="002E057D"/>
    <w:rsid w:val="002E0964"/>
    <w:rsid w:val="002E0966"/>
    <w:rsid w:val="002E0D8B"/>
    <w:rsid w:val="002E10E6"/>
    <w:rsid w:val="002E1420"/>
    <w:rsid w:val="002E3312"/>
    <w:rsid w:val="002E3390"/>
    <w:rsid w:val="002E35AE"/>
    <w:rsid w:val="002E3EC5"/>
    <w:rsid w:val="002E5536"/>
    <w:rsid w:val="002E5E26"/>
    <w:rsid w:val="002E623C"/>
    <w:rsid w:val="002E6516"/>
    <w:rsid w:val="002E6A12"/>
    <w:rsid w:val="002F0971"/>
    <w:rsid w:val="002F13A6"/>
    <w:rsid w:val="002F2895"/>
    <w:rsid w:val="002F3473"/>
    <w:rsid w:val="002F3734"/>
    <w:rsid w:val="002F3CFC"/>
    <w:rsid w:val="002F4140"/>
    <w:rsid w:val="002F4236"/>
    <w:rsid w:val="002F4BB9"/>
    <w:rsid w:val="002F5C3F"/>
    <w:rsid w:val="002F60DE"/>
    <w:rsid w:val="002F6EA6"/>
    <w:rsid w:val="002F7194"/>
    <w:rsid w:val="002F7E64"/>
    <w:rsid w:val="00300574"/>
    <w:rsid w:val="00300B15"/>
    <w:rsid w:val="00300B81"/>
    <w:rsid w:val="00301C5C"/>
    <w:rsid w:val="00301C6E"/>
    <w:rsid w:val="00304578"/>
    <w:rsid w:val="00304F16"/>
    <w:rsid w:val="00305694"/>
    <w:rsid w:val="00305B74"/>
    <w:rsid w:val="00306BBA"/>
    <w:rsid w:val="00307091"/>
    <w:rsid w:val="00307338"/>
    <w:rsid w:val="00307722"/>
    <w:rsid w:val="003078C4"/>
    <w:rsid w:val="00310502"/>
    <w:rsid w:val="00310A62"/>
    <w:rsid w:val="003118F5"/>
    <w:rsid w:val="00311ACE"/>
    <w:rsid w:val="003123AC"/>
    <w:rsid w:val="00312BAC"/>
    <w:rsid w:val="0031501C"/>
    <w:rsid w:val="00315791"/>
    <w:rsid w:val="003164A7"/>
    <w:rsid w:val="00316B45"/>
    <w:rsid w:val="0031710C"/>
    <w:rsid w:val="00317791"/>
    <w:rsid w:val="00317CFA"/>
    <w:rsid w:val="003215F9"/>
    <w:rsid w:val="00321C25"/>
    <w:rsid w:val="00321D3D"/>
    <w:rsid w:val="0032230C"/>
    <w:rsid w:val="00322B5C"/>
    <w:rsid w:val="00322FFB"/>
    <w:rsid w:val="0032415C"/>
    <w:rsid w:val="00324AEA"/>
    <w:rsid w:val="00324C43"/>
    <w:rsid w:val="00325510"/>
    <w:rsid w:val="003255E0"/>
    <w:rsid w:val="00325C21"/>
    <w:rsid w:val="00325D1B"/>
    <w:rsid w:val="0032623F"/>
    <w:rsid w:val="0032624A"/>
    <w:rsid w:val="003266EB"/>
    <w:rsid w:val="00327AFA"/>
    <w:rsid w:val="003300CC"/>
    <w:rsid w:val="00330CD6"/>
    <w:rsid w:val="0033117B"/>
    <w:rsid w:val="00332832"/>
    <w:rsid w:val="003328C6"/>
    <w:rsid w:val="00332B17"/>
    <w:rsid w:val="00332B9C"/>
    <w:rsid w:val="00334221"/>
    <w:rsid w:val="00334F6C"/>
    <w:rsid w:val="00337482"/>
    <w:rsid w:val="00337BA1"/>
    <w:rsid w:val="00340276"/>
    <w:rsid w:val="00340512"/>
    <w:rsid w:val="00340652"/>
    <w:rsid w:val="00340E43"/>
    <w:rsid w:val="003410D8"/>
    <w:rsid w:val="00341167"/>
    <w:rsid w:val="00341630"/>
    <w:rsid w:val="003424EB"/>
    <w:rsid w:val="0034292F"/>
    <w:rsid w:val="00342B99"/>
    <w:rsid w:val="0034481D"/>
    <w:rsid w:val="003465AB"/>
    <w:rsid w:val="00346A63"/>
    <w:rsid w:val="003470B8"/>
    <w:rsid w:val="00347888"/>
    <w:rsid w:val="00350783"/>
    <w:rsid w:val="00350EB0"/>
    <w:rsid w:val="00351078"/>
    <w:rsid w:val="00351095"/>
    <w:rsid w:val="0035281E"/>
    <w:rsid w:val="00352A83"/>
    <w:rsid w:val="003538DC"/>
    <w:rsid w:val="00354505"/>
    <w:rsid w:val="00354697"/>
    <w:rsid w:val="00354B8F"/>
    <w:rsid w:val="00355C22"/>
    <w:rsid w:val="00356425"/>
    <w:rsid w:val="0035668A"/>
    <w:rsid w:val="00356C47"/>
    <w:rsid w:val="00357F6C"/>
    <w:rsid w:val="00360CE1"/>
    <w:rsid w:val="00361563"/>
    <w:rsid w:val="00362015"/>
    <w:rsid w:val="003626FB"/>
    <w:rsid w:val="00362CEE"/>
    <w:rsid w:val="0036314E"/>
    <w:rsid w:val="00363C4F"/>
    <w:rsid w:val="00363CE3"/>
    <w:rsid w:val="00363D20"/>
    <w:rsid w:val="00364130"/>
    <w:rsid w:val="0036439B"/>
    <w:rsid w:val="003647BC"/>
    <w:rsid w:val="00364CE7"/>
    <w:rsid w:val="0036535C"/>
    <w:rsid w:val="0036550F"/>
    <w:rsid w:val="00365958"/>
    <w:rsid w:val="003660A8"/>
    <w:rsid w:val="00366CFA"/>
    <w:rsid w:val="003704F1"/>
    <w:rsid w:val="00370EEC"/>
    <w:rsid w:val="003710E1"/>
    <w:rsid w:val="00372E5B"/>
    <w:rsid w:val="00373CA5"/>
    <w:rsid w:val="00374A35"/>
    <w:rsid w:val="00374B92"/>
    <w:rsid w:val="00374D92"/>
    <w:rsid w:val="0037528F"/>
    <w:rsid w:val="0037529E"/>
    <w:rsid w:val="003757C8"/>
    <w:rsid w:val="00376856"/>
    <w:rsid w:val="0037709C"/>
    <w:rsid w:val="003775F1"/>
    <w:rsid w:val="0037769F"/>
    <w:rsid w:val="0038011E"/>
    <w:rsid w:val="00381707"/>
    <w:rsid w:val="00381EBF"/>
    <w:rsid w:val="00382AC2"/>
    <w:rsid w:val="00382CB3"/>
    <w:rsid w:val="00383701"/>
    <w:rsid w:val="00384A39"/>
    <w:rsid w:val="0038537F"/>
    <w:rsid w:val="00385744"/>
    <w:rsid w:val="003857CF"/>
    <w:rsid w:val="00387E52"/>
    <w:rsid w:val="003902DE"/>
    <w:rsid w:val="003918B0"/>
    <w:rsid w:val="003925A6"/>
    <w:rsid w:val="0039269E"/>
    <w:rsid w:val="00392D70"/>
    <w:rsid w:val="00392DB7"/>
    <w:rsid w:val="00392F57"/>
    <w:rsid w:val="00393897"/>
    <w:rsid w:val="00394635"/>
    <w:rsid w:val="003957B1"/>
    <w:rsid w:val="00395853"/>
    <w:rsid w:val="00395D1A"/>
    <w:rsid w:val="003A131A"/>
    <w:rsid w:val="003A1A30"/>
    <w:rsid w:val="003A23F8"/>
    <w:rsid w:val="003A25FB"/>
    <w:rsid w:val="003A373C"/>
    <w:rsid w:val="003A4590"/>
    <w:rsid w:val="003A495D"/>
    <w:rsid w:val="003A7AC6"/>
    <w:rsid w:val="003B0157"/>
    <w:rsid w:val="003B22D9"/>
    <w:rsid w:val="003B2421"/>
    <w:rsid w:val="003B25BD"/>
    <w:rsid w:val="003B266D"/>
    <w:rsid w:val="003B3A13"/>
    <w:rsid w:val="003B3D7B"/>
    <w:rsid w:val="003B501C"/>
    <w:rsid w:val="003B5868"/>
    <w:rsid w:val="003B6092"/>
    <w:rsid w:val="003B6C1A"/>
    <w:rsid w:val="003B7655"/>
    <w:rsid w:val="003C06FE"/>
    <w:rsid w:val="003C0830"/>
    <w:rsid w:val="003C18C0"/>
    <w:rsid w:val="003C210C"/>
    <w:rsid w:val="003C21C9"/>
    <w:rsid w:val="003C2580"/>
    <w:rsid w:val="003C2893"/>
    <w:rsid w:val="003C2AEC"/>
    <w:rsid w:val="003C390C"/>
    <w:rsid w:val="003C3B70"/>
    <w:rsid w:val="003C4BB5"/>
    <w:rsid w:val="003C4E0F"/>
    <w:rsid w:val="003C512D"/>
    <w:rsid w:val="003C51EA"/>
    <w:rsid w:val="003C55C1"/>
    <w:rsid w:val="003C5ACC"/>
    <w:rsid w:val="003C5FFF"/>
    <w:rsid w:val="003C6699"/>
    <w:rsid w:val="003C71BE"/>
    <w:rsid w:val="003D059C"/>
    <w:rsid w:val="003D0691"/>
    <w:rsid w:val="003D06D1"/>
    <w:rsid w:val="003D09C2"/>
    <w:rsid w:val="003D1893"/>
    <w:rsid w:val="003D19EC"/>
    <w:rsid w:val="003D1BBE"/>
    <w:rsid w:val="003D219B"/>
    <w:rsid w:val="003D35F2"/>
    <w:rsid w:val="003D3713"/>
    <w:rsid w:val="003D423E"/>
    <w:rsid w:val="003D462D"/>
    <w:rsid w:val="003D4DCE"/>
    <w:rsid w:val="003D55C2"/>
    <w:rsid w:val="003D5A49"/>
    <w:rsid w:val="003D5EEE"/>
    <w:rsid w:val="003D61AF"/>
    <w:rsid w:val="003D6213"/>
    <w:rsid w:val="003D62EC"/>
    <w:rsid w:val="003D64DD"/>
    <w:rsid w:val="003D726D"/>
    <w:rsid w:val="003D7459"/>
    <w:rsid w:val="003D7A44"/>
    <w:rsid w:val="003D7E62"/>
    <w:rsid w:val="003E0D62"/>
    <w:rsid w:val="003E1104"/>
    <w:rsid w:val="003E29DE"/>
    <w:rsid w:val="003E3483"/>
    <w:rsid w:val="003E3DF8"/>
    <w:rsid w:val="003E4AEA"/>
    <w:rsid w:val="003E4CBE"/>
    <w:rsid w:val="003E504B"/>
    <w:rsid w:val="003E6CD4"/>
    <w:rsid w:val="003E6DB3"/>
    <w:rsid w:val="003E6F41"/>
    <w:rsid w:val="003E72E6"/>
    <w:rsid w:val="003F07D8"/>
    <w:rsid w:val="003F2AAF"/>
    <w:rsid w:val="003F458E"/>
    <w:rsid w:val="003F465B"/>
    <w:rsid w:val="003F4EC9"/>
    <w:rsid w:val="003F51B1"/>
    <w:rsid w:val="003F53BA"/>
    <w:rsid w:val="003F5B41"/>
    <w:rsid w:val="003F65D3"/>
    <w:rsid w:val="003F6697"/>
    <w:rsid w:val="003F6BF0"/>
    <w:rsid w:val="00400453"/>
    <w:rsid w:val="004029AB"/>
    <w:rsid w:val="00403570"/>
    <w:rsid w:val="0040377B"/>
    <w:rsid w:val="004043F1"/>
    <w:rsid w:val="00405177"/>
    <w:rsid w:val="004056C3"/>
    <w:rsid w:val="004068EC"/>
    <w:rsid w:val="004068F9"/>
    <w:rsid w:val="004073A3"/>
    <w:rsid w:val="004103CE"/>
    <w:rsid w:val="004106A3"/>
    <w:rsid w:val="00410DB4"/>
    <w:rsid w:val="00411A58"/>
    <w:rsid w:val="0041232E"/>
    <w:rsid w:val="004123B4"/>
    <w:rsid w:val="00412C4A"/>
    <w:rsid w:val="00412EDE"/>
    <w:rsid w:val="00413DBF"/>
    <w:rsid w:val="00413E5D"/>
    <w:rsid w:val="00414155"/>
    <w:rsid w:val="00415D05"/>
    <w:rsid w:val="00416090"/>
    <w:rsid w:val="004167AE"/>
    <w:rsid w:val="0041693D"/>
    <w:rsid w:val="00416CEC"/>
    <w:rsid w:val="00416DB2"/>
    <w:rsid w:val="00421152"/>
    <w:rsid w:val="0042199C"/>
    <w:rsid w:val="00422446"/>
    <w:rsid w:val="0042253B"/>
    <w:rsid w:val="00422F5D"/>
    <w:rsid w:val="0042488A"/>
    <w:rsid w:val="004248BD"/>
    <w:rsid w:val="00425282"/>
    <w:rsid w:val="00425451"/>
    <w:rsid w:val="00425906"/>
    <w:rsid w:val="00425C86"/>
    <w:rsid w:val="00425D96"/>
    <w:rsid w:val="00426FFB"/>
    <w:rsid w:val="00427041"/>
    <w:rsid w:val="0042757C"/>
    <w:rsid w:val="00427E84"/>
    <w:rsid w:val="00427E92"/>
    <w:rsid w:val="0043125A"/>
    <w:rsid w:val="004313C3"/>
    <w:rsid w:val="00431924"/>
    <w:rsid w:val="0043220F"/>
    <w:rsid w:val="0043236E"/>
    <w:rsid w:val="004323B8"/>
    <w:rsid w:val="00432F37"/>
    <w:rsid w:val="00433C60"/>
    <w:rsid w:val="004350F4"/>
    <w:rsid w:val="0043522F"/>
    <w:rsid w:val="00435523"/>
    <w:rsid w:val="004366B9"/>
    <w:rsid w:val="00436C45"/>
    <w:rsid w:val="00436E3F"/>
    <w:rsid w:val="00436F98"/>
    <w:rsid w:val="0043717E"/>
    <w:rsid w:val="00437ADB"/>
    <w:rsid w:val="00437F30"/>
    <w:rsid w:val="00440223"/>
    <w:rsid w:val="00440C06"/>
    <w:rsid w:val="0044236F"/>
    <w:rsid w:val="00442496"/>
    <w:rsid w:val="004427E4"/>
    <w:rsid w:val="00442AF9"/>
    <w:rsid w:val="00442B19"/>
    <w:rsid w:val="004430DE"/>
    <w:rsid w:val="004434F1"/>
    <w:rsid w:val="00443A7C"/>
    <w:rsid w:val="00444DD8"/>
    <w:rsid w:val="00445910"/>
    <w:rsid w:val="00446AC9"/>
    <w:rsid w:val="00446C67"/>
    <w:rsid w:val="00446C96"/>
    <w:rsid w:val="004471D2"/>
    <w:rsid w:val="00447373"/>
    <w:rsid w:val="00450C33"/>
    <w:rsid w:val="004511F0"/>
    <w:rsid w:val="00451343"/>
    <w:rsid w:val="0045146F"/>
    <w:rsid w:val="004522BB"/>
    <w:rsid w:val="0045319C"/>
    <w:rsid w:val="00454755"/>
    <w:rsid w:val="004547CD"/>
    <w:rsid w:val="004552CA"/>
    <w:rsid w:val="00455A1C"/>
    <w:rsid w:val="00455D71"/>
    <w:rsid w:val="00455FFD"/>
    <w:rsid w:val="004600FE"/>
    <w:rsid w:val="00460885"/>
    <w:rsid w:val="00460B97"/>
    <w:rsid w:val="00460D18"/>
    <w:rsid w:val="00461332"/>
    <w:rsid w:val="0046144C"/>
    <w:rsid w:val="0046251C"/>
    <w:rsid w:val="0046282A"/>
    <w:rsid w:val="00462A97"/>
    <w:rsid w:val="004637BD"/>
    <w:rsid w:val="004644E3"/>
    <w:rsid w:val="00465CC5"/>
    <w:rsid w:val="004664F5"/>
    <w:rsid w:val="00466562"/>
    <w:rsid w:val="00466CE4"/>
    <w:rsid w:val="0046797C"/>
    <w:rsid w:val="00467E15"/>
    <w:rsid w:val="004711BC"/>
    <w:rsid w:val="0047132B"/>
    <w:rsid w:val="004713C0"/>
    <w:rsid w:val="004716FE"/>
    <w:rsid w:val="004726DF"/>
    <w:rsid w:val="00472C67"/>
    <w:rsid w:val="00473194"/>
    <w:rsid w:val="00474520"/>
    <w:rsid w:val="00474CFA"/>
    <w:rsid w:val="00475302"/>
    <w:rsid w:val="00475927"/>
    <w:rsid w:val="00475963"/>
    <w:rsid w:val="00476280"/>
    <w:rsid w:val="004765AF"/>
    <w:rsid w:val="00476C2A"/>
    <w:rsid w:val="004771B5"/>
    <w:rsid w:val="004775E4"/>
    <w:rsid w:val="00477D73"/>
    <w:rsid w:val="0048189B"/>
    <w:rsid w:val="00481B23"/>
    <w:rsid w:val="004823F0"/>
    <w:rsid w:val="004827D4"/>
    <w:rsid w:val="00482EBF"/>
    <w:rsid w:val="00483142"/>
    <w:rsid w:val="00483171"/>
    <w:rsid w:val="00483740"/>
    <w:rsid w:val="00484560"/>
    <w:rsid w:val="00485316"/>
    <w:rsid w:val="004863CD"/>
    <w:rsid w:val="0048670F"/>
    <w:rsid w:val="00486A80"/>
    <w:rsid w:val="00486AE1"/>
    <w:rsid w:val="00486EBA"/>
    <w:rsid w:val="004870BC"/>
    <w:rsid w:val="004905C5"/>
    <w:rsid w:val="004917EE"/>
    <w:rsid w:val="00492359"/>
    <w:rsid w:val="0049236C"/>
    <w:rsid w:val="00492399"/>
    <w:rsid w:val="004924E6"/>
    <w:rsid w:val="004927D4"/>
    <w:rsid w:val="004929B9"/>
    <w:rsid w:val="00492E08"/>
    <w:rsid w:val="004931A0"/>
    <w:rsid w:val="00493BFB"/>
    <w:rsid w:val="0049435C"/>
    <w:rsid w:val="0049448A"/>
    <w:rsid w:val="0049469A"/>
    <w:rsid w:val="00494BE5"/>
    <w:rsid w:val="00495415"/>
    <w:rsid w:val="004957EE"/>
    <w:rsid w:val="00496546"/>
    <w:rsid w:val="00496B2B"/>
    <w:rsid w:val="004974C8"/>
    <w:rsid w:val="0049793E"/>
    <w:rsid w:val="004A0484"/>
    <w:rsid w:val="004A19A5"/>
    <w:rsid w:val="004A22D1"/>
    <w:rsid w:val="004A2774"/>
    <w:rsid w:val="004A2E21"/>
    <w:rsid w:val="004A33D4"/>
    <w:rsid w:val="004A34FA"/>
    <w:rsid w:val="004A3CA9"/>
    <w:rsid w:val="004A3DEF"/>
    <w:rsid w:val="004A535A"/>
    <w:rsid w:val="004A662F"/>
    <w:rsid w:val="004A699F"/>
    <w:rsid w:val="004A711B"/>
    <w:rsid w:val="004B10B8"/>
    <w:rsid w:val="004B12C7"/>
    <w:rsid w:val="004B191B"/>
    <w:rsid w:val="004B4A70"/>
    <w:rsid w:val="004B591D"/>
    <w:rsid w:val="004B6046"/>
    <w:rsid w:val="004B6433"/>
    <w:rsid w:val="004C0DC2"/>
    <w:rsid w:val="004C0F8B"/>
    <w:rsid w:val="004C1078"/>
    <w:rsid w:val="004C11E7"/>
    <w:rsid w:val="004C1F3E"/>
    <w:rsid w:val="004C2190"/>
    <w:rsid w:val="004C29C7"/>
    <w:rsid w:val="004C3429"/>
    <w:rsid w:val="004C378D"/>
    <w:rsid w:val="004C48C0"/>
    <w:rsid w:val="004C5137"/>
    <w:rsid w:val="004C55DD"/>
    <w:rsid w:val="004C6214"/>
    <w:rsid w:val="004C6417"/>
    <w:rsid w:val="004D07CE"/>
    <w:rsid w:val="004D1045"/>
    <w:rsid w:val="004D12D0"/>
    <w:rsid w:val="004D18E7"/>
    <w:rsid w:val="004D1C2F"/>
    <w:rsid w:val="004D27F1"/>
    <w:rsid w:val="004D303C"/>
    <w:rsid w:val="004D381E"/>
    <w:rsid w:val="004D4C88"/>
    <w:rsid w:val="004D5C9B"/>
    <w:rsid w:val="004D5F66"/>
    <w:rsid w:val="004D61AD"/>
    <w:rsid w:val="004D710D"/>
    <w:rsid w:val="004D7BB0"/>
    <w:rsid w:val="004D7C47"/>
    <w:rsid w:val="004E0BA5"/>
    <w:rsid w:val="004E0C14"/>
    <w:rsid w:val="004E0FCB"/>
    <w:rsid w:val="004E3506"/>
    <w:rsid w:val="004E542E"/>
    <w:rsid w:val="004E58DB"/>
    <w:rsid w:val="004E5BB6"/>
    <w:rsid w:val="004E6587"/>
    <w:rsid w:val="004E69AB"/>
    <w:rsid w:val="004E6C1C"/>
    <w:rsid w:val="004F069A"/>
    <w:rsid w:val="004F0E9A"/>
    <w:rsid w:val="004F18FE"/>
    <w:rsid w:val="004F23E5"/>
    <w:rsid w:val="004F31A1"/>
    <w:rsid w:val="004F3AD6"/>
    <w:rsid w:val="004F3E34"/>
    <w:rsid w:val="004F4202"/>
    <w:rsid w:val="004F4248"/>
    <w:rsid w:val="004F477A"/>
    <w:rsid w:val="004F4A2A"/>
    <w:rsid w:val="004F4B44"/>
    <w:rsid w:val="004F4E4D"/>
    <w:rsid w:val="004F6242"/>
    <w:rsid w:val="004F64A1"/>
    <w:rsid w:val="004F7350"/>
    <w:rsid w:val="0050038C"/>
    <w:rsid w:val="005005E8"/>
    <w:rsid w:val="00500F75"/>
    <w:rsid w:val="005013B7"/>
    <w:rsid w:val="00501980"/>
    <w:rsid w:val="00501F5E"/>
    <w:rsid w:val="00504224"/>
    <w:rsid w:val="00505053"/>
    <w:rsid w:val="00506527"/>
    <w:rsid w:val="00507263"/>
    <w:rsid w:val="005073C6"/>
    <w:rsid w:val="0051021C"/>
    <w:rsid w:val="00510678"/>
    <w:rsid w:val="00511665"/>
    <w:rsid w:val="00511EBE"/>
    <w:rsid w:val="005124FC"/>
    <w:rsid w:val="005131DA"/>
    <w:rsid w:val="0051369F"/>
    <w:rsid w:val="00513F29"/>
    <w:rsid w:val="00514F2D"/>
    <w:rsid w:val="00516524"/>
    <w:rsid w:val="005203C5"/>
    <w:rsid w:val="00521387"/>
    <w:rsid w:val="00521903"/>
    <w:rsid w:val="005238ED"/>
    <w:rsid w:val="00525C2B"/>
    <w:rsid w:val="00525C69"/>
    <w:rsid w:val="00526F2F"/>
    <w:rsid w:val="005278E4"/>
    <w:rsid w:val="005303EC"/>
    <w:rsid w:val="00530427"/>
    <w:rsid w:val="00530DF6"/>
    <w:rsid w:val="0053102C"/>
    <w:rsid w:val="00531155"/>
    <w:rsid w:val="0053163B"/>
    <w:rsid w:val="0053185F"/>
    <w:rsid w:val="00531DAA"/>
    <w:rsid w:val="00532950"/>
    <w:rsid w:val="005335FB"/>
    <w:rsid w:val="00533810"/>
    <w:rsid w:val="0053396F"/>
    <w:rsid w:val="005346EA"/>
    <w:rsid w:val="00534E39"/>
    <w:rsid w:val="00536086"/>
    <w:rsid w:val="00536917"/>
    <w:rsid w:val="00536CDC"/>
    <w:rsid w:val="00537797"/>
    <w:rsid w:val="005377C1"/>
    <w:rsid w:val="00537D61"/>
    <w:rsid w:val="00540895"/>
    <w:rsid w:val="0054370B"/>
    <w:rsid w:val="0054470E"/>
    <w:rsid w:val="005447FD"/>
    <w:rsid w:val="00544E75"/>
    <w:rsid w:val="00545818"/>
    <w:rsid w:val="00545C68"/>
    <w:rsid w:val="00545D14"/>
    <w:rsid w:val="005462E3"/>
    <w:rsid w:val="00547C35"/>
    <w:rsid w:val="00547E5C"/>
    <w:rsid w:val="00551001"/>
    <w:rsid w:val="00551DFF"/>
    <w:rsid w:val="00553F67"/>
    <w:rsid w:val="005542D2"/>
    <w:rsid w:val="00555D94"/>
    <w:rsid w:val="00555F6E"/>
    <w:rsid w:val="00556DF8"/>
    <w:rsid w:val="00557323"/>
    <w:rsid w:val="00557CBD"/>
    <w:rsid w:val="00557D57"/>
    <w:rsid w:val="00560425"/>
    <w:rsid w:val="005606FA"/>
    <w:rsid w:val="00560F60"/>
    <w:rsid w:val="005616E0"/>
    <w:rsid w:val="00562156"/>
    <w:rsid w:val="005624AF"/>
    <w:rsid w:val="00563117"/>
    <w:rsid w:val="0056316C"/>
    <w:rsid w:val="0056499E"/>
    <w:rsid w:val="005653D3"/>
    <w:rsid w:val="00566019"/>
    <w:rsid w:val="005661AE"/>
    <w:rsid w:val="0056786A"/>
    <w:rsid w:val="00567BD9"/>
    <w:rsid w:val="00567C81"/>
    <w:rsid w:val="00571A74"/>
    <w:rsid w:val="00571DD6"/>
    <w:rsid w:val="00572767"/>
    <w:rsid w:val="00573341"/>
    <w:rsid w:val="005745A6"/>
    <w:rsid w:val="0057462A"/>
    <w:rsid w:val="005748EF"/>
    <w:rsid w:val="005755F4"/>
    <w:rsid w:val="0057572F"/>
    <w:rsid w:val="00576409"/>
    <w:rsid w:val="00576B8D"/>
    <w:rsid w:val="005775FF"/>
    <w:rsid w:val="005779E9"/>
    <w:rsid w:val="00577C4A"/>
    <w:rsid w:val="005800C5"/>
    <w:rsid w:val="00580880"/>
    <w:rsid w:val="00582198"/>
    <w:rsid w:val="00582249"/>
    <w:rsid w:val="0058280E"/>
    <w:rsid w:val="00583036"/>
    <w:rsid w:val="00583361"/>
    <w:rsid w:val="00584FB0"/>
    <w:rsid w:val="005850A2"/>
    <w:rsid w:val="0058542B"/>
    <w:rsid w:val="005857E0"/>
    <w:rsid w:val="00585BF3"/>
    <w:rsid w:val="00586662"/>
    <w:rsid w:val="00590F1E"/>
    <w:rsid w:val="00590F8B"/>
    <w:rsid w:val="005927F1"/>
    <w:rsid w:val="00592B6A"/>
    <w:rsid w:val="00592D3D"/>
    <w:rsid w:val="00593539"/>
    <w:rsid w:val="005936B0"/>
    <w:rsid w:val="00593CC2"/>
    <w:rsid w:val="00595A2C"/>
    <w:rsid w:val="005960FC"/>
    <w:rsid w:val="00597713"/>
    <w:rsid w:val="00597987"/>
    <w:rsid w:val="00597D63"/>
    <w:rsid w:val="0059C007"/>
    <w:rsid w:val="005A0906"/>
    <w:rsid w:val="005A0B01"/>
    <w:rsid w:val="005A286F"/>
    <w:rsid w:val="005A322D"/>
    <w:rsid w:val="005A3B55"/>
    <w:rsid w:val="005A494D"/>
    <w:rsid w:val="005A6674"/>
    <w:rsid w:val="005A730E"/>
    <w:rsid w:val="005A7B03"/>
    <w:rsid w:val="005B078F"/>
    <w:rsid w:val="005B0F58"/>
    <w:rsid w:val="005B1126"/>
    <w:rsid w:val="005B1901"/>
    <w:rsid w:val="005B1CDA"/>
    <w:rsid w:val="005B1E4C"/>
    <w:rsid w:val="005B2FF6"/>
    <w:rsid w:val="005B3C81"/>
    <w:rsid w:val="005B46FA"/>
    <w:rsid w:val="005B69BC"/>
    <w:rsid w:val="005C0232"/>
    <w:rsid w:val="005C041C"/>
    <w:rsid w:val="005C0B31"/>
    <w:rsid w:val="005C0F1F"/>
    <w:rsid w:val="005C102B"/>
    <w:rsid w:val="005C1041"/>
    <w:rsid w:val="005C1143"/>
    <w:rsid w:val="005C287C"/>
    <w:rsid w:val="005C31DB"/>
    <w:rsid w:val="005C429B"/>
    <w:rsid w:val="005C46CE"/>
    <w:rsid w:val="005C4BB3"/>
    <w:rsid w:val="005C667C"/>
    <w:rsid w:val="005C67A0"/>
    <w:rsid w:val="005C6837"/>
    <w:rsid w:val="005C6EEF"/>
    <w:rsid w:val="005D0036"/>
    <w:rsid w:val="005D0908"/>
    <w:rsid w:val="005D0A88"/>
    <w:rsid w:val="005D0BB9"/>
    <w:rsid w:val="005D19F4"/>
    <w:rsid w:val="005D2156"/>
    <w:rsid w:val="005D25B4"/>
    <w:rsid w:val="005D2966"/>
    <w:rsid w:val="005D29B9"/>
    <w:rsid w:val="005D442C"/>
    <w:rsid w:val="005D46B8"/>
    <w:rsid w:val="005D4A2E"/>
    <w:rsid w:val="005D53F0"/>
    <w:rsid w:val="005D5495"/>
    <w:rsid w:val="005D55DD"/>
    <w:rsid w:val="005D5626"/>
    <w:rsid w:val="005D645B"/>
    <w:rsid w:val="005D6976"/>
    <w:rsid w:val="005D7316"/>
    <w:rsid w:val="005E0BD8"/>
    <w:rsid w:val="005E1D35"/>
    <w:rsid w:val="005E1F62"/>
    <w:rsid w:val="005E2FCC"/>
    <w:rsid w:val="005E36D6"/>
    <w:rsid w:val="005E4909"/>
    <w:rsid w:val="005E5279"/>
    <w:rsid w:val="005E61CF"/>
    <w:rsid w:val="005E6E14"/>
    <w:rsid w:val="005E78A1"/>
    <w:rsid w:val="005F0E8D"/>
    <w:rsid w:val="005F1BCD"/>
    <w:rsid w:val="005F2AF3"/>
    <w:rsid w:val="005F30B7"/>
    <w:rsid w:val="005F38D7"/>
    <w:rsid w:val="005F394A"/>
    <w:rsid w:val="005F3C50"/>
    <w:rsid w:val="005F3F44"/>
    <w:rsid w:val="005F475A"/>
    <w:rsid w:val="005F485C"/>
    <w:rsid w:val="005F5041"/>
    <w:rsid w:val="005F5295"/>
    <w:rsid w:val="005F57CC"/>
    <w:rsid w:val="005F5889"/>
    <w:rsid w:val="005F61A4"/>
    <w:rsid w:val="005F6433"/>
    <w:rsid w:val="005F7A88"/>
    <w:rsid w:val="006018DB"/>
    <w:rsid w:val="0060234F"/>
    <w:rsid w:val="00603305"/>
    <w:rsid w:val="006033B1"/>
    <w:rsid w:val="00603DFB"/>
    <w:rsid w:val="00604331"/>
    <w:rsid w:val="00606147"/>
    <w:rsid w:val="00606890"/>
    <w:rsid w:val="00606CD0"/>
    <w:rsid w:val="00606E90"/>
    <w:rsid w:val="006071BB"/>
    <w:rsid w:val="00607844"/>
    <w:rsid w:val="00607FD4"/>
    <w:rsid w:val="00607FF2"/>
    <w:rsid w:val="00611419"/>
    <w:rsid w:val="0061143D"/>
    <w:rsid w:val="00611E3D"/>
    <w:rsid w:val="006121A3"/>
    <w:rsid w:val="00612A09"/>
    <w:rsid w:val="006130A0"/>
    <w:rsid w:val="0061365B"/>
    <w:rsid w:val="00613BC3"/>
    <w:rsid w:val="00613C6A"/>
    <w:rsid w:val="00614C3E"/>
    <w:rsid w:val="00614D66"/>
    <w:rsid w:val="00615E6B"/>
    <w:rsid w:val="00617B5A"/>
    <w:rsid w:val="00620C32"/>
    <w:rsid w:val="006217C0"/>
    <w:rsid w:val="00621BC8"/>
    <w:rsid w:val="00621DD5"/>
    <w:rsid w:val="00623CF1"/>
    <w:rsid w:val="00630912"/>
    <w:rsid w:val="006319A3"/>
    <w:rsid w:val="006319CD"/>
    <w:rsid w:val="00632612"/>
    <w:rsid w:val="00632B32"/>
    <w:rsid w:val="00633004"/>
    <w:rsid w:val="0063312D"/>
    <w:rsid w:val="0063357E"/>
    <w:rsid w:val="00633B13"/>
    <w:rsid w:val="00633E1A"/>
    <w:rsid w:val="00634907"/>
    <w:rsid w:val="00634F9F"/>
    <w:rsid w:val="00636276"/>
    <w:rsid w:val="00636A3B"/>
    <w:rsid w:val="0063782B"/>
    <w:rsid w:val="00640017"/>
    <w:rsid w:val="006415DA"/>
    <w:rsid w:val="006415FF"/>
    <w:rsid w:val="00641E78"/>
    <w:rsid w:val="00642154"/>
    <w:rsid w:val="0064223F"/>
    <w:rsid w:val="0064315A"/>
    <w:rsid w:val="00643FA6"/>
    <w:rsid w:val="006444AA"/>
    <w:rsid w:val="00644514"/>
    <w:rsid w:val="0064474E"/>
    <w:rsid w:val="00644861"/>
    <w:rsid w:val="00644BC8"/>
    <w:rsid w:val="006453ED"/>
    <w:rsid w:val="00646589"/>
    <w:rsid w:val="00646877"/>
    <w:rsid w:val="0064722B"/>
    <w:rsid w:val="006479AF"/>
    <w:rsid w:val="0065071E"/>
    <w:rsid w:val="006508B6"/>
    <w:rsid w:val="00650C68"/>
    <w:rsid w:val="00650CA9"/>
    <w:rsid w:val="00651C14"/>
    <w:rsid w:val="00652405"/>
    <w:rsid w:val="006526EC"/>
    <w:rsid w:val="00653A1A"/>
    <w:rsid w:val="00654496"/>
    <w:rsid w:val="00654FF1"/>
    <w:rsid w:val="0065716E"/>
    <w:rsid w:val="006572C2"/>
    <w:rsid w:val="00657519"/>
    <w:rsid w:val="006579DA"/>
    <w:rsid w:val="006610A0"/>
    <w:rsid w:val="00661C49"/>
    <w:rsid w:val="00662879"/>
    <w:rsid w:val="0066334B"/>
    <w:rsid w:val="006643A1"/>
    <w:rsid w:val="006663A2"/>
    <w:rsid w:val="006702F4"/>
    <w:rsid w:val="00670E21"/>
    <w:rsid w:val="00671E01"/>
    <w:rsid w:val="006738A3"/>
    <w:rsid w:val="00674B7F"/>
    <w:rsid w:val="006757A9"/>
    <w:rsid w:val="00675B22"/>
    <w:rsid w:val="00680447"/>
    <w:rsid w:val="00680491"/>
    <w:rsid w:val="006805DF"/>
    <w:rsid w:val="006808E5"/>
    <w:rsid w:val="0068096B"/>
    <w:rsid w:val="006828DF"/>
    <w:rsid w:val="006843BF"/>
    <w:rsid w:val="00684B9B"/>
    <w:rsid w:val="00684CEC"/>
    <w:rsid w:val="006871E9"/>
    <w:rsid w:val="006872ED"/>
    <w:rsid w:val="00690259"/>
    <w:rsid w:val="00690A04"/>
    <w:rsid w:val="00690A63"/>
    <w:rsid w:val="006922EC"/>
    <w:rsid w:val="0069388A"/>
    <w:rsid w:val="00694CAA"/>
    <w:rsid w:val="0069511F"/>
    <w:rsid w:val="006956F4"/>
    <w:rsid w:val="00695CD0"/>
    <w:rsid w:val="0069636F"/>
    <w:rsid w:val="00696C38"/>
    <w:rsid w:val="00697397"/>
    <w:rsid w:val="0069761D"/>
    <w:rsid w:val="00697AC9"/>
    <w:rsid w:val="006A0D6A"/>
    <w:rsid w:val="006A14E3"/>
    <w:rsid w:val="006A157D"/>
    <w:rsid w:val="006A16D2"/>
    <w:rsid w:val="006A2109"/>
    <w:rsid w:val="006A3568"/>
    <w:rsid w:val="006A4388"/>
    <w:rsid w:val="006A4C45"/>
    <w:rsid w:val="006A51F9"/>
    <w:rsid w:val="006A5FE4"/>
    <w:rsid w:val="006A65E3"/>
    <w:rsid w:val="006A6859"/>
    <w:rsid w:val="006A6F0B"/>
    <w:rsid w:val="006A791A"/>
    <w:rsid w:val="006A7B76"/>
    <w:rsid w:val="006A7E1A"/>
    <w:rsid w:val="006B00FD"/>
    <w:rsid w:val="006B08EC"/>
    <w:rsid w:val="006B348A"/>
    <w:rsid w:val="006B3833"/>
    <w:rsid w:val="006B3C37"/>
    <w:rsid w:val="006B4157"/>
    <w:rsid w:val="006B5118"/>
    <w:rsid w:val="006B5263"/>
    <w:rsid w:val="006B5B9F"/>
    <w:rsid w:val="006C0338"/>
    <w:rsid w:val="006C180A"/>
    <w:rsid w:val="006C185D"/>
    <w:rsid w:val="006C3C66"/>
    <w:rsid w:val="006C56D0"/>
    <w:rsid w:val="006C6853"/>
    <w:rsid w:val="006C7542"/>
    <w:rsid w:val="006C7DF1"/>
    <w:rsid w:val="006C7F90"/>
    <w:rsid w:val="006C7F9D"/>
    <w:rsid w:val="006D02F7"/>
    <w:rsid w:val="006D08DB"/>
    <w:rsid w:val="006D0D02"/>
    <w:rsid w:val="006D12D7"/>
    <w:rsid w:val="006D1809"/>
    <w:rsid w:val="006D261E"/>
    <w:rsid w:val="006D2E99"/>
    <w:rsid w:val="006D38A2"/>
    <w:rsid w:val="006D5109"/>
    <w:rsid w:val="006D56CB"/>
    <w:rsid w:val="006D5FBC"/>
    <w:rsid w:val="006D6067"/>
    <w:rsid w:val="006D636F"/>
    <w:rsid w:val="006D7DA3"/>
    <w:rsid w:val="006E1947"/>
    <w:rsid w:val="006E1B4F"/>
    <w:rsid w:val="006E240A"/>
    <w:rsid w:val="006E2717"/>
    <w:rsid w:val="006E2834"/>
    <w:rsid w:val="006E426E"/>
    <w:rsid w:val="006E441B"/>
    <w:rsid w:val="006E574B"/>
    <w:rsid w:val="006E5DD7"/>
    <w:rsid w:val="006E64A8"/>
    <w:rsid w:val="006E72F2"/>
    <w:rsid w:val="006E7FD1"/>
    <w:rsid w:val="006F0233"/>
    <w:rsid w:val="006F1F51"/>
    <w:rsid w:val="006F4C6F"/>
    <w:rsid w:val="006F4F65"/>
    <w:rsid w:val="006F6006"/>
    <w:rsid w:val="006F6048"/>
    <w:rsid w:val="006F6176"/>
    <w:rsid w:val="006F6558"/>
    <w:rsid w:val="006F7F0C"/>
    <w:rsid w:val="007009E6"/>
    <w:rsid w:val="00701B3B"/>
    <w:rsid w:val="00701D55"/>
    <w:rsid w:val="007026AF"/>
    <w:rsid w:val="00703036"/>
    <w:rsid w:val="007033CB"/>
    <w:rsid w:val="007034DD"/>
    <w:rsid w:val="00703D26"/>
    <w:rsid w:val="007048C7"/>
    <w:rsid w:val="00704C4E"/>
    <w:rsid w:val="00705305"/>
    <w:rsid w:val="00706CEA"/>
    <w:rsid w:val="007072F0"/>
    <w:rsid w:val="00707FEE"/>
    <w:rsid w:val="00711883"/>
    <w:rsid w:val="00712092"/>
    <w:rsid w:val="00712438"/>
    <w:rsid w:val="00713118"/>
    <w:rsid w:val="0071334A"/>
    <w:rsid w:val="00713537"/>
    <w:rsid w:val="00714CFD"/>
    <w:rsid w:val="00715705"/>
    <w:rsid w:val="007157B0"/>
    <w:rsid w:val="00716212"/>
    <w:rsid w:val="007162E9"/>
    <w:rsid w:val="00716565"/>
    <w:rsid w:val="00717043"/>
    <w:rsid w:val="00720ADE"/>
    <w:rsid w:val="00720D18"/>
    <w:rsid w:val="00721370"/>
    <w:rsid w:val="00721C1A"/>
    <w:rsid w:val="0072224C"/>
    <w:rsid w:val="0072305D"/>
    <w:rsid w:val="00723D01"/>
    <w:rsid w:val="00724A71"/>
    <w:rsid w:val="0072510C"/>
    <w:rsid w:val="00725338"/>
    <w:rsid w:val="00725875"/>
    <w:rsid w:val="00725FE5"/>
    <w:rsid w:val="00725FE9"/>
    <w:rsid w:val="00726FFB"/>
    <w:rsid w:val="00727406"/>
    <w:rsid w:val="00727411"/>
    <w:rsid w:val="00727AD9"/>
    <w:rsid w:val="00730790"/>
    <w:rsid w:val="00731C27"/>
    <w:rsid w:val="007320FB"/>
    <w:rsid w:val="007322E1"/>
    <w:rsid w:val="007336BC"/>
    <w:rsid w:val="00734587"/>
    <w:rsid w:val="00734F78"/>
    <w:rsid w:val="00735220"/>
    <w:rsid w:val="0073540B"/>
    <w:rsid w:val="007354B9"/>
    <w:rsid w:val="007365BC"/>
    <w:rsid w:val="00737293"/>
    <w:rsid w:val="00740210"/>
    <w:rsid w:val="00740272"/>
    <w:rsid w:val="0074191F"/>
    <w:rsid w:val="00741BD1"/>
    <w:rsid w:val="00742075"/>
    <w:rsid w:val="0074207C"/>
    <w:rsid w:val="0074310E"/>
    <w:rsid w:val="0074317A"/>
    <w:rsid w:val="00744751"/>
    <w:rsid w:val="00744F8A"/>
    <w:rsid w:val="00746206"/>
    <w:rsid w:val="00746713"/>
    <w:rsid w:val="00746770"/>
    <w:rsid w:val="00750140"/>
    <w:rsid w:val="00750A6A"/>
    <w:rsid w:val="00750B83"/>
    <w:rsid w:val="00751489"/>
    <w:rsid w:val="00751C07"/>
    <w:rsid w:val="00752F09"/>
    <w:rsid w:val="0075323B"/>
    <w:rsid w:val="0075389A"/>
    <w:rsid w:val="0075489F"/>
    <w:rsid w:val="00757314"/>
    <w:rsid w:val="007605A8"/>
    <w:rsid w:val="0076064F"/>
    <w:rsid w:val="00760A58"/>
    <w:rsid w:val="00763744"/>
    <w:rsid w:val="00765160"/>
    <w:rsid w:val="00765741"/>
    <w:rsid w:val="007703FA"/>
    <w:rsid w:val="00770A4E"/>
    <w:rsid w:val="00770AF0"/>
    <w:rsid w:val="00770BCC"/>
    <w:rsid w:val="00771673"/>
    <w:rsid w:val="00772E64"/>
    <w:rsid w:val="00773073"/>
    <w:rsid w:val="00773914"/>
    <w:rsid w:val="00773B9F"/>
    <w:rsid w:val="00773C30"/>
    <w:rsid w:val="007743E3"/>
    <w:rsid w:val="00774D1E"/>
    <w:rsid w:val="00775598"/>
    <w:rsid w:val="00776BBF"/>
    <w:rsid w:val="0078022C"/>
    <w:rsid w:val="0078054C"/>
    <w:rsid w:val="0078082C"/>
    <w:rsid w:val="00782836"/>
    <w:rsid w:val="00782E83"/>
    <w:rsid w:val="007834B4"/>
    <w:rsid w:val="00783690"/>
    <w:rsid w:val="00783C8A"/>
    <w:rsid w:val="007864CC"/>
    <w:rsid w:val="007864EA"/>
    <w:rsid w:val="00786550"/>
    <w:rsid w:val="00786A27"/>
    <w:rsid w:val="0078720E"/>
    <w:rsid w:val="00790772"/>
    <w:rsid w:val="00790843"/>
    <w:rsid w:val="007910A0"/>
    <w:rsid w:val="007912BC"/>
    <w:rsid w:val="00792483"/>
    <w:rsid w:val="00793318"/>
    <w:rsid w:val="007935CB"/>
    <w:rsid w:val="00793666"/>
    <w:rsid w:val="00793692"/>
    <w:rsid w:val="00794C04"/>
    <w:rsid w:val="007955A9"/>
    <w:rsid w:val="00795D93"/>
    <w:rsid w:val="007968BA"/>
    <w:rsid w:val="00797285"/>
    <w:rsid w:val="007A046B"/>
    <w:rsid w:val="007A0EA3"/>
    <w:rsid w:val="007A0ECE"/>
    <w:rsid w:val="007A1291"/>
    <w:rsid w:val="007A32D3"/>
    <w:rsid w:val="007A3B62"/>
    <w:rsid w:val="007A4A31"/>
    <w:rsid w:val="007A4CBF"/>
    <w:rsid w:val="007A5BA2"/>
    <w:rsid w:val="007A747E"/>
    <w:rsid w:val="007B0925"/>
    <w:rsid w:val="007B18A2"/>
    <w:rsid w:val="007B1B4B"/>
    <w:rsid w:val="007B1BC7"/>
    <w:rsid w:val="007B299F"/>
    <w:rsid w:val="007B5E20"/>
    <w:rsid w:val="007B61CC"/>
    <w:rsid w:val="007B6EB1"/>
    <w:rsid w:val="007B70B5"/>
    <w:rsid w:val="007C1C2A"/>
    <w:rsid w:val="007C2B6E"/>
    <w:rsid w:val="007C4497"/>
    <w:rsid w:val="007C481F"/>
    <w:rsid w:val="007C482D"/>
    <w:rsid w:val="007C4AD6"/>
    <w:rsid w:val="007C4DD2"/>
    <w:rsid w:val="007C5B75"/>
    <w:rsid w:val="007C63BB"/>
    <w:rsid w:val="007C63ED"/>
    <w:rsid w:val="007C726E"/>
    <w:rsid w:val="007C78B9"/>
    <w:rsid w:val="007D1397"/>
    <w:rsid w:val="007D22B1"/>
    <w:rsid w:val="007D3AE9"/>
    <w:rsid w:val="007D44ED"/>
    <w:rsid w:val="007D54C3"/>
    <w:rsid w:val="007D5C3D"/>
    <w:rsid w:val="007D62CC"/>
    <w:rsid w:val="007D66BA"/>
    <w:rsid w:val="007D67F3"/>
    <w:rsid w:val="007D71B0"/>
    <w:rsid w:val="007D71DC"/>
    <w:rsid w:val="007D7860"/>
    <w:rsid w:val="007D7F3A"/>
    <w:rsid w:val="007E2708"/>
    <w:rsid w:val="007E29D6"/>
    <w:rsid w:val="007E2AF2"/>
    <w:rsid w:val="007E3E56"/>
    <w:rsid w:val="007E5C52"/>
    <w:rsid w:val="007E6712"/>
    <w:rsid w:val="007E68DD"/>
    <w:rsid w:val="007E6C59"/>
    <w:rsid w:val="007E79DB"/>
    <w:rsid w:val="007E7F08"/>
    <w:rsid w:val="007F0918"/>
    <w:rsid w:val="007F0C08"/>
    <w:rsid w:val="007F106F"/>
    <w:rsid w:val="007F1885"/>
    <w:rsid w:val="007F19C3"/>
    <w:rsid w:val="007F21BE"/>
    <w:rsid w:val="007F2531"/>
    <w:rsid w:val="007F2837"/>
    <w:rsid w:val="007F2F60"/>
    <w:rsid w:val="007F37C3"/>
    <w:rsid w:val="007F4EAD"/>
    <w:rsid w:val="007F5508"/>
    <w:rsid w:val="007F5BE3"/>
    <w:rsid w:val="007F60F0"/>
    <w:rsid w:val="007F6827"/>
    <w:rsid w:val="00804652"/>
    <w:rsid w:val="00807832"/>
    <w:rsid w:val="0081065D"/>
    <w:rsid w:val="0081088B"/>
    <w:rsid w:val="00812353"/>
    <w:rsid w:val="00812A05"/>
    <w:rsid w:val="00812E6F"/>
    <w:rsid w:val="008131DD"/>
    <w:rsid w:val="00813E86"/>
    <w:rsid w:val="00814515"/>
    <w:rsid w:val="00814CF3"/>
    <w:rsid w:val="00814FEA"/>
    <w:rsid w:val="00815139"/>
    <w:rsid w:val="0081514F"/>
    <w:rsid w:val="00815579"/>
    <w:rsid w:val="0081557C"/>
    <w:rsid w:val="008169EA"/>
    <w:rsid w:val="00816AD2"/>
    <w:rsid w:val="008173A5"/>
    <w:rsid w:val="00817534"/>
    <w:rsid w:val="008175E0"/>
    <w:rsid w:val="00817B20"/>
    <w:rsid w:val="00820940"/>
    <w:rsid w:val="00820A34"/>
    <w:rsid w:val="0082106B"/>
    <w:rsid w:val="008224B5"/>
    <w:rsid w:val="00822832"/>
    <w:rsid w:val="00822EC0"/>
    <w:rsid w:val="00824861"/>
    <w:rsid w:val="008248C3"/>
    <w:rsid w:val="008248F2"/>
    <w:rsid w:val="00824B30"/>
    <w:rsid w:val="00824CA6"/>
    <w:rsid w:val="00825437"/>
    <w:rsid w:val="00826D4F"/>
    <w:rsid w:val="008311C4"/>
    <w:rsid w:val="00831534"/>
    <w:rsid w:val="0083274C"/>
    <w:rsid w:val="00833DCC"/>
    <w:rsid w:val="00835A44"/>
    <w:rsid w:val="00835F29"/>
    <w:rsid w:val="00836466"/>
    <w:rsid w:val="00840711"/>
    <w:rsid w:val="008422AF"/>
    <w:rsid w:val="0084240C"/>
    <w:rsid w:val="0084434D"/>
    <w:rsid w:val="00844365"/>
    <w:rsid w:val="00844D00"/>
    <w:rsid w:val="00845EC2"/>
    <w:rsid w:val="00845FA3"/>
    <w:rsid w:val="00845FF5"/>
    <w:rsid w:val="00846351"/>
    <w:rsid w:val="0084751F"/>
    <w:rsid w:val="00847E0B"/>
    <w:rsid w:val="00847E43"/>
    <w:rsid w:val="008509E9"/>
    <w:rsid w:val="00852561"/>
    <w:rsid w:val="00852F18"/>
    <w:rsid w:val="00853D78"/>
    <w:rsid w:val="00854668"/>
    <w:rsid w:val="00854712"/>
    <w:rsid w:val="00854D64"/>
    <w:rsid w:val="008551E0"/>
    <w:rsid w:val="0085572D"/>
    <w:rsid w:val="00860624"/>
    <w:rsid w:val="00861BE4"/>
    <w:rsid w:val="00862CCF"/>
    <w:rsid w:val="008639A4"/>
    <w:rsid w:val="00864DC1"/>
    <w:rsid w:val="00864EB2"/>
    <w:rsid w:val="00866697"/>
    <w:rsid w:val="00866930"/>
    <w:rsid w:val="00866D21"/>
    <w:rsid w:val="00866E62"/>
    <w:rsid w:val="00867275"/>
    <w:rsid w:val="00867D4F"/>
    <w:rsid w:val="0087079D"/>
    <w:rsid w:val="008710A3"/>
    <w:rsid w:val="00871525"/>
    <w:rsid w:val="008715AA"/>
    <w:rsid w:val="0087266A"/>
    <w:rsid w:val="0087275C"/>
    <w:rsid w:val="008739D0"/>
    <w:rsid w:val="008744A0"/>
    <w:rsid w:val="0087541B"/>
    <w:rsid w:val="008756C2"/>
    <w:rsid w:val="00875A1E"/>
    <w:rsid w:val="0087624A"/>
    <w:rsid w:val="00876D7B"/>
    <w:rsid w:val="00876F12"/>
    <w:rsid w:val="008774C4"/>
    <w:rsid w:val="0087786E"/>
    <w:rsid w:val="00877F44"/>
    <w:rsid w:val="008800F8"/>
    <w:rsid w:val="00880460"/>
    <w:rsid w:val="0088100E"/>
    <w:rsid w:val="00881152"/>
    <w:rsid w:val="008817A5"/>
    <w:rsid w:val="008821C9"/>
    <w:rsid w:val="00882876"/>
    <w:rsid w:val="0088400F"/>
    <w:rsid w:val="0088408A"/>
    <w:rsid w:val="0088419C"/>
    <w:rsid w:val="00885B55"/>
    <w:rsid w:val="00887958"/>
    <w:rsid w:val="00891699"/>
    <w:rsid w:val="00891977"/>
    <w:rsid w:val="00892B2E"/>
    <w:rsid w:val="00892DD6"/>
    <w:rsid w:val="00893785"/>
    <w:rsid w:val="00894221"/>
    <w:rsid w:val="00894801"/>
    <w:rsid w:val="008951B3"/>
    <w:rsid w:val="008952BF"/>
    <w:rsid w:val="0089548E"/>
    <w:rsid w:val="008956C7"/>
    <w:rsid w:val="00895CBC"/>
    <w:rsid w:val="008969AA"/>
    <w:rsid w:val="008969E4"/>
    <w:rsid w:val="00896DD4"/>
    <w:rsid w:val="00896F26"/>
    <w:rsid w:val="00897008"/>
    <w:rsid w:val="008977D6"/>
    <w:rsid w:val="008979A7"/>
    <w:rsid w:val="00897B24"/>
    <w:rsid w:val="00897F93"/>
    <w:rsid w:val="008A06E8"/>
    <w:rsid w:val="008A1F81"/>
    <w:rsid w:val="008A2446"/>
    <w:rsid w:val="008A2CD8"/>
    <w:rsid w:val="008A2E40"/>
    <w:rsid w:val="008A3351"/>
    <w:rsid w:val="008A35C7"/>
    <w:rsid w:val="008A3D4E"/>
    <w:rsid w:val="008A598F"/>
    <w:rsid w:val="008A6110"/>
    <w:rsid w:val="008A6BEF"/>
    <w:rsid w:val="008A74ED"/>
    <w:rsid w:val="008B1ACB"/>
    <w:rsid w:val="008B20D5"/>
    <w:rsid w:val="008B2A85"/>
    <w:rsid w:val="008B33F1"/>
    <w:rsid w:val="008B4406"/>
    <w:rsid w:val="008B5955"/>
    <w:rsid w:val="008B6B10"/>
    <w:rsid w:val="008B7479"/>
    <w:rsid w:val="008B7FDB"/>
    <w:rsid w:val="008C08E2"/>
    <w:rsid w:val="008C0969"/>
    <w:rsid w:val="008C0C04"/>
    <w:rsid w:val="008C2B2E"/>
    <w:rsid w:val="008C3079"/>
    <w:rsid w:val="008C3ED2"/>
    <w:rsid w:val="008C4F1E"/>
    <w:rsid w:val="008C515B"/>
    <w:rsid w:val="008C561A"/>
    <w:rsid w:val="008C62BD"/>
    <w:rsid w:val="008D099F"/>
    <w:rsid w:val="008D1A05"/>
    <w:rsid w:val="008D25A4"/>
    <w:rsid w:val="008D263F"/>
    <w:rsid w:val="008D28A0"/>
    <w:rsid w:val="008D42C7"/>
    <w:rsid w:val="008D4736"/>
    <w:rsid w:val="008D5226"/>
    <w:rsid w:val="008D534F"/>
    <w:rsid w:val="008D5EC2"/>
    <w:rsid w:val="008E10A1"/>
    <w:rsid w:val="008E2F22"/>
    <w:rsid w:val="008E2F2F"/>
    <w:rsid w:val="008E3503"/>
    <w:rsid w:val="008E3DA0"/>
    <w:rsid w:val="008E4E33"/>
    <w:rsid w:val="008E592B"/>
    <w:rsid w:val="008E5E5F"/>
    <w:rsid w:val="008E66DE"/>
    <w:rsid w:val="008E6C2F"/>
    <w:rsid w:val="008E711F"/>
    <w:rsid w:val="008E7635"/>
    <w:rsid w:val="008E7DD8"/>
    <w:rsid w:val="008F0CB7"/>
    <w:rsid w:val="008F0ED4"/>
    <w:rsid w:val="008F2288"/>
    <w:rsid w:val="008F3310"/>
    <w:rsid w:val="008F3924"/>
    <w:rsid w:val="008F3AFE"/>
    <w:rsid w:val="008F446E"/>
    <w:rsid w:val="008F4D83"/>
    <w:rsid w:val="008F5640"/>
    <w:rsid w:val="008F5EE1"/>
    <w:rsid w:val="008F613F"/>
    <w:rsid w:val="008F6787"/>
    <w:rsid w:val="008F697E"/>
    <w:rsid w:val="008F6FED"/>
    <w:rsid w:val="008F746C"/>
    <w:rsid w:val="008F74BF"/>
    <w:rsid w:val="008F7574"/>
    <w:rsid w:val="00900B58"/>
    <w:rsid w:val="00900DB9"/>
    <w:rsid w:val="00901638"/>
    <w:rsid w:val="009017BA"/>
    <w:rsid w:val="00901811"/>
    <w:rsid w:val="00901959"/>
    <w:rsid w:val="00902173"/>
    <w:rsid w:val="00902468"/>
    <w:rsid w:val="00902F5A"/>
    <w:rsid w:val="009037D7"/>
    <w:rsid w:val="009038CF"/>
    <w:rsid w:val="00904D99"/>
    <w:rsid w:val="00904F2E"/>
    <w:rsid w:val="0090651E"/>
    <w:rsid w:val="00906A2F"/>
    <w:rsid w:val="0090771E"/>
    <w:rsid w:val="009077F7"/>
    <w:rsid w:val="00907C04"/>
    <w:rsid w:val="00907C65"/>
    <w:rsid w:val="00910230"/>
    <w:rsid w:val="00910B7C"/>
    <w:rsid w:val="00910BF5"/>
    <w:rsid w:val="00911228"/>
    <w:rsid w:val="0091189D"/>
    <w:rsid w:val="00911ECA"/>
    <w:rsid w:val="00912C13"/>
    <w:rsid w:val="00914664"/>
    <w:rsid w:val="00915144"/>
    <w:rsid w:val="00915EEC"/>
    <w:rsid w:val="009161F7"/>
    <w:rsid w:val="00916317"/>
    <w:rsid w:val="009164E4"/>
    <w:rsid w:val="009165C8"/>
    <w:rsid w:val="009204C9"/>
    <w:rsid w:val="0092063D"/>
    <w:rsid w:val="00921912"/>
    <w:rsid w:val="00921A2E"/>
    <w:rsid w:val="00921CE1"/>
    <w:rsid w:val="00921E10"/>
    <w:rsid w:val="00923602"/>
    <w:rsid w:val="00923D1E"/>
    <w:rsid w:val="009252D0"/>
    <w:rsid w:val="00925E33"/>
    <w:rsid w:val="00925E99"/>
    <w:rsid w:val="00925F5B"/>
    <w:rsid w:val="00926198"/>
    <w:rsid w:val="0092762D"/>
    <w:rsid w:val="00927AE3"/>
    <w:rsid w:val="0093013A"/>
    <w:rsid w:val="00930DAB"/>
    <w:rsid w:val="00932E30"/>
    <w:rsid w:val="009334D0"/>
    <w:rsid w:val="00933C3D"/>
    <w:rsid w:val="009345C8"/>
    <w:rsid w:val="009352EE"/>
    <w:rsid w:val="009363F5"/>
    <w:rsid w:val="00936E8D"/>
    <w:rsid w:val="00937AA2"/>
    <w:rsid w:val="00937AFB"/>
    <w:rsid w:val="009400F0"/>
    <w:rsid w:val="009402D3"/>
    <w:rsid w:val="00940962"/>
    <w:rsid w:val="009429CD"/>
    <w:rsid w:val="00942CC4"/>
    <w:rsid w:val="00943A23"/>
    <w:rsid w:val="00943A5E"/>
    <w:rsid w:val="00943E27"/>
    <w:rsid w:val="00944D9F"/>
    <w:rsid w:val="0094663A"/>
    <w:rsid w:val="009473EF"/>
    <w:rsid w:val="00947906"/>
    <w:rsid w:val="00947B78"/>
    <w:rsid w:val="00950185"/>
    <w:rsid w:val="00950BB6"/>
    <w:rsid w:val="00950EB2"/>
    <w:rsid w:val="0095122D"/>
    <w:rsid w:val="009517EA"/>
    <w:rsid w:val="0095379B"/>
    <w:rsid w:val="00953D13"/>
    <w:rsid w:val="00954842"/>
    <w:rsid w:val="009563EB"/>
    <w:rsid w:val="009566B6"/>
    <w:rsid w:val="009577C0"/>
    <w:rsid w:val="009577EE"/>
    <w:rsid w:val="00957A4C"/>
    <w:rsid w:val="00957CFF"/>
    <w:rsid w:val="009601E1"/>
    <w:rsid w:val="00961367"/>
    <w:rsid w:val="0096193B"/>
    <w:rsid w:val="00961FC6"/>
    <w:rsid w:val="0096234A"/>
    <w:rsid w:val="0096467F"/>
    <w:rsid w:val="00965353"/>
    <w:rsid w:val="0096578E"/>
    <w:rsid w:val="0096579F"/>
    <w:rsid w:val="00966085"/>
    <w:rsid w:val="009667A0"/>
    <w:rsid w:val="00966FF2"/>
    <w:rsid w:val="00970C07"/>
    <w:rsid w:val="00971AE2"/>
    <w:rsid w:val="00971FB2"/>
    <w:rsid w:val="0097258B"/>
    <w:rsid w:val="00972A67"/>
    <w:rsid w:val="00973585"/>
    <w:rsid w:val="00973C89"/>
    <w:rsid w:val="00974138"/>
    <w:rsid w:val="009746AC"/>
    <w:rsid w:val="009751A9"/>
    <w:rsid w:val="00975E61"/>
    <w:rsid w:val="00976A47"/>
    <w:rsid w:val="00976C04"/>
    <w:rsid w:val="00977620"/>
    <w:rsid w:val="00977D66"/>
    <w:rsid w:val="0098098E"/>
    <w:rsid w:val="00980F42"/>
    <w:rsid w:val="00982884"/>
    <w:rsid w:val="0098349E"/>
    <w:rsid w:val="009834CC"/>
    <w:rsid w:val="009835F1"/>
    <w:rsid w:val="009835F9"/>
    <w:rsid w:val="00983AF6"/>
    <w:rsid w:val="00984F24"/>
    <w:rsid w:val="0098674C"/>
    <w:rsid w:val="009869BD"/>
    <w:rsid w:val="009870D0"/>
    <w:rsid w:val="0098799B"/>
    <w:rsid w:val="00987E86"/>
    <w:rsid w:val="0099005C"/>
    <w:rsid w:val="00990157"/>
    <w:rsid w:val="00990E71"/>
    <w:rsid w:val="009915B6"/>
    <w:rsid w:val="009921EB"/>
    <w:rsid w:val="00992EB4"/>
    <w:rsid w:val="00993309"/>
    <w:rsid w:val="00993E0F"/>
    <w:rsid w:val="009951C3"/>
    <w:rsid w:val="0099530C"/>
    <w:rsid w:val="0099541D"/>
    <w:rsid w:val="00995AB4"/>
    <w:rsid w:val="00996761"/>
    <w:rsid w:val="00996ECE"/>
    <w:rsid w:val="00997082"/>
    <w:rsid w:val="00997830"/>
    <w:rsid w:val="009A0BA3"/>
    <w:rsid w:val="009A0CD8"/>
    <w:rsid w:val="009A1A27"/>
    <w:rsid w:val="009A1EB4"/>
    <w:rsid w:val="009A26A0"/>
    <w:rsid w:val="009A2A0C"/>
    <w:rsid w:val="009A3858"/>
    <w:rsid w:val="009A3EA1"/>
    <w:rsid w:val="009A467D"/>
    <w:rsid w:val="009A545F"/>
    <w:rsid w:val="009A56C3"/>
    <w:rsid w:val="009A7B78"/>
    <w:rsid w:val="009B055C"/>
    <w:rsid w:val="009B1FED"/>
    <w:rsid w:val="009B25CC"/>
    <w:rsid w:val="009B27B4"/>
    <w:rsid w:val="009B42E2"/>
    <w:rsid w:val="009B4932"/>
    <w:rsid w:val="009B5386"/>
    <w:rsid w:val="009B6D93"/>
    <w:rsid w:val="009C0CAE"/>
    <w:rsid w:val="009C0DAC"/>
    <w:rsid w:val="009C0E6B"/>
    <w:rsid w:val="009C136D"/>
    <w:rsid w:val="009C1614"/>
    <w:rsid w:val="009C1BE2"/>
    <w:rsid w:val="009C2F1D"/>
    <w:rsid w:val="009C3604"/>
    <w:rsid w:val="009C56CF"/>
    <w:rsid w:val="009C5913"/>
    <w:rsid w:val="009D2335"/>
    <w:rsid w:val="009D2A2F"/>
    <w:rsid w:val="009D2DF9"/>
    <w:rsid w:val="009D39DF"/>
    <w:rsid w:val="009D4A0B"/>
    <w:rsid w:val="009D6A0B"/>
    <w:rsid w:val="009D6EC7"/>
    <w:rsid w:val="009D702B"/>
    <w:rsid w:val="009D7B37"/>
    <w:rsid w:val="009E1613"/>
    <w:rsid w:val="009E26E5"/>
    <w:rsid w:val="009E2A6A"/>
    <w:rsid w:val="009E378A"/>
    <w:rsid w:val="009E3A3D"/>
    <w:rsid w:val="009E3CFB"/>
    <w:rsid w:val="009E4B90"/>
    <w:rsid w:val="009E52AA"/>
    <w:rsid w:val="009E5637"/>
    <w:rsid w:val="009F07C2"/>
    <w:rsid w:val="009F0860"/>
    <w:rsid w:val="009F144D"/>
    <w:rsid w:val="009F1A52"/>
    <w:rsid w:val="009F2ED6"/>
    <w:rsid w:val="009F3DAF"/>
    <w:rsid w:val="009F457D"/>
    <w:rsid w:val="009F46F9"/>
    <w:rsid w:val="009F6536"/>
    <w:rsid w:val="009F7D99"/>
    <w:rsid w:val="00A003D2"/>
    <w:rsid w:val="00A014FF"/>
    <w:rsid w:val="00A01DFD"/>
    <w:rsid w:val="00A0239C"/>
    <w:rsid w:val="00A03631"/>
    <w:rsid w:val="00A03BC8"/>
    <w:rsid w:val="00A04BCB"/>
    <w:rsid w:val="00A0504C"/>
    <w:rsid w:val="00A071B7"/>
    <w:rsid w:val="00A108A2"/>
    <w:rsid w:val="00A10FFB"/>
    <w:rsid w:val="00A11E22"/>
    <w:rsid w:val="00A12A66"/>
    <w:rsid w:val="00A13DB4"/>
    <w:rsid w:val="00A15816"/>
    <w:rsid w:val="00A16427"/>
    <w:rsid w:val="00A16927"/>
    <w:rsid w:val="00A17312"/>
    <w:rsid w:val="00A17637"/>
    <w:rsid w:val="00A20460"/>
    <w:rsid w:val="00A224BC"/>
    <w:rsid w:val="00A23B04"/>
    <w:rsid w:val="00A23C6C"/>
    <w:rsid w:val="00A242C7"/>
    <w:rsid w:val="00A25EF8"/>
    <w:rsid w:val="00A26141"/>
    <w:rsid w:val="00A26172"/>
    <w:rsid w:val="00A27784"/>
    <w:rsid w:val="00A27C87"/>
    <w:rsid w:val="00A30B32"/>
    <w:rsid w:val="00A31383"/>
    <w:rsid w:val="00A31B3B"/>
    <w:rsid w:val="00A31F30"/>
    <w:rsid w:val="00A322E1"/>
    <w:rsid w:val="00A327A4"/>
    <w:rsid w:val="00A32B83"/>
    <w:rsid w:val="00A33986"/>
    <w:rsid w:val="00A33E41"/>
    <w:rsid w:val="00A34034"/>
    <w:rsid w:val="00A3560B"/>
    <w:rsid w:val="00A3571C"/>
    <w:rsid w:val="00A35868"/>
    <w:rsid w:val="00A37B36"/>
    <w:rsid w:val="00A4029E"/>
    <w:rsid w:val="00A414EB"/>
    <w:rsid w:val="00A4315C"/>
    <w:rsid w:val="00A4340F"/>
    <w:rsid w:val="00A4367B"/>
    <w:rsid w:val="00A43B73"/>
    <w:rsid w:val="00A45150"/>
    <w:rsid w:val="00A452EB"/>
    <w:rsid w:val="00A46828"/>
    <w:rsid w:val="00A47862"/>
    <w:rsid w:val="00A47B8A"/>
    <w:rsid w:val="00A503A0"/>
    <w:rsid w:val="00A50B81"/>
    <w:rsid w:val="00A51990"/>
    <w:rsid w:val="00A520EA"/>
    <w:rsid w:val="00A531B2"/>
    <w:rsid w:val="00A53609"/>
    <w:rsid w:val="00A53634"/>
    <w:rsid w:val="00A53982"/>
    <w:rsid w:val="00A539A4"/>
    <w:rsid w:val="00A53C52"/>
    <w:rsid w:val="00A54193"/>
    <w:rsid w:val="00A54561"/>
    <w:rsid w:val="00A54AF5"/>
    <w:rsid w:val="00A55DE9"/>
    <w:rsid w:val="00A5612E"/>
    <w:rsid w:val="00A56BC4"/>
    <w:rsid w:val="00A56E87"/>
    <w:rsid w:val="00A573A3"/>
    <w:rsid w:val="00A57489"/>
    <w:rsid w:val="00A57817"/>
    <w:rsid w:val="00A57CC8"/>
    <w:rsid w:val="00A57E7A"/>
    <w:rsid w:val="00A60312"/>
    <w:rsid w:val="00A608C5"/>
    <w:rsid w:val="00A60C9B"/>
    <w:rsid w:val="00A60D7F"/>
    <w:rsid w:val="00A61521"/>
    <w:rsid w:val="00A6163F"/>
    <w:rsid w:val="00A62CCA"/>
    <w:rsid w:val="00A630A4"/>
    <w:rsid w:val="00A635B5"/>
    <w:rsid w:val="00A636C3"/>
    <w:rsid w:val="00A63B7F"/>
    <w:rsid w:val="00A63EE5"/>
    <w:rsid w:val="00A64A28"/>
    <w:rsid w:val="00A66458"/>
    <w:rsid w:val="00A66723"/>
    <w:rsid w:val="00A67FB3"/>
    <w:rsid w:val="00A7349B"/>
    <w:rsid w:val="00A737A7"/>
    <w:rsid w:val="00A73C99"/>
    <w:rsid w:val="00A74AC6"/>
    <w:rsid w:val="00A74AEF"/>
    <w:rsid w:val="00A74BF6"/>
    <w:rsid w:val="00A750A8"/>
    <w:rsid w:val="00A76748"/>
    <w:rsid w:val="00A7780D"/>
    <w:rsid w:val="00A810D2"/>
    <w:rsid w:val="00A8233F"/>
    <w:rsid w:val="00A83598"/>
    <w:rsid w:val="00A83D69"/>
    <w:rsid w:val="00A8452A"/>
    <w:rsid w:val="00A848C5"/>
    <w:rsid w:val="00A84C67"/>
    <w:rsid w:val="00A850BA"/>
    <w:rsid w:val="00A85F49"/>
    <w:rsid w:val="00A8698E"/>
    <w:rsid w:val="00A87CE4"/>
    <w:rsid w:val="00A90B8B"/>
    <w:rsid w:val="00A930DC"/>
    <w:rsid w:val="00A93AA7"/>
    <w:rsid w:val="00A975AA"/>
    <w:rsid w:val="00A9799B"/>
    <w:rsid w:val="00AA0249"/>
    <w:rsid w:val="00AA1038"/>
    <w:rsid w:val="00AA2A0F"/>
    <w:rsid w:val="00AA2AC3"/>
    <w:rsid w:val="00AA32E3"/>
    <w:rsid w:val="00AA39CD"/>
    <w:rsid w:val="00AA53BC"/>
    <w:rsid w:val="00AA5F96"/>
    <w:rsid w:val="00AA6DEC"/>
    <w:rsid w:val="00AA72C7"/>
    <w:rsid w:val="00AA7B04"/>
    <w:rsid w:val="00AA7EA6"/>
    <w:rsid w:val="00AB0303"/>
    <w:rsid w:val="00AB16EB"/>
    <w:rsid w:val="00AB34A7"/>
    <w:rsid w:val="00AB4115"/>
    <w:rsid w:val="00AB42F5"/>
    <w:rsid w:val="00AB484D"/>
    <w:rsid w:val="00AB5990"/>
    <w:rsid w:val="00AB5C22"/>
    <w:rsid w:val="00AB5FF0"/>
    <w:rsid w:val="00AB6177"/>
    <w:rsid w:val="00AB637A"/>
    <w:rsid w:val="00AB6387"/>
    <w:rsid w:val="00AB6533"/>
    <w:rsid w:val="00AB7DFF"/>
    <w:rsid w:val="00AC03AC"/>
    <w:rsid w:val="00AC0720"/>
    <w:rsid w:val="00AC077E"/>
    <w:rsid w:val="00AC0AD4"/>
    <w:rsid w:val="00AC0E5E"/>
    <w:rsid w:val="00AC1BF4"/>
    <w:rsid w:val="00AC2948"/>
    <w:rsid w:val="00AC29C5"/>
    <w:rsid w:val="00AC2ACA"/>
    <w:rsid w:val="00AC2BE0"/>
    <w:rsid w:val="00AC3E4B"/>
    <w:rsid w:val="00AC468B"/>
    <w:rsid w:val="00AC4C41"/>
    <w:rsid w:val="00AC5785"/>
    <w:rsid w:val="00AC601D"/>
    <w:rsid w:val="00AC7ED0"/>
    <w:rsid w:val="00AD0101"/>
    <w:rsid w:val="00AD0B1C"/>
    <w:rsid w:val="00AD1146"/>
    <w:rsid w:val="00AD1285"/>
    <w:rsid w:val="00AD12CB"/>
    <w:rsid w:val="00AD1705"/>
    <w:rsid w:val="00AD1924"/>
    <w:rsid w:val="00AD2A7E"/>
    <w:rsid w:val="00AD3CC8"/>
    <w:rsid w:val="00AD4EC6"/>
    <w:rsid w:val="00AD59E9"/>
    <w:rsid w:val="00AD6FA4"/>
    <w:rsid w:val="00AD7DA3"/>
    <w:rsid w:val="00AD7E9B"/>
    <w:rsid w:val="00AE1DF2"/>
    <w:rsid w:val="00AE1FB0"/>
    <w:rsid w:val="00AE3208"/>
    <w:rsid w:val="00AE3AFB"/>
    <w:rsid w:val="00AE6B99"/>
    <w:rsid w:val="00AE7232"/>
    <w:rsid w:val="00AE7EEE"/>
    <w:rsid w:val="00AF0DF9"/>
    <w:rsid w:val="00AF0F33"/>
    <w:rsid w:val="00AF3ADD"/>
    <w:rsid w:val="00AF44BF"/>
    <w:rsid w:val="00AF48FD"/>
    <w:rsid w:val="00AF4AC6"/>
    <w:rsid w:val="00AF6698"/>
    <w:rsid w:val="00AF697B"/>
    <w:rsid w:val="00AF74EF"/>
    <w:rsid w:val="00AF769E"/>
    <w:rsid w:val="00AF7B8E"/>
    <w:rsid w:val="00B00B88"/>
    <w:rsid w:val="00B00D18"/>
    <w:rsid w:val="00B00F58"/>
    <w:rsid w:val="00B01745"/>
    <w:rsid w:val="00B01D91"/>
    <w:rsid w:val="00B02B99"/>
    <w:rsid w:val="00B02D39"/>
    <w:rsid w:val="00B0424F"/>
    <w:rsid w:val="00B04CEE"/>
    <w:rsid w:val="00B04F24"/>
    <w:rsid w:val="00B05642"/>
    <w:rsid w:val="00B05695"/>
    <w:rsid w:val="00B07338"/>
    <w:rsid w:val="00B0762F"/>
    <w:rsid w:val="00B07F19"/>
    <w:rsid w:val="00B1076B"/>
    <w:rsid w:val="00B10D0E"/>
    <w:rsid w:val="00B11154"/>
    <w:rsid w:val="00B12553"/>
    <w:rsid w:val="00B1288B"/>
    <w:rsid w:val="00B1295D"/>
    <w:rsid w:val="00B12A32"/>
    <w:rsid w:val="00B147A7"/>
    <w:rsid w:val="00B14E3A"/>
    <w:rsid w:val="00B159ED"/>
    <w:rsid w:val="00B15F5C"/>
    <w:rsid w:val="00B16959"/>
    <w:rsid w:val="00B16A8F"/>
    <w:rsid w:val="00B17343"/>
    <w:rsid w:val="00B173E4"/>
    <w:rsid w:val="00B17C6A"/>
    <w:rsid w:val="00B17D46"/>
    <w:rsid w:val="00B22243"/>
    <w:rsid w:val="00B22253"/>
    <w:rsid w:val="00B23500"/>
    <w:rsid w:val="00B236FB"/>
    <w:rsid w:val="00B24C25"/>
    <w:rsid w:val="00B2559B"/>
    <w:rsid w:val="00B25833"/>
    <w:rsid w:val="00B25959"/>
    <w:rsid w:val="00B2655E"/>
    <w:rsid w:val="00B30BBF"/>
    <w:rsid w:val="00B31A24"/>
    <w:rsid w:val="00B31C74"/>
    <w:rsid w:val="00B31F28"/>
    <w:rsid w:val="00B32A85"/>
    <w:rsid w:val="00B32BD9"/>
    <w:rsid w:val="00B3370A"/>
    <w:rsid w:val="00B33CA7"/>
    <w:rsid w:val="00B341A6"/>
    <w:rsid w:val="00B34FAC"/>
    <w:rsid w:val="00B350BE"/>
    <w:rsid w:val="00B35367"/>
    <w:rsid w:val="00B3540F"/>
    <w:rsid w:val="00B354CF"/>
    <w:rsid w:val="00B35F9D"/>
    <w:rsid w:val="00B36481"/>
    <w:rsid w:val="00B379D4"/>
    <w:rsid w:val="00B37A14"/>
    <w:rsid w:val="00B403A2"/>
    <w:rsid w:val="00B42693"/>
    <w:rsid w:val="00B42E6B"/>
    <w:rsid w:val="00B42EED"/>
    <w:rsid w:val="00B44488"/>
    <w:rsid w:val="00B4487A"/>
    <w:rsid w:val="00B44C95"/>
    <w:rsid w:val="00B450D9"/>
    <w:rsid w:val="00B45397"/>
    <w:rsid w:val="00B45D93"/>
    <w:rsid w:val="00B45E37"/>
    <w:rsid w:val="00B465FA"/>
    <w:rsid w:val="00B46EC2"/>
    <w:rsid w:val="00B47713"/>
    <w:rsid w:val="00B50AE1"/>
    <w:rsid w:val="00B5199A"/>
    <w:rsid w:val="00B52456"/>
    <w:rsid w:val="00B52F17"/>
    <w:rsid w:val="00B548E3"/>
    <w:rsid w:val="00B5498F"/>
    <w:rsid w:val="00B54E17"/>
    <w:rsid w:val="00B55ABD"/>
    <w:rsid w:val="00B55BF4"/>
    <w:rsid w:val="00B560C6"/>
    <w:rsid w:val="00B60BC9"/>
    <w:rsid w:val="00B60BD1"/>
    <w:rsid w:val="00B60D67"/>
    <w:rsid w:val="00B60FAB"/>
    <w:rsid w:val="00B615C7"/>
    <w:rsid w:val="00B62955"/>
    <w:rsid w:val="00B62CF3"/>
    <w:rsid w:val="00B6359F"/>
    <w:rsid w:val="00B63624"/>
    <w:rsid w:val="00B639ED"/>
    <w:rsid w:val="00B6446B"/>
    <w:rsid w:val="00B64ADC"/>
    <w:rsid w:val="00B65649"/>
    <w:rsid w:val="00B65ABF"/>
    <w:rsid w:val="00B661BF"/>
    <w:rsid w:val="00B669E6"/>
    <w:rsid w:val="00B66C1C"/>
    <w:rsid w:val="00B70009"/>
    <w:rsid w:val="00B71092"/>
    <w:rsid w:val="00B71214"/>
    <w:rsid w:val="00B71446"/>
    <w:rsid w:val="00B739D3"/>
    <w:rsid w:val="00B74830"/>
    <w:rsid w:val="00B75735"/>
    <w:rsid w:val="00B757C0"/>
    <w:rsid w:val="00B7733E"/>
    <w:rsid w:val="00B8002D"/>
    <w:rsid w:val="00B807B2"/>
    <w:rsid w:val="00B80C78"/>
    <w:rsid w:val="00B80DCD"/>
    <w:rsid w:val="00B83D60"/>
    <w:rsid w:val="00B84F53"/>
    <w:rsid w:val="00B8517E"/>
    <w:rsid w:val="00B868F8"/>
    <w:rsid w:val="00B872E9"/>
    <w:rsid w:val="00B904D9"/>
    <w:rsid w:val="00B90D91"/>
    <w:rsid w:val="00B91082"/>
    <w:rsid w:val="00B911FE"/>
    <w:rsid w:val="00B916CE"/>
    <w:rsid w:val="00B92100"/>
    <w:rsid w:val="00B92900"/>
    <w:rsid w:val="00B92940"/>
    <w:rsid w:val="00B93A3F"/>
    <w:rsid w:val="00B94A24"/>
    <w:rsid w:val="00B95860"/>
    <w:rsid w:val="00B95E88"/>
    <w:rsid w:val="00B97429"/>
    <w:rsid w:val="00BA06BB"/>
    <w:rsid w:val="00BA1093"/>
    <w:rsid w:val="00BA3270"/>
    <w:rsid w:val="00BA3B9B"/>
    <w:rsid w:val="00BA3D28"/>
    <w:rsid w:val="00BA3E24"/>
    <w:rsid w:val="00BA40BA"/>
    <w:rsid w:val="00BA4D1B"/>
    <w:rsid w:val="00BA551B"/>
    <w:rsid w:val="00BA658B"/>
    <w:rsid w:val="00BB0285"/>
    <w:rsid w:val="00BB168F"/>
    <w:rsid w:val="00BB238C"/>
    <w:rsid w:val="00BB4E98"/>
    <w:rsid w:val="00BB5AD8"/>
    <w:rsid w:val="00BB5D7E"/>
    <w:rsid w:val="00BB6406"/>
    <w:rsid w:val="00BB6531"/>
    <w:rsid w:val="00BC05ED"/>
    <w:rsid w:val="00BC0F2E"/>
    <w:rsid w:val="00BC10E9"/>
    <w:rsid w:val="00BC249C"/>
    <w:rsid w:val="00BC2C75"/>
    <w:rsid w:val="00BC3AD8"/>
    <w:rsid w:val="00BC418C"/>
    <w:rsid w:val="00BC4298"/>
    <w:rsid w:val="00BC4544"/>
    <w:rsid w:val="00BC6BB8"/>
    <w:rsid w:val="00BC6BC8"/>
    <w:rsid w:val="00BC6CDD"/>
    <w:rsid w:val="00BC6F70"/>
    <w:rsid w:val="00BD0760"/>
    <w:rsid w:val="00BD0957"/>
    <w:rsid w:val="00BD0C5B"/>
    <w:rsid w:val="00BD16A5"/>
    <w:rsid w:val="00BD2D24"/>
    <w:rsid w:val="00BD2F1D"/>
    <w:rsid w:val="00BD347E"/>
    <w:rsid w:val="00BD3D92"/>
    <w:rsid w:val="00BD47C8"/>
    <w:rsid w:val="00BD4852"/>
    <w:rsid w:val="00BD48BC"/>
    <w:rsid w:val="00BD5059"/>
    <w:rsid w:val="00BD50BC"/>
    <w:rsid w:val="00BD5106"/>
    <w:rsid w:val="00BD5C05"/>
    <w:rsid w:val="00BD5DB9"/>
    <w:rsid w:val="00BD7592"/>
    <w:rsid w:val="00BE0047"/>
    <w:rsid w:val="00BE11C7"/>
    <w:rsid w:val="00BE1BF5"/>
    <w:rsid w:val="00BE2BD2"/>
    <w:rsid w:val="00BE3078"/>
    <w:rsid w:val="00BE3AAC"/>
    <w:rsid w:val="00BE4B71"/>
    <w:rsid w:val="00BE659B"/>
    <w:rsid w:val="00BE77D6"/>
    <w:rsid w:val="00BF00D1"/>
    <w:rsid w:val="00BF0D64"/>
    <w:rsid w:val="00BF20FB"/>
    <w:rsid w:val="00BF30EF"/>
    <w:rsid w:val="00BF4182"/>
    <w:rsid w:val="00BF43EE"/>
    <w:rsid w:val="00BF4623"/>
    <w:rsid w:val="00BF46CB"/>
    <w:rsid w:val="00BF496E"/>
    <w:rsid w:val="00BF4EDE"/>
    <w:rsid w:val="00BF6695"/>
    <w:rsid w:val="00BF7034"/>
    <w:rsid w:val="00BF765F"/>
    <w:rsid w:val="00C00527"/>
    <w:rsid w:val="00C0067A"/>
    <w:rsid w:val="00C00FE4"/>
    <w:rsid w:val="00C021C0"/>
    <w:rsid w:val="00C028D3"/>
    <w:rsid w:val="00C02FE6"/>
    <w:rsid w:val="00C033CF"/>
    <w:rsid w:val="00C0375F"/>
    <w:rsid w:val="00C03A59"/>
    <w:rsid w:val="00C03E97"/>
    <w:rsid w:val="00C03ED3"/>
    <w:rsid w:val="00C043AB"/>
    <w:rsid w:val="00C0484C"/>
    <w:rsid w:val="00C048DB"/>
    <w:rsid w:val="00C04B8D"/>
    <w:rsid w:val="00C0539A"/>
    <w:rsid w:val="00C061F1"/>
    <w:rsid w:val="00C079A8"/>
    <w:rsid w:val="00C079CA"/>
    <w:rsid w:val="00C102F5"/>
    <w:rsid w:val="00C112E1"/>
    <w:rsid w:val="00C131C2"/>
    <w:rsid w:val="00C14DE3"/>
    <w:rsid w:val="00C16037"/>
    <w:rsid w:val="00C168D1"/>
    <w:rsid w:val="00C170D0"/>
    <w:rsid w:val="00C17543"/>
    <w:rsid w:val="00C176D8"/>
    <w:rsid w:val="00C17B36"/>
    <w:rsid w:val="00C2043D"/>
    <w:rsid w:val="00C20938"/>
    <w:rsid w:val="00C235FC"/>
    <w:rsid w:val="00C23731"/>
    <w:rsid w:val="00C23EFF"/>
    <w:rsid w:val="00C25508"/>
    <w:rsid w:val="00C2669D"/>
    <w:rsid w:val="00C303D7"/>
    <w:rsid w:val="00C309E0"/>
    <w:rsid w:val="00C30D94"/>
    <w:rsid w:val="00C30FF2"/>
    <w:rsid w:val="00C31B07"/>
    <w:rsid w:val="00C32388"/>
    <w:rsid w:val="00C329DC"/>
    <w:rsid w:val="00C3300C"/>
    <w:rsid w:val="00C33542"/>
    <w:rsid w:val="00C341A5"/>
    <w:rsid w:val="00C34337"/>
    <w:rsid w:val="00C346CC"/>
    <w:rsid w:val="00C349C3"/>
    <w:rsid w:val="00C34F08"/>
    <w:rsid w:val="00C3782C"/>
    <w:rsid w:val="00C37A2D"/>
    <w:rsid w:val="00C40598"/>
    <w:rsid w:val="00C409CC"/>
    <w:rsid w:val="00C40DF0"/>
    <w:rsid w:val="00C41168"/>
    <w:rsid w:val="00C42318"/>
    <w:rsid w:val="00C425B5"/>
    <w:rsid w:val="00C425F0"/>
    <w:rsid w:val="00C42986"/>
    <w:rsid w:val="00C4304C"/>
    <w:rsid w:val="00C43190"/>
    <w:rsid w:val="00C43A05"/>
    <w:rsid w:val="00C43D9F"/>
    <w:rsid w:val="00C44016"/>
    <w:rsid w:val="00C44FFC"/>
    <w:rsid w:val="00C4581D"/>
    <w:rsid w:val="00C4616A"/>
    <w:rsid w:val="00C4617C"/>
    <w:rsid w:val="00C47C86"/>
    <w:rsid w:val="00C51421"/>
    <w:rsid w:val="00C51739"/>
    <w:rsid w:val="00C51867"/>
    <w:rsid w:val="00C54449"/>
    <w:rsid w:val="00C54459"/>
    <w:rsid w:val="00C5483E"/>
    <w:rsid w:val="00C569F8"/>
    <w:rsid w:val="00C575C5"/>
    <w:rsid w:val="00C57B29"/>
    <w:rsid w:val="00C60641"/>
    <w:rsid w:val="00C60E30"/>
    <w:rsid w:val="00C62BA3"/>
    <w:rsid w:val="00C62DAB"/>
    <w:rsid w:val="00C62DD7"/>
    <w:rsid w:val="00C640BA"/>
    <w:rsid w:val="00C6471E"/>
    <w:rsid w:val="00C64CCE"/>
    <w:rsid w:val="00C656D8"/>
    <w:rsid w:val="00C67733"/>
    <w:rsid w:val="00C6776C"/>
    <w:rsid w:val="00C67A3D"/>
    <w:rsid w:val="00C67B31"/>
    <w:rsid w:val="00C708F5"/>
    <w:rsid w:val="00C709B4"/>
    <w:rsid w:val="00C70C34"/>
    <w:rsid w:val="00C70C3B"/>
    <w:rsid w:val="00C71A44"/>
    <w:rsid w:val="00C71AB5"/>
    <w:rsid w:val="00C71D31"/>
    <w:rsid w:val="00C735AA"/>
    <w:rsid w:val="00C74F15"/>
    <w:rsid w:val="00C7566F"/>
    <w:rsid w:val="00C75C19"/>
    <w:rsid w:val="00C75D48"/>
    <w:rsid w:val="00C7675D"/>
    <w:rsid w:val="00C767F2"/>
    <w:rsid w:val="00C76D31"/>
    <w:rsid w:val="00C77018"/>
    <w:rsid w:val="00C77301"/>
    <w:rsid w:val="00C80635"/>
    <w:rsid w:val="00C80DFF"/>
    <w:rsid w:val="00C81151"/>
    <w:rsid w:val="00C818D4"/>
    <w:rsid w:val="00C819D4"/>
    <w:rsid w:val="00C8261E"/>
    <w:rsid w:val="00C827F3"/>
    <w:rsid w:val="00C82A59"/>
    <w:rsid w:val="00C830E3"/>
    <w:rsid w:val="00C83401"/>
    <w:rsid w:val="00C83F79"/>
    <w:rsid w:val="00C853E3"/>
    <w:rsid w:val="00C86142"/>
    <w:rsid w:val="00C86162"/>
    <w:rsid w:val="00C8657D"/>
    <w:rsid w:val="00C8733B"/>
    <w:rsid w:val="00C87613"/>
    <w:rsid w:val="00C87935"/>
    <w:rsid w:val="00C90DF6"/>
    <w:rsid w:val="00C91439"/>
    <w:rsid w:val="00C919F8"/>
    <w:rsid w:val="00C921E1"/>
    <w:rsid w:val="00C924E9"/>
    <w:rsid w:val="00C92E0A"/>
    <w:rsid w:val="00C933A1"/>
    <w:rsid w:val="00C93E84"/>
    <w:rsid w:val="00C9539A"/>
    <w:rsid w:val="00C954DC"/>
    <w:rsid w:val="00C95573"/>
    <w:rsid w:val="00C95BF2"/>
    <w:rsid w:val="00C95E85"/>
    <w:rsid w:val="00C95FE3"/>
    <w:rsid w:val="00C9659B"/>
    <w:rsid w:val="00C96BB9"/>
    <w:rsid w:val="00C97FDD"/>
    <w:rsid w:val="00CA1182"/>
    <w:rsid w:val="00CA1600"/>
    <w:rsid w:val="00CA175C"/>
    <w:rsid w:val="00CA1765"/>
    <w:rsid w:val="00CA2180"/>
    <w:rsid w:val="00CA2921"/>
    <w:rsid w:val="00CA293B"/>
    <w:rsid w:val="00CA37B5"/>
    <w:rsid w:val="00CA4319"/>
    <w:rsid w:val="00CA4688"/>
    <w:rsid w:val="00CA47AC"/>
    <w:rsid w:val="00CA4B33"/>
    <w:rsid w:val="00CA63EA"/>
    <w:rsid w:val="00CA69DD"/>
    <w:rsid w:val="00CA7454"/>
    <w:rsid w:val="00CB0577"/>
    <w:rsid w:val="00CB0B27"/>
    <w:rsid w:val="00CB0E8A"/>
    <w:rsid w:val="00CB1971"/>
    <w:rsid w:val="00CB21D5"/>
    <w:rsid w:val="00CB3CBE"/>
    <w:rsid w:val="00CB3FFE"/>
    <w:rsid w:val="00CB62C0"/>
    <w:rsid w:val="00CB6EC0"/>
    <w:rsid w:val="00CB73AA"/>
    <w:rsid w:val="00CB7871"/>
    <w:rsid w:val="00CC097E"/>
    <w:rsid w:val="00CC1285"/>
    <w:rsid w:val="00CC1E67"/>
    <w:rsid w:val="00CC1F0F"/>
    <w:rsid w:val="00CC27DF"/>
    <w:rsid w:val="00CC289E"/>
    <w:rsid w:val="00CC2957"/>
    <w:rsid w:val="00CC2C0C"/>
    <w:rsid w:val="00CC2E0F"/>
    <w:rsid w:val="00CC33B4"/>
    <w:rsid w:val="00CC35A4"/>
    <w:rsid w:val="00CC402A"/>
    <w:rsid w:val="00CC48F3"/>
    <w:rsid w:val="00CC6768"/>
    <w:rsid w:val="00CC687D"/>
    <w:rsid w:val="00CC6EA2"/>
    <w:rsid w:val="00CC7A59"/>
    <w:rsid w:val="00CD0355"/>
    <w:rsid w:val="00CD1382"/>
    <w:rsid w:val="00CD1CDD"/>
    <w:rsid w:val="00CD2AB6"/>
    <w:rsid w:val="00CD331D"/>
    <w:rsid w:val="00CD41A2"/>
    <w:rsid w:val="00CD46A3"/>
    <w:rsid w:val="00CD5493"/>
    <w:rsid w:val="00CD57A1"/>
    <w:rsid w:val="00CE0E9D"/>
    <w:rsid w:val="00CE2C9A"/>
    <w:rsid w:val="00CE3D54"/>
    <w:rsid w:val="00CE467F"/>
    <w:rsid w:val="00CE4778"/>
    <w:rsid w:val="00CE51CE"/>
    <w:rsid w:val="00CE56EF"/>
    <w:rsid w:val="00CE7E57"/>
    <w:rsid w:val="00CF0F56"/>
    <w:rsid w:val="00CF1129"/>
    <w:rsid w:val="00CF16D5"/>
    <w:rsid w:val="00CF1A92"/>
    <w:rsid w:val="00CF2671"/>
    <w:rsid w:val="00CF2701"/>
    <w:rsid w:val="00CF2F9D"/>
    <w:rsid w:val="00CF36D9"/>
    <w:rsid w:val="00CF3BDA"/>
    <w:rsid w:val="00CF408E"/>
    <w:rsid w:val="00CF58BD"/>
    <w:rsid w:val="00CF5F39"/>
    <w:rsid w:val="00CF6384"/>
    <w:rsid w:val="00CF6801"/>
    <w:rsid w:val="00D001E5"/>
    <w:rsid w:val="00D0105E"/>
    <w:rsid w:val="00D02F8E"/>
    <w:rsid w:val="00D033E6"/>
    <w:rsid w:val="00D04057"/>
    <w:rsid w:val="00D0466C"/>
    <w:rsid w:val="00D04924"/>
    <w:rsid w:val="00D04C06"/>
    <w:rsid w:val="00D05522"/>
    <w:rsid w:val="00D06CAE"/>
    <w:rsid w:val="00D06EA7"/>
    <w:rsid w:val="00D07459"/>
    <w:rsid w:val="00D101D9"/>
    <w:rsid w:val="00D10517"/>
    <w:rsid w:val="00D10EA0"/>
    <w:rsid w:val="00D11E2E"/>
    <w:rsid w:val="00D13509"/>
    <w:rsid w:val="00D136F1"/>
    <w:rsid w:val="00D162A1"/>
    <w:rsid w:val="00D16FB4"/>
    <w:rsid w:val="00D20EC3"/>
    <w:rsid w:val="00D2138F"/>
    <w:rsid w:val="00D21532"/>
    <w:rsid w:val="00D21BCC"/>
    <w:rsid w:val="00D22606"/>
    <w:rsid w:val="00D22BA8"/>
    <w:rsid w:val="00D22CA5"/>
    <w:rsid w:val="00D23D00"/>
    <w:rsid w:val="00D24EA1"/>
    <w:rsid w:val="00D24F7B"/>
    <w:rsid w:val="00D25917"/>
    <w:rsid w:val="00D2592C"/>
    <w:rsid w:val="00D2667D"/>
    <w:rsid w:val="00D2695E"/>
    <w:rsid w:val="00D3029D"/>
    <w:rsid w:val="00D315DF"/>
    <w:rsid w:val="00D3385C"/>
    <w:rsid w:val="00D33934"/>
    <w:rsid w:val="00D3397C"/>
    <w:rsid w:val="00D3521A"/>
    <w:rsid w:val="00D35224"/>
    <w:rsid w:val="00D3576C"/>
    <w:rsid w:val="00D3592F"/>
    <w:rsid w:val="00D35AA5"/>
    <w:rsid w:val="00D36A59"/>
    <w:rsid w:val="00D37A32"/>
    <w:rsid w:val="00D40139"/>
    <w:rsid w:val="00D40257"/>
    <w:rsid w:val="00D40804"/>
    <w:rsid w:val="00D41054"/>
    <w:rsid w:val="00D41744"/>
    <w:rsid w:val="00D419E1"/>
    <w:rsid w:val="00D420FD"/>
    <w:rsid w:val="00D44C75"/>
    <w:rsid w:val="00D44D2B"/>
    <w:rsid w:val="00D4546B"/>
    <w:rsid w:val="00D4641B"/>
    <w:rsid w:val="00D46675"/>
    <w:rsid w:val="00D4706D"/>
    <w:rsid w:val="00D471A0"/>
    <w:rsid w:val="00D47372"/>
    <w:rsid w:val="00D50C2E"/>
    <w:rsid w:val="00D5173F"/>
    <w:rsid w:val="00D51808"/>
    <w:rsid w:val="00D522B2"/>
    <w:rsid w:val="00D529CF"/>
    <w:rsid w:val="00D56E1B"/>
    <w:rsid w:val="00D57572"/>
    <w:rsid w:val="00D60A6A"/>
    <w:rsid w:val="00D60CEC"/>
    <w:rsid w:val="00D60EB3"/>
    <w:rsid w:val="00D61483"/>
    <w:rsid w:val="00D62102"/>
    <w:rsid w:val="00D6219D"/>
    <w:rsid w:val="00D6281F"/>
    <w:rsid w:val="00D6292C"/>
    <w:rsid w:val="00D629B1"/>
    <w:rsid w:val="00D64827"/>
    <w:rsid w:val="00D64DF2"/>
    <w:rsid w:val="00D65D2C"/>
    <w:rsid w:val="00D71402"/>
    <w:rsid w:val="00D72425"/>
    <w:rsid w:val="00D7246C"/>
    <w:rsid w:val="00D731D8"/>
    <w:rsid w:val="00D73B49"/>
    <w:rsid w:val="00D74915"/>
    <w:rsid w:val="00D7598C"/>
    <w:rsid w:val="00D7632E"/>
    <w:rsid w:val="00D76766"/>
    <w:rsid w:val="00D77608"/>
    <w:rsid w:val="00D7770C"/>
    <w:rsid w:val="00D77D8D"/>
    <w:rsid w:val="00D801E5"/>
    <w:rsid w:val="00D81967"/>
    <w:rsid w:val="00D82547"/>
    <w:rsid w:val="00D836D0"/>
    <w:rsid w:val="00D837E2"/>
    <w:rsid w:val="00D84B69"/>
    <w:rsid w:val="00D84DF0"/>
    <w:rsid w:val="00D84E80"/>
    <w:rsid w:val="00D85548"/>
    <w:rsid w:val="00D865D7"/>
    <w:rsid w:val="00D867F5"/>
    <w:rsid w:val="00D868E0"/>
    <w:rsid w:val="00D874D2"/>
    <w:rsid w:val="00D874D7"/>
    <w:rsid w:val="00D91AE2"/>
    <w:rsid w:val="00D92B63"/>
    <w:rsid w:val="00D92D2A"/>
    <w:rsid w:val="00D944C6"/>
    <w:rsid w:val="00D94C23"/>
    <w:rsid w:val="00D95662"/>
    <w:rsid w:val="00D9567A"/>
    <w:rsid w:val="00D9596B"/>
    <w:rsid w:val="00D96006"/>
    <w:rsid w:val="00D964BD"/>
    <w:rsid w:val="00D964E1"/>
    <w:rsid w:val="00D96C1D"/>
    <w:rsid w:val="00D9701A"/>
    <w:rsid w:val="00DA13E5"/>
    <w:rsid w:val="00DA1CF7"/>
    <w:rsid w:val="00DA33F3"/>
    <w:rsid w:val="00DA3AA9"/>
    <w:rsid w:val="00DA4531"/>
    <w:rsid w:val="00DA4665"/>
    <w:rsid w:val="00DA51C5"/>
    <w:rsid w:val="00DA67E9"/>
    <w:rsid w:val="00DA6825"/>
    <w:rsid w:val="00DA70C0"/>
    <w:rsid w:val="00DA71AE"/>
    <w:rsid w:val="00DA76C8"/>
    <w:rsid w:val="00DB09B6"/>
    <w:rsid w:val="00DB12FD"/>
    <w:rsid w:val="00DB30EF"/>
    <w:rsid w:val="00DB347A"/>
    <w:rsid w:val="00DB425B"/>
    <w:rsid w:val="00DB45D4"/>
    <w:rsid w:val="00DB47F6"/>
    <w:rsid w:val="00DB492F"/>
    <w:rsid w:val="00DB4ACA"/>
    <w:rsid w:val="00DB52BA"/>
    <w:rsid w:val="00DB5FF7"/>
    <w:rsid w:val="00DB6F96"/>
    <w:rsid w:val="00DB7067"/>
    <w:rsid w:val="00DC0048"/>
    <w:rsid w:val="00DC0372"/>
    <w:rsid w:val="00DC163F"/>
    <w:rsid w:val="00DC1C8C"/>
    <w:rsid w:val="00DC422A"/>
    <w:rsid w:val="00DC435A"/>
    <w:rsid w:val="00DC4BDB"/>
    <w:rsid w:val="00DC6F19"/>
    <w:rsid w:val="00DC7639"/>
    <w:rsid w:val="00DC7D19"/>
    <w:rsid w:val="00DD1417"/>
    <w:rsid w:val="00DD180F"/>
    <w:rsid w:val="00DD1A47"/>
    <w:rsid w:val="00DD1E54"/>
    <w:rsid w:val="00DD2090"/>
    <w:rsid w:val="00DD268D"/>
    <w:rsid w:val="00DD2E32"/>
    <w:rsid w:val="00DD46C9"/>
    <w:rsid w:val="00DD506E"/>
    <w:rsid w:val="00DD78F1"/>
    <w:rsid w:val="00DE1011"/>
    <w:rsid w:val="00DE18B5"/>
    <w:rsid w:val="00DE236C"/>
    <w:rsid w:val="00DE2D52"/>
    <w:rsid w:val="00DE301F"/>
    <w:rsid w:val="00DE3461"/>
    <w:rsid w:val="00DE41F0"/>
    <w:rsid w:val="00DE5C83"/>
    <w:rsid w:val="00DE679C"/>
    <w:rsid w:val="00DE6B0E"/>
    <w:rsid w:val="00DE6C73"/>
    <w:rsid w:val="00DE71E9"/>
    <w:rsid w:val="00DE72AE"/>
    <w:rsid w:val="00DF0848"/>
    <w:rsid w:val="00DF0A62"/>
    <w:rsid w:val="00DF0B7D"/>
    <w:rsid w:val="00DF0EE6"/>
    <w:rsid w:val="00DF0F04"/>
    <w:rsid w:val="00DF1BD1"/>
    <w:rsid w:val="00DF1F7F"/>
    <w:rsid w:val="00DF257D"/>
    <w:rsid w:val="00DF41B5"/>
    <w:rsid w:val="00DF46CD"/>
    <w:rsid w:val="00DF46E5"/>
    <w:rsid w:val="00DF4F96"/>
    <w:rsid w:val="00DF54DE"/>
    <w:rsid w:val="00DF58DE"/>
    <w:rsid w:val="00DF6631"/>
    <w:rsid w:val="00DF7AB3"/>
    <w:rsid w:val="00E000E4"/>
    <w:rsid w:val="00E00834"/>
    <w:rsid w:val="00E01836"/>
    <w:rsid w:val="00E01AFA"/>
    <w:rsid w:val="00E01D66"/>
    <w:rsid w:val="00E01F32"/>
    <w:rsid w:val="00E03B09"/>
    <w:rsid w:val="00E03CF7"/>
    <w:rsid w:val="00E040C0"/>
    <w:rsid w:val="00E0432D"/>
    <w:rsid w:val="00E04432"/>
    <w:rsid w:val="00E04475"/>
    <w:rsid w:val="00E0539F"/>
    <w:rsid w:val="00E05D64"/>
    <w:rsid w:val="00E05E1B"/>
    <w:rsid w:val="00E07C0A"/>
    <w:rsid w:val="00E10652"/>
    <w:rsid w:val="00E10884"/>
    <w:rsid w:val="00E14E7F"/>
    <w:rsid w:val="00E162FF"/>
    <w:rsid w:val="00E16D0B"/>
    <w:rsid w:val="00E16D8C"/>
    <w:rsid w:val="00E177CE"/>
    <w:rsid w:val="00E17E14"/>
    <w:rsid w:val="00E2248E"/>
    <w:rsid w:val="00E22B1B"/>
    <w:rsid w:val="00E22B88"/>
    <w:rsid w:val="00E23898"/>
    <w:rsid w:val="00E24485"/>
    <w:rsid w:val="00E2479F"/>
    <w:rsid w:val="00E251BF"/>
    <w:rsid w:val="00E257A1"/>
    <w:rsid w:val="00E25D06"/>
    <w:rsid w:val="00E30EAB"/>
    <w:rsid w:val="00E31118"/>
    <w:rsid w:val="00E3121F"/>
    <w:rsid w:val="00E315AF"/>
    <w:rsid w:val="00E31DE3"/>
    <w:rsid w:val="00E32B5C"/>
    <w:rsid w:val="00E33599"/>
    <w:rsid w:val="00E33878"/>
    <w:rsid w:val="00E3395F"/>
    <w:rsid w:val="00E34350"/>
    <w:rsid w:val="00E34509"/>
    <w:rsid w:val="00E34B50"/>
    <w:rsid w:val="00E360DA"/>
    <w:rsid w:val="00E3655B"/>
    <w:rsid w:val="00E36ADA"/>
    <w:rsid w:val="00E36E4E"/>
    <w:rsid w:val="00E375B8"/>
    <w:rsid w:val="00E40D25"/>
    <w:rsid w:val="00E410D1"/>
    <w:rsid w:val="00E41239"/>
    <w:rsid w:val="00E42F1D"/>
    <w:rsid w:val="00E43096"/>
    <w:rsid w:val="00E43676"/>
    <w:rsid w:val="00E43BEA"/>
    <w:rsid w:val="00E44126"/>
    <w:rsid w:val="00E44631"/>
    <w:rsid w:val="00E446C1"/>
    <w:rsid w:val="00E44D07"/>
    <w:rsid w:val="00E45397"/>
    <w:rsid w:val="00E4780F"/>
    <w:rsid w:val="00E47C98"/>
    <w:rsid w:val="00E5007A"/>
    <w:rsid w:val="00E50B42"/>
    <w:rsid w:val="00E50BE8"/>
    <w:rsid w:val="00E50E41"/>
    <w:rsid w:val="00E50E9C"/>
    <w:rsid w:val="00E50F61"/>
    <w:rsid w:val="00E50FF4"/>
    <w:rsid w:val="00E5114E"/>
    <w:rsid w:val="00E514FD"/>
    <w:rsid w:val="00E528B3"/>
    <w:rsid w:val="00E5292D"/>
    <w:rsid w:val="00E539E1"/>
    <w:rsid w:val="00E53C18"/>
    <w:rsid w:val="00E53E18"/>
    <w:rsid w:val="00E5457C"/>
    <w:rsid w:val="00E54EA1"/>
    <w:rsid w:val="00E55576"/>
    <w:rsid w:val="00E559CC"/>
    <w:rsid w:val="00E55DAC"/>
    <w:rsid w:val="00E56599"/>
    <w:rsid w:val="00E56A7E"/>
    <w:rsid w:val="00E56BBE"/>
    <w:rsid w:val="00E56BC8"/>
    <w:rsid w:val="00E57AFA"/>
    <w:rsid w:val="00E57BDF"/>
    <w:rsid w:val="00E57C0C"/>
    <w:rsid w:val="00E57D1C"/>
    <w:rsid w:val="00E601F1"/>
    <w:rsid w:val="00E60E01"/>
    <w:rsid w:val="00E60E87"/>
    <w:rsid w:val="00E62164"/>
    <w:rsid w:val="00E622BE"/>
    <w:rsid w:val="00E625F5"/>
    <w:rsid w:val="00E62D21"/>
    <w:rsid w:val="00E6356F"/>
    <w:rsid w:val="00E63CE8"/>
    <w:rsid w:val="00E65154"/>
    <w:rsid w:val="00E656BB"/>
    <w:rsid w:val="00E6590D"/>
    <w:rsid w:val="00E665F6"/>
    <w:rsid w:val="00E7050C"/>
    <w:rsid w:val="00E706BF"/>
    <w:rsid w:val="00E70ABE"/>
    <w:rsid w:val="00E70F0D"/>
    <w:rsid w:val="00E71996"/>
    <w:rsid w:val="00E72565"/>
    <w:rsid w:val="00E72FD6"/>
    <w:rsid w:val="00E731E5"/>
    <w:rsid w:val="00E73D08"/>
    <w:rsid w:val="00E75062"/>
    <w:rsid w:val="00E75960"/>
    <w:rsid w:val="00E7625C"/>
    <w:rsid w:val="00E77E1F"/>
    <w:rsid w:val="00E812AC"/>
    <w:rsid w:val="00E814AF"/>
    <w:rsid w:val="00E81983"/>
    <w:rsid w:val="00E83B5F"/>
    <w:rsid w:val="00E84A99"/>
    <w:rsid w:val="00E8506B"/>
    <w:rsid w:val="00E85706"/>
    <w:rsid w:val="00E85BBD"/>
    <w:rsid w:val="00E90071"/>
    <w:rsid w:val="00E90E4E"/>
    <w:rsid w:val="00E91161"/>
    <w:rsid w:val="00E9267C"/>
    <w:rsid w:val="00E9272F"/>
    <w:rsid w:val="00E9547A"/>
    <w:rsid w:val="00E95844"/>
    <w:rsid w:val="00E95ADB"/>
    <w:rsid w:val="00E95E17"/>
    <w:rsid w:val="00E961FF"/>
    <w:rsid w:val="00E96EAF"/>
    <w:rsid w:val="00E97514"/>
    <w:rsid w:val="00EA0AC0"/>
    <w:rsid w:val="00EA0CEF"/>
    <w:rsid w:val="00EA1CA2"/>
    <w:rsid w:val="00EA1E32"/>
    <w:rsid w:val="00EA28C7"/>
    <w:rsid w:val="00EA2F94"/>
    <w:rsid w:val="00EA357F"/>
    <w:rsid w:val="00EA36C7"/>
    <w:rsid w:val="00EA3A53"/>
    <w:rsid w:val="00EA4912"/>
    <w:rsid w:val="00EA4C5A"/>
    <w:rsid w:val="00EA4DC8"/>
    <w:rsid w:val="00EA63A9"/>
    <w:rsid w:val="00EA63AB"/>
    <w:rsid w:val="00EA68B5"/>
    <w:rsid w:val="00EA76D1"/>
    <w:rsid w:val="00EB18BD"/>
    <w:rsid w:val="00EB268C"/>
    <w:rsid w:val="00EB2EE8"/>
    <w:rsid w:val="00EB3AA8"/>
    <w:rsid w:val="00EB3E6B"/>
    <w:rsid w:val="00EB3F82"/>
    <w:rsid w:val="00EB3FB3"/>
    <w:rsid w:val="00EB4D70"/>
    <w:rsid w:val="00EB5298"/>
    <w:rsid w:val="00EB55F6"/>
    <w:rsid w:val="00EB6761"/>
    <w:rsid w:val="00EB7B61"/>
    <w:rsid w:val="00EC0886"/>
    <w:rsid w:val="00EC0913"/>
    <w:rsid w:val="00EC09B4"/>
    <w:rsid w:val="00EC19DC"/>
    <w:rsid w:val="00EC20B4"/>
    <w:rsid w:val="00EC344C"/>
    <w:rsid w:val="00EC4A87"/>
    <w:rsid w:val="00EC50BE"/>
    <w:rsid w:val="00EC5125"/>
    <w:rsid w:val="00EC54AC"/>
    <w:rsid w:val="00EC74F3"/>
    <w:rsid w:val="00EC78E6"/>
    <w:rsid w:val="00ED233A"/>
    <w:rsid w:val="00ED2749"/>
    <w:rsid w:val="00ED42DD"/>
    <w:rsid w:val="00ED43AC"/>
    <w:rsid w:val="00ED4558"/>
    <w:rsid w:val="00ED7282"/>
    <w:rsid w:val="00ED7375"/>
    <w:rsid w:val="00EE130F"/>
    <w:rsid w:val="00EE1908"/>
    <w:rsid w:val="00EE216E"/>
    <w:rsid w:val="00EE2597"/>
    <w:rsid w:val="00EE271B"/>
    <w:rsid w:val="00EE3949"/>
    <w:rsid w:val="00EE430C"/>
    <w:rsid w:val="00EE4D03"/>
    <w:rsid w:val="00EE5468"/>
    <w:rsid w:val="00EE5557"/>
    <w:rsid w:val="00EE5886"/>
    <w:rsid w:val="00EE62C9"/>
    <w:rsid w:val="00EE6F67"/>
    <w:rsid w:val="00EE7D55"/>
    <w:rsid w:val="00EE7E74"/>
    <w:rsid w:val="00EF0454"/>
    <w:rsid w:val="00EF0486"/>
    <w:rsid w:val="00EF12D0"/>
    <w:rsid w:val="00EF1A8B"/>
    <w:rsid w:val="00EF241F"/>
    <w:rsid w:val="00EF4F10"/>
    <w:rsid w:val="00EF63B4"/>
    <w:rsid w:val="00EF6939"/>
    <w:rsid w:val="00EF7558"/>
    <w:rsid w:val="00F00BDE"/>
    <w:rsid w:val="00F01CF0"/>
    <w:rsid w:val="00F0265D"/>
    <w:rsid w:val="00F02CFF"/>
    <w:rsid w:val="00F0393D"/>
    <w:rsid w:val="00F03CE9"/>
    <w:rsid w:val="00F04397"/>
    <w:rsid w:val="00F04579"/>
    <w:rsid w:val="00F050B5"/>
    <w:rsid w:val="00F05572"/>
    <w:rsid w:val="00F05DD5"/>
    <w:rsid w:val="00F067D5"/>
    <w:rsid w:val="00F06B42"/>
    <w:rsid w:val="00F070BD"/>
    <w:rsid w:val="00F07964"/>
    <w:rsid w:val="00F07CD4"/>
    <w:rsid w:val="00F07EB5"/>
    <w:rsid w:val="00F10022"/>
    <w:rsid w:val="00F10D7C"/>
    <w:rsid w:val="00F11D48"/>
    <w:rsid w:val="00F12118"/>
    <w:rsid w:val="00F12556"/>
    <w:rsid w:val="00F12947"/>
    <w:rsid w:val="00F12BE7"/>
    <w:rsid w:val="00F12BF5"/>
    <w:rsid w:val="00F12EF3"/>
    <w:rsid w:val="00F13C54"/>
    <w:rsid w:val="00F13F83"/>
    <w:rsid w:val="00F14C36"/>
    <w:rsid w:val="00F14D86"/>
    <w:rsid w:val="00F150AA"/>
    <w:rsid w:val="00F15671"/>
    <w:rsid w:val="00F15A37"/>
    <w:rsid w:val="00F15DD4"/>
    <w:rsid w:val="00F15E9A"/>
    <w:rsid w:val="00F15F53"/>
    <w:rsid w:val="00F15FA1"/>
    <w:rsid w:val="00F1626F"/>
    <w:rsid w:val="00F16E67"/>
    <w:rsid w:val="00F17351"/>
    <w:rsid w:val="00F17644"/>
    <w:rsid w:val="00F177E8"/>
    <w:rsid w:val="00F17879"/>
    <w:rsid w:val="00F17ABE"/>
    <w:rsid w:val="00F17C66"/>
    <w:rsid w:val="00F223FE"/>
    <w:rsid w:val="00F22B82"/>
    <w:rsid w:val="00F22FEE"/>
    <w:rsid w:val="00F23823"/>
    <w:rsid w:val="00F23C2B"/>
    <w:rsid w:val="00F23CF2"/>
    <w:rsid w:val="00F25A2A"/>
    <w:rsid w:val="00F2659D"/>
    <w:rsid w:val="00F27271"/>
    <w:rsid w:val="00F2794B"/>
    <w:rsid w:val="00F30B3C"/>
    <w:rsid w:val="00F31156"/>
    <w:rsid w:val="00F318FE"/>
    <w:rsid w:val="00F31DC1"/>
    <w:rsid w:val="00F31F27"/>
    <w:rsid w:val="00F32D06"/>
    <w:rsid w:val="00F33E45"/>
    <w:rsid w:val="00F34626"/>
    <w:rsid w:val="00F3572E"/>
    <w:rsid w:val="00F408B8"/>
    <w:rsid w:val="00F4162D"/>
    <w:rsid w:val="00F42214"/>
    <w:rsid w:val="00F42C04"/>
    <w:rsid w:val="00F42C23"/>
    <w:rsid w:val="00F4534E"/>
    <w:rsid w:val="00F4594A"/>
    <w:rsid w:val="00F464F1"/>
    <w:rsid w:val="00F46672"/>
    <w:rsid w:val="00F46CD8"/>
    <w:rsid w:val="00F47507"/>
    <w:rsid w:val="00F47CAF"/>
    <w:rsid w:val="00F544B8"/>
    <w:rsid w:val="00F54AE8"/>
    <w:rsid w:val="00F54D13"/>
    <w:rsid w:val="00F557BB"/>
    <w:rsid w:val="00F559EA"/>
    <w:rsid w:val="00F55CEF"/>
    <w:rsid w:val="00F56ABA"/>
    <w:rsid w:val="00F56ED8"/>
    <w:rsid w:val="00F57AC4"/>
    <w:rsid w:val="00F6079C"/>
    <w:rsid w:val="00F60F5B"/>
    <w:rsid w:val="00F61EDD"/>
    <w:rsid w:val="00F6201C"/>
    <w:rsid w:val="00F62281"/>
    <w:rsid w:val="00F62659"/>
    <w:rsid w:val="00F62A4F"/>
    <w:rsid w:val="00F63FF6"/>
    <w:rsid w:val="00F64602"/>
    <w:rsid w:val="00F64A5C"/>
    <w:rsid w:val="00F6512F"/>
    <w:rsid w:val="00F6765E"/>
    <w:rsid w:val="00F67B14"/>
    <w:rsid w:val="00F70AEA"/>
    <w:rsid w:val="00F70C3D"/>
    <w:rsid w:val="00F71D48"/>
    <w:rsid w:val="00F71FF7"/>
    <w:rsid w:val="00F72240"/>
    <w:rsid w:val="00F73F92"/>
    <w:rsid w:val="00F75D3E"/>
    <w:rsid w:val="00F779C4"/>
    <w:rsid w:val="00F77C42"/>
    <w:rsid w:val="00F800B5"/>
    <w:rsid w:val="00F8010A"/>
    <w:rsid w:val="00F80677"/>
    <w:rsid w:val="00F818F8"/>
    <w:rsid w:val="00F8278F"/>
    <w:rsid w:val="00F82CE6"/>
    <w:rsid w:val="00F83836"/>
    <w:rsid w:val="00F83E8F"/>
    <w:rsid w:val="00F84814"/>
    <w:rsid w:val="00F855A4"/>
    <w:rsid w:val="00F85BBE"/>
    <w:rsid w:val="00F86995"/>
    <w:rsid w:val="00F86E2C"/>
    <w:rsid w:val="00F87887"/>
    <w:rsid w:val="00F87CB0"/>
    <w:rsid w:val="00F9031B"/>
    <w:rsid w:val="00F90C67"/>
    <w:rsid w:val="00F91977"/>
    <w:rsid w:val="00F935DE"/>
    <w:rsid w:val="00F943B6"/>
    <w:rsid w:val="00F94481"/>
    <w:rsid w:val="00F94B73"/>
    <w:rsid w:val="00F95193"/>
    <w:rsid w:val="00F9557D"/>
    <w:rsid w:val="00F960BB"/>
    <w:rsid w:val="00F97DF5"/>
    <w:rsid w:val="00FA06DF"/>
    <w:rsid w:val="00FA09F3"/>
    <w:rsid w:val="00FA199F"/>
    <w:rsid w:val="00FA3B5D"/>
    <w:rsid w:val="00FA41A3"/>
    <w:rsid w:val="00FA4649"/>
    <w:rsid w:val="00FA503C"/>
    <w:rsid w:val="00FA5239"/>
    <w:rsid w:val="00FA5245"/>
    <w:rsid w:val="00FA547F"/>
    <w:rsid w:val="00FA5BE9"/>
    <w:rsid w:val="00FA5D61"/>
    <w:rsid w:val="00FA694F"/>
    <w:rsid w:val="00FA6E2F"/>
    <w:rsid w:val="00FA7095"/>
    <w:rsid w:val="00FA777A"/>
    <w:rsid w:val="00FB0EDE"/>
    <w:rsid w:val="00FB2004"/>
    <w:rsid w:val="00FB368A"/>
    <w:rsid w:val="00FB43A6"/>
    <w:rsid w:val="00FB53E9"/>
    <w:rsid w:val="00FB54B4"/>
    <w:rsid w:val="00FB54DD"/>
    <w:rsid w:val="00FB599D"/>
    <w:rsid w:val="00FB6233"/>
    <w:rsid w:val="00FB7DC5"/>
    <w:rsid w:val="00FC0FB0"/>
    <w:rsid w:val="00FC11F1"/>
    <w:rsid w:val="00FC1B0C"/>
    <w:rsid w:val="00FC1B5A"/>
    <w:rsid w:val="00FC2C36"/>
    <w:rsid w:val="00FC30F7"/>
    <w:rsid w:val="00FC4625"/>
    <w:rsid w:val="00FC4AB1"/>
    <w:rsid w:val="00FC6030"/>
    <w:rsid w:val="00FC60C9"/>
    <w:rsid w:val="00FC61C4"/>
    <w:rsid w:val="00FC6965"/>
    <w:rsid w:val="00FC7875"/>
    <w:rsid w:val="00FC7F57"/>
    <w:rsid w:val="00FD0007"/>
    <w:rsid w:val="00FD0AF9"/>
    <w:rsid w:val="00FD120E"/>
    <w:rsid w:val="00FD17BD"/>
    <w:rsid w:val="00FD23AC"/>
    <w:rsid w:val="00FD3210"/>
    <w:rsid w:val="00FD337F"/>
    <w:rsid w:val="00FD4468"/>
    <w:rsid w:val="00FD4741"/>
    <w:rsid w:val="00FD4788"/>
    <w:rsid w:val="00FD48AF"/>
    <w:rsid w:val="00FD608A"/>
    <w:rsid w:val="00FD6D3F"/>
    <w:rsid w:val="00FD6DA3"/>
    <w:rsid w:val="00FD72F4"/>
    <w:rsid w:val="00FD7A04"/>
    <w:rsid w:val="00FE05B4"/>
    <w:rsid w:val="00FE0A6A"/>
    <w:rsid w:val="00FE0FEE"/>
    <w:rsid w:val="00FE333E"/>
    <w:rsid w:val="00FE3B5E"/>
    <w:rsid w:val="00FE3E79"/>
    <w:rsid w:val="00FE3F0E"/>
    <w:rsid w:val="00FE40C0"/>
    <w:rsid w:val="00FE4597"/>
    <w:rsid w:val="00FE5F33"/>
    <w:rsid w:val="00FE7093"/>
    <w:rsid w:val="00FE7530"/>
    <w:rsid w:val="00FE79FE"/>
    <w:rsid w:val="00FF0964"/>
    <w:rsid w:val="00FF0BFE"/>
    <w:rsid w:val="00FF10D7"/>
    <w:rsid w:val="00FF112B"/>
    <w:rsid w:val="00FF12DE"/>
    <w:rsid w:val="00FF16B0"/>
    <w:rsid w:val="00FF1B07"/>
    <w:rsid w:val="00FF22B8"/>
    <w:rsid w:val="00FF35DC"/>
    <w:rsid w:val="00FF36B5"/>
    <w:rsid w:val="00FF3DF6"/>
    <w:rsid w:val="00FF5346"/>
    <w:rsid w:val="00FF6B46"/>
    <w:rsid w:val="00FF6B74"/>
    <w:rsid w:val="00FF77E0"/>
    <w:rsid w:val="01370C27"/>
    <w:rsid w:val="013E5B8F"/>
    <w:rsid w:val="034D57D3"/>
    <w:rsid w:val="050B6004"/>
    <w:rsid w:val="06A15975"/>
    <w:rsid w:val="07CE9DFC"/>
    <w:rsid w:val="085CADE0"/>
    <w:rsid w:val="086F49E7"/>
    <w:rsid w:val="09217F53"/>
    <w:rsid w:val="0A3C3145"/>
    <w:rsid w:val="0A946AD4"/>
    <w:rsid w:val="0B3D4A58"/>
    <w:rsid w:val="0B6A99FE"/>
    <w:rsid w:val="0C008B7F"/>
    <w:rsid w:val="0CAB73E7"/>
    <w:rsid w:val="0CE61890"/>
    <w:rsid w:val="0D0E20BE"/>
    <w:rsid w:val="0D73D207"/>
    <w:rsid w:val="0E7F0216"/>
    <w:rsid w:val="106F23DC"/>
    <w:rsid w:val="10A9E37A"/>
    <w:rsid w:val="11687293"/>
    <w:rsid w:val="118E5A34"/>
    <w:rsid w:val="124CB76B"/>
    <w:rsid w:val="140D6374"/>
    <w:rsid w:val="15754DBB"/>
    <w:rsid w:val="159838FD"/>
    <w:rsid w:val="163D33EB"/>
    <w:rsid w:val="1793BB9C"/>
    <w:rsid w:val="17AF1FB9"/>
    <w:rsid w:val="1829E987"/>
    <w:rsid w:val="18654DE9"/>
    <w:rsid w:val="18C87D3F"/>
    <w:rsid w:val="19183976"/>
    <w:rsid w:val="19748460"/>
    <w:rsid w:val="19C2D312"/>
    <w:rsid w:val="19FF5C63"/>
    <w:rsid w:val="1B129959"/>
    <w:rsid w:val="1B1E0393"/>
    <w:rsid w:val="1BDCD392"/>
    <w:rsid w:val="1C29804E"/>
    <w:rsid w:val="1C7CF873"/>
    <w:rsid w:val="1D91E357"/>
    <w:rsid w:val="1E592D2A"/>
    <w:rsid w:val="1EDE9F0B"/>
    <w:rsid w:val="1EE5C0AA"/>
    <w:rsid w:val="1EFA368C"/>
    <w:rsid w:val="1F40F632"/>
    <w:rsid w:val="1FE2C045"/>
    <w:rsid w:val="20C0B3B7"/>
    <w:rsid w:val="20C98419"/>
    <w:rsid w:val="20DA52CA"/>
    <w:rsid w:val="20E6B326"/>
    <w:rsid w:val="2177DA0C"/>
    <w:rsid w:val="222EF559"/>
    <w:rsid w:val="22D22EE8"/>
    <w:rsid w:val="232746B6"/>
    <w:rsid w:val="2353F76F"/>
    <w:rsid w:val="23D73E4B"/>
    <w:rsid w:val="241CC911"/>
    <w:rsid w:val="244DBEDF"/>
    <w:rsid w:val="24D262F5"/>
    <w:rsid w:val="271AD559"/>
    <w:rsid w:val="273AE111"/>
    <w:rsid w:val="2930CA3A"/>
    <w:rsid w:val="2AE87F82"/>
    <w:rsid w:val="2B6CC4AB"/>
    <w:rsid w:val="2B75B226"/>
    <w:rsid w:val="2E1DFE8C"/>
    <w:rsid w:val="2EADFF23"/>
    <w:rsid w:val="2F662E72"/>
    <w:rsid w:val="2FE3E80F"/>
    <w:rsid w:val="2FEF038C"/>
    <w:rsid w:val="307CAAFF"/>
    <w:rsid w:val="31A91978"/>
    <w:rsid w:val="31AE38E6"/>
    <w:rsid w:val="326EB073"/>
    <w:rsid w:val="329B20FA"/>
    <w:rsid w:val="32C72B8A"/>
    <w:rsid w:val="32DEB66F"/>
    <w:rsid w:val="32FF2824"/>
    <w:rsid w:val="3318E068"/>
    <w:rsid w:val="3325F532"/>
    <w:rsid w:val="3365A16C"/>
    <w:rsid w:val="336FF2C0"/>
    <w:rsid w:val="345F2B13"/>
    <w:rsid w:val="34A73DC2"/>
    <w:rsid w:val="34D8F81E"/>
    <w:rsid w:val="36F73BA8"/>
    <w:rsid w:val="378C1C2D"/>
    <w:rsid w:val="379FC7CB"/>
    <w:rsid w:val="38FC6709"/>
    <w:rsid w:val="39620A12"/>
    <w:rsid w:val="3C0FA13A"/>
    <w:rsid w:val="3CA9A388"/>
    <w:rsid w:val="3D5AF0CB"/>
    <w:rsid w:val="3D652209"/>
    <w:rsid w:val="3FB6B159"/>
    <w:rsid w:val="42631AC9"/>
    <w:rsid w:val="431CC09A"/>
    <w:rsid w:val="4365E62A"/>
    <w:rsid w:val="45621B3C"/>
    <w:rsid w:val="459F6D92"/>
    <w:rsid w:val="45EE0BDD"/>
    <w:rsid w:val="476DCB14"/>
    <w:rsid w:val="480063AA"/>
    <w:rsid w:val="48971733"/>
    <w:rsid w:val="489CFFC8"/>
    <w:rsid w:val="48A34778"/>
    <w:rsid w:val="493E12B8"/>
    <w:rsid w:val="495EB82E"/>
    <w:rsid w:val="498F5C6B"/>
    <w:rsid w:val="49BF9F14"/>
    <w:rsid w:val="4A870053"/>
    <w:rsid w:val="4B2B0D26"/>
    <w:rsid w:val="4C155A8C"/>
    <w:rsid w:val="4D074C7E"/>
    <w:rsid w:val="4D88FAB0"/>
    <w:rsid w:val="4DDE1A37"/>
    <w:rsid w:val="4DE55A40"/>
    <w:rsid w:val="4E93573F"/>
    <w:rsid w:val="4ED13AC8"/>
    <w:rsid w:val="50645BE2"/>
    <w:rsid w:val="50E979C9"/>
    <w:rsid w:val="524764E5"/>
    <w:rsid w:val="537C20FE"/>
    <w:rsid w:val="547F8C65"/>
    <w:rsid w:val="55DC4A09"/>
    <w:rsid w:val="566F0208"/>
    <w:rsid w:val="56808CF3"/>
    <w:rsid w:val="577CE164"/>
    <w:rsid w:val="5794B86C"/>
    <w:rsid w:val="5833040B"/>
    <w:rsid w:val="59306627"/>
    <w:rsid w:val="59355256"/>
    <w:rsid w:val="596149D8"/>
    <w:rsid w:val="5B3F6B6E"/>
    <w:rsid w:val="5BE31944"/>
    <w:rsid w:val="5C7B1D43"/>
    <w:rsid w:val="5DFF30E7"/>
    <w:rsid w:val="5EAFA968"/>
    <w:rsid w:val="5F10E6B3"/>
    <w:rsid w:val="5F223B34"/>
    <w:rsid w:val="5F457022"/>
    <w:rsid w:val="5FC7348C"/>
    <w:rsid w:val="5FEAFECE"/>
    <w:rsid w:val="60979639"/>
    <w:rsid w:val="61936E1B"/>
    <w:rsid w:val="6197525C"/>
    <w:rsid w:val="61D1E5FC"/>
    <w:rsid w:val="61EF596D"/>
    <w:rsid w:val="62DB09C4"/>
    <w:rsid w:val="62FFA767"/>
    <w:rsid w:val="633241BC"/>
    <w:rsid w:val="6399B838"/>
    <w:rsid w:val="64AD88B3"/>
    <w:rsid w:val="64DC2D7A"/>
    <w:rsid w:val="651987FA"/>
    <w:rsid w:val="653B28BC"/>
    <w:rsid w:val="654948CF"/>
    <w:rsid w:val="6598F474"/>
    <w:rsid w:val="685AD2FE"/>
    <w:rsid w:val="685C4B66"/>
    <w:rsid w:val="6962CA68"/>
    <w:rsid w:val="69E8AD32"/>
    <w:rsid w:val="6B6435E2"/>
    <w:rsid w:val="6D01146F"/>
    <w:rsid w:val="6D660F54"/>
    <w:rsid w:val="6DBD408B"/>
    <w:rsid w:val="6DC8FA71"/>
    <w:rsid w:val="7078E96B"/>
    <w:rsid w:val="70D14FE2"/>
    <w:rsid w:val="711EC0CC"/>
    <w:rsid w:val="71AC23D2"/>
    <w:rsid w:val="7230081E"/>
    <w:rsid w:val="72804F90"/>
    <w:rsid w:val="72B41DE6"/>
    <w:rsid w:val="7374A2A4"/>
    <w:rsid w:val="737B8643"/>
    <w:rsid w:val="73F38C35"/>
    <w:rsid w:val="74353CA9"/>
    <w:rsid w:val="75A8B385"/>
    <w:rsid w:val="7AAE65F3"/>
    <w:rsid w:val="7B1DD3C8"/>
    <w:rsid w:val="7DC544DF"/>
    <w:rsid w:val="7E0080C6"/>
    <w:rsid w:val="7E3F857D"/>
    <w:rsid w:val="7E4A9447"/>
    <w:rsid w:val="7E6F0F83"/>
    <w:rsid w:val="7EB8944B"/>
    <w:rsid w:val="7ED39D57"/>
    <w:rsid w:val="7F04EBD3"/>
    <w:rsid w:val="7F6BEEAD"/>
    <w:rsid w:val="7FDEC76C"/>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roke="f">
      <v:stroke on="f"/>
      <o:colormru v:ext="edit" colors="#de4f04"/>
    </o:shapedefaults>
    <o:shapelayout v:ext="edit">
      <o:idmap v:ext="edit" data="2"/>
    </o:shapelayout>
  </w:shapeDefaults>
  <w:decimalSymbol w:val="."/>
  <w:listSeparator w:val=","/>
  <w14:docId w14:val="7F11FC11"/>
  <w15:chartTrackingRefBased/>
  <w15:docId w15:val="{B30D6939-3A17-4456-B962-0270DC31FB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annotation text" w:uiPriority="99"/>
    <w:lsdException w:name="header" w:uiPriority="99"/>
    <w:lsdException w:name="footer" w:uiPriority="99"/>
    <w:lsdException w:name="caption" w:uiPriority="35" w:qFormat="1"/>
    <w:lsdException w:name="annotation reference" w:uiPriority="99"/>
    <w:lsdException w:name="Title" w:qFormat="1"/>
    <w:lsdException w:name="Default Paragraph Font" w:uiPriority="1"/>
    <w:lsdException w:name="Subtitle" w:uiPriority="11" w:qFormat="1"/>
    <w:lsdException w:name="Hyperlink" w:uiPriority="99" w:qFormat="1"/>
    <w:lsdException w:name="Strong" w:qFormat="1"/>
    <w:lsdException w:name="Emphasis" w:qFormat="1"/>
    <w:lsdException w:name="Normal (Web)" w:uiPriority="99"/>
    <w:lsdException w:name="HTML Keyboard"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F60DE"/>
    <w:pPr>
      <w:spacing w:after="160" w:line="276" w:lineRule="auto"/>
    </w:pPr>
    <w:rPr>
      <w:rFonts w:ascii="Arial" w:eastAsia="MS Mincho" w:hAnsi="Arial" w:cs="Arial"/>
      <w:color w:val="4D4639"/>
      <w:sz w:val="22"/>
      <w:szCs w:val="24"/>
      <w:lang w:eastAsia="en-US"/>
    </w:rPr>
  </w:style>
  <w:style w:type="paragraph" w:styleId="Heading1">
    <w:name w:val="heading 1"/>
    <w:basedOn w:val="Normal"/>
    <w:next w:val="Normal"/>
    <w:link w:val="Heading1Char"/>
    <w:uiPriority w:val="9"/>
    <w:qFormat/>
    <w:rsid w:val="00C309E0"/>
    <w:pPr>
      <w:keepNext/>
      <w:keepLines/>
      <w:spacing w:before="240" w:after="240" w:line="240" w:lineRule="auto"/>
      <w:outlineLvl w:val="0"/>
    </w:pPr>
    <w:rPr>
      <w:rFonts w:eastAsia="MS Gothic"/>
      <w:bCs/>
      <w:color w:val="007B4E"/>
      <w:sz w:val="52"/>
      <w:szCs w:val="32"/>
    </w:rPr>
  </w:style>
  <w:style w:type="paragraph" w:styleId="Heading2">
    <w:name w:val="heading 2"/>
    <w:basedOn w:val="Normal"/>
    <w:next w:val="Normal"/>
    <w:link w:val="Heading2Char"/>
    <w:uiPriority w:val="9"/>
    <w:unhideWhenUsed/>
    <w:qFormat/>
    <w:rsid w:val="00C309E0"/>
    <w:pPr>
      <w:keepNext/>
      <w:keepLines/>
      <w:spacing w:before="200" w:after="240"/>
      <w:outlineLvl w:val="1"/>
    </w:pPr>
    <w:rPr>
      <w:rFonts w:eastAsia="MS Gothic"/>
      <w:bCs/>
      <w:color w:val="007B4E"/>
      <w:sz w:val="28"/>
      <w:szCs w:val="26"/>
    </w:rPr>
  </w:style>
  <w:style w:type="paragraph" w:styleId="Heading3">
    <w:name w:val="heading 3"/>
    <w:basedOn w:val="Normal"/>
    <w:next w:val="Normal"/>
    <w:link w:val="Heading3Char"/>
    <w:uiPriority w:val="9"/>
    <w:unhideWhenUsed/>
    <w:qFormat/>
    <w:rsid w:val="00C309E0"/>
    <w:pPr>
      <w:outlineLvl w:val="2"/>
    </w:pPr>
    <w:rPr>
      <w:b/>
      <w:sz w:val="24"/>
    </w:rPr>
  </w:style>
  <w:style w:type="paragraph" w:styleId="Heading4">
    <w:name w:val="heading 4"/>
    <w:basedOn w:val="Normal"/>
    <w:next w:val="Normal"/>
    <w:qFormat/>
    <w:rsid w:val="007026AF"/>
    <w:pPr>
      <w:keepNext/>
      <w:numPr>
        <w:ilvl w:val="3"/>
        <w:numId w:val="1"/>
      </w:numPr>
      <w:tabs>
        <w:tab w:val="left" w:pos="567"/>
      </w:tabs>
      <w:spacing w:before="240" w:after="60"/>
      <w:outlineLvl w:val="3"/>
    </w:pPr>
    <w:rPr>
      <w:b/>
      <w:bCs/>
      <w:sz w:val="28"/>
      <w:szCs w:val="28"/>
    </w:rPr>
  </w:style>
  <w:style w:type="paragraph" w:styleId="Heading5">
    <w:name w:val="heading 5"/>
    <w:basedOn w:val="Normal"/>
    <w:next w:val="Normal"/>
    <w:qFormat/>
    <w:rsid w:val="007026AF"/>
    <w:pPr>
      <w:numPr>
        <w:ilvl w:val="4"/>
        <w:numId w:val="3"/>
      </w:numPr>
      <w:spacing w:before="240" w:after="60"/>
      <w:outlineLvl w:val="4"/>
    </w:pPr>
    <w:rPr>
      <w:b/>
      <w:bCs/>
      <w:i/>
      <w:iCs/>
      <w:sz w:val="26"/>
      <w:szCs w:val="26"/>
    </w:rPr>
  </w:style>
  <w:style w:type="paragraph" w:styleId="Heading6">
    <w:name w:val="heading 6"/>
    <w:basedOn w:val="Normal"/>
    <w:next w:val="Normal"/>
    <w:qFormat/>
    <w:rsid w:val="007026AF"/>
    <w:pPr>
      <w:numPr>
        <w:ilvl w:val="5"/>
        <w:numId w:val="3"/>
      </w:numPr>
      <w:spacing w:before="240" w:after="60"/>
      <w:outlineLvl w:val="5"/>
    </w:pPr>
    <w:rPr>
      <w:b/>
      <w:bCs/>
      <w:szCs w:val="22"/>
    </w:rPr>
  </w:style>
  <w:style w:type="paragraph" w:styleId="Heading7">
    <w:name w:val="heading 7"/>
    <w:basedOn w:val="Normal"/>
    <w:next w:val="Normal"/>
    <w:qFormat/>
    <w:rsid w:val="007026AF"/>
    <w:pPr>
      <w:numPr>
        <w:ilvl w:val="6"/>
        <w:numId w:val="3"/>
      </w:numPr>
      <w:spacing w:before="240" w:after="60"/>
      <w:outlineLvl w:val="6"/>
    </w:pPr>
    <w:rPr>
      <w:sz w:val="24"/>
    </w:rPr>
  </w:style>
  <w:style w:type="paragraph" w:styleId="Heading8">
    <w:name w:val="heading 8"/>
    <w:basedOn w:val="Normal"/>
    <w:next w:val="Normal"/>
    <w:qFormat/>
    <w:rsid w:val="007026AF"/>
    <w:pPr>
      <w:numPr>
        <w:ilvl w:val="7"/>
        <w:numId w:val="3"/>
      </w:numPr>
      <w:spacing w:before="240" w:after="60"/>
      <w:outlineLvl w:val="7"/>
    </w:pPr>
    <w:rPr>
      <w:i/>
      <w:iCs/>
      <w:sz w:val="24"/>
    </w:rPr>
  </w:style>
  <w:style w:type="paragraph" w:styleId="Heading9">
    <w:name w:val="heading 9"/>
    <w:basedOn w:val="Normal"/>
    <w:next w:val="Normal"/>
    <w:qFormat/>
    <w:rsid w:val="007026AF"/>
    <w:pPr>
      <w:numPr>
        <w:ilvl w:val="8"/>
        <w:numId w:val="3"/>
      </w:numPr>
      <w:spacing w:before="240" w:after="60"/>
      <w:outlineLvl w:val="8"/>
    </w:pPr>
    <w:rPr>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rsid w:val="00C309E0"/>
    <w:rPr>
      <w:rFonts w:ascii="Arial" w:eastAsia="MS Gothic" w:hAnsi="Arial" w:cs="Arial"/>
      <w:bCs/>
      <w:color w:val="007B4E"/>
      <w:sz w:val="28"/>
      <w:szCs w:val="26"/>
      <w:lang w:eastAsia="en-US"/>
    </w:rPr>
  </w:style>
  <w:style w:type="paragraph" w:styleId="Header">
    <w:name w:val="header"/>
    <w:basedOn w:val="Normal"/>
    <w:link w:val="HeaderChar"/>
    <w:uiPriority w:val="99"/>
    <w:unhideWhenUsed/>
    <w:rsid w:val="00C309E0"/>
    <w:pPr>
      <w:tabs>
        <w:tab w:val="center" w:pos="4320"/>
        <w:tab w:val="right" w:pos="8640"/>
      </w:tabs>
    </w:pPr>
  </w:style>
  <w:style w:type="paragraph" w:styleId="Footer">
    <w:name w:val="footer"/>
    <w:basedOn w:val="Normal"/>
    <w:link w:val="FooterChar"/>
    <w:uiPriority w:val="99"/>
    <w:unhideWhenUsed/>
    <w:rsid w:val="00C309E0"/>
    <w:pPr>
      <w:tabs>
        <w:tab w:val="center" w:pos="4320"/>
        <w:tab w:val="right" w:pos="8640"/>
      </w:tabs>
    </w:pPr>
  </w:style>
  <w:style w:type="paragraph" w:customStyle="1" w:styleId="StyleHeading2CustomColorRGB00204Linespacingsingle">
    <w:name w:val="Style Heading 2 + Custom Color(RGB(00204)) Line spacing:  single"/>
    <w:basedOn w:val="Heading2"/>
    <w:autoRedefine/>
    <w:rsid w:val="007026AF"/>
    <w:pPr>
      <w:tabs>
        <w:tab w:val="num" w:pos="851"/>
      </w:tabs>
      <w:spacing w:line="240" w:lineRule="auto"/>
      <w:ind w:left="851" w:hanging="851"/>
    </w:pPr>
    <w:rPr>
      <w:rFonts w:cs="Times New Roman"/>
      <w:bCs w:val="0"/>
      <w:color w:val="0000CC"/>
      <w:szCs w:val="20"/>
    </w:rPr>
  </w:style>
  <w:style w:type="paragraph" w:styleId="ListNumber">
    <w:name w:val="List Number"/>
    <w:basedOn w:val="Normal"/>
    <w:rsid w:val="007026AF"/>
    <w:pPr>
      <w:tabs>
        <w:tab w:val="num" w:pos="363"/>
      </w:tabs>
      <w:ind w:left="363" w:hanging="363"/>
    </w:pPr>
  </w:style>
  <w:style w:type="paragraph" w:styleId="ListBullet">
    <w:name w:val="List Bullet"/>
    <w:basedOn w:val="Normal"/>
    <w:autoRedefine/>
    <w:rsid w:val="007026AF"/>
  </w:style>
  <w:style w:type="paragraph" w:styleId="TOC2">
    <w:name w:val="toc 2"/>
    <w:basedOn w:val="Normal"/>
    <w:next w:val="Normal"/>
    <w:uiPriority w:val="39"/>
    <w:rsid w:val="007026AF"/>
    <w:pPr>
      <w:spacing w:before="240" w:after="0"/>
    </w:pPr>
    <w:rPr>
      <w:rFonts w:ascii="Calibri" w:hAnsi="Calibri" w:cs="Calibri"/>
      <w:b/>
      <w:bCs/>
      <w:sz w:val="20"/>
      <w:szCs w:val="20"/>
    </w:rPr>
  </w:style>
  <w:style w:type="paragraph" w:styleId="TOC1">
    <w:name w:val="toc 1"/>
    <w:aliases w:val="_TOC 1"/>
    <w:basedOn w:val="Normal"/>
    <w:next w:val="Normal"/>
    <w:link w:val="TOC1Char"/>
    <w:uiPriority w:val="39"/>
    <w:rsid w:val="007026AF"/>
    <w:pPr>
      <w:spacing w:before="360" w:after="0"/>
    </w:pPr>
    <w:rPr>
      <w:rFonts w:ascii="Calibri Light" w:hAnsi="Calibri Light" w:cs="Calibri Light"/>
      <w:b/>
      <w:bCs/>
      <w:caps/>
      <w:sz w:val="24"/>
    </w:rPr>
  </w:style>
  <w:style w:type="paragraph" w:styleId="TOC3">
    <w:name w:val="toc 3"/>
    <w:basedOn w:val="Normal"/>
    <w:next w:val="Normal"/>
    <w:autoRedefine/>
    <w:uiPriority w:val="39"/>
    <w:rsid w:val="007026AF"/>
    <w:pPr>
      <w:spacing w:after="0"/>
      <w:ind w:left="220"/>
    </w:pPr>
    <w:rPr>
      <w:rFonts w:ascii="Calibri" w:hAnsi="Calibri" w:cs="Calibri"/>
      <w:sz w:val="20"/>
      <w:szCs w:val="20"/>
    </w:rPr>
  </w:style>
  <w:style w:type="paragraph" w:styleId="TOC4">
    <w:name w:val="toc 4"/>
    <w:basedOn w:val="Normal"/>
    <w:next w:val="Normal"/>
    <w:autoRedefine/>
    <w:semiHidden/>
    <w:rsid w:val="007026AF"/>
    <w:pPr>
      <w:spacing w:after="0"/>
      <w:ind w:left="440"/>
    </w:pPr>
    <w:rPr>
      <w:rFonts w:ascii="Calibri" w:hAnsi="Calibri" w:cs="Calibri"/>
      <w:sz w:val="20"/>
      <w:szCs w:val="20"/>
    </w:rPr>
  </w:style>
  <w:style w:type="paragraph" w:styleId="TOC5">
    <w:name w:val="toc 5"/>
    <w:basedOn w:val="Normal"/>
    <w:next w:val="Normal"/>
    <w:autoRedefine/>
    <w:semiHidden/>
    <w:rsid w:val="007026AF"/>
    <w:pPr>
      <w:spacing w:after="0"/>
      <w:ind w:left="660"/>
    </w:pPr>
    <w:rPr>
      <w:rFonts w:ascii="Calibri" w:hAnsi="Calibri" w:cs="Calibri"/>
      <w:sz w:val="20"/>
      <w:szCs w:val="20"/>
    </w:rPr>
  </w:style>
  <w:style w:type="paragraph" w:styleId="TOC6">
    <w:name w:val="toc 6"/>
    <w:basedOn w:val="Normal"/>
    <w:next w:val="Normal"/>
    <w:autoRedefine/>
    <w:semiHidden/>
    <w:rsid w:val="007026AF"/>
    <w:pPr>
      <w:spacing w:after="0"/>
      <w:ind w:left="880"/>
    </w:pPr>
    <w:rPr>
      <w:rFonts w:ascii="Calibri" w:hAnsi="Calibri" w:cs="Calibri"/>
      <w:sz w:val="20"/>
      <w:szCs w:val="20"/>
    </w:rPr>
  </w:style>
  <w:style w:type="paragraph" w:styleId="TOC7">
    <w:name w:val="toc 7"/>
    <w:basedOn w:val="Normal"/>
    <w:next w:val="Normal"/>
    <w:autoRedefine/>
    <w:semiHidden/>
    <w:rsid w:val="007026AF"/>
    <w:pPr>
      <w:spacing w:after="0"/>
      <w:ind w:left="1100"/>
    </w:pPr>
    <w:rPr>
      <w:rFonts w:ascii="Calibri" w:hAnsi="Calibri" w:cs="Calibri"/>
      <w:sz w:val="20"/>
      <w:szCs w:val="20"/>
    </w:rPr>
  </w:style>
  <w:style w:type="paragraph" w:styleId="TOC8">
    <w:name w:val="toc 8"/>
    <w:basedOn w:val="Normal"/>
    <w:next w:val="Normal"/>
    <w:autoRedefine/>
    <w:semiHidden/>
    <w:rsid w:val="007026AF"/>
    <w:pPr>
      <w:spacing w:after="0"/>
      <w:ind w:left="1320"/>
    </w:pPr>
    <w:rPr>
      <w:rFonts w:ascii="Calibri" w:hAnsi="Calibri" w:cs="Calibri"/>
      <w:sz w:val="20"/>
      <w:szCs w:val="20"/>
    </w:rPr>
  </w:style>
  <w:style w:type="paragraph" w:styleId="TOC9">
    <w:name w:val="toc 9"/>
    <w:basedOn w:val="Normal"/>
    <w:next w:val="Normal"/>
    <w:autoRedefine/>
    <w:semiHidden/>
    <w:rsid w:val="007026AF"/>
    <w:pPr>
      <w:spacing w:after="0"/>
      <w:ind w:left="1540"/>
    </w:pPr>
    <w:rPr>
      <w:rFonts w:ascii="Calibri" w:hAnsi="Calibri" w:cs="Calibri"/>
      <w:sz w:val="20"/>
      <w:szCs w:val="20"/>
    </w:rPr>
  </w:style>
  <w:style w:type="paragraph" w:customStyle="1" w:styleId="StyleHeading2CustomColorRGB00204Linespacingsingle1">
    <w:name w:val="Style Heading 2 + Custom Color(RGB(00204)) Line spacing:  single1"/>
    <w:basedOn w:val="Heading2"/>
    <w:autoRedefine/>
    <w:rsid w:val="007026AF"/>
    <w:pPr>
      <w:tabs>
        <w:tab w:val="num" w:pos="851"/>
      </w:tabs>
      <w:spacing w:line="240" w:lineRule="auto"/>
      <w:ind w:left="851" w:hanging="823"/>
    </w:pPr>
    <w:rPr>
      <w:rFonts w:cs="Times New Roman"/>
      <w:bCs w:val="0"/>
      <w:color w:val="0000CC"/>
      <w:szCs w:val="20"/>
    </w:rPr>
  </w:style>
  <w:style w:type="paragraph" w:styleId="Subtitle">
    <w:name w:val="Subtitle"/>
    <w:basedOn w:val="Heading2"/>
    <w:next w:val="Normal"/>
    <w:link w:val="SubtitleChar"/>
    <w:uiPriority w:val="11"/>
    <w:rsid w:val="00C309E0"/>
    <w:pPr>
      <w:numPr>
        <w:ilvl w:val="1"/>
      </w:numPr>
    </w:pPr>
    <w:rPr>
      <w:b/>
      <w:i/>
      <w:iCs/>
      <w:color w:val="4D4639"/>
      <w:spacing w:val="15"/>
      <w:sz w:val="22"/>
    </w:rPr>
  </w:style>
  <w:style w:type="paragraph" w:customStyle="1" w:styleId="PickerSubHeading">
    <w:name w:val="Picker Sub Heading"/>
    <w:basedOn w:val="Normal"/>
    <w:next w:val="Normal"/>
    <w:rsid w:val="007026AF"/>
    <w:pPr>
      <w:spacing w:line="240" w:lineRule="auto"/>
    </w:pPr>
    <w:rPr>
      <w:b/>
      <w:bCs/>
      <w:sz w:val="28"/>
    </w:rPr>
  </w:style>
  <w:style w:type="paragraph" w:styleId="Caption">
    <w:name w:val="caption"/>
    <w:basedOn w:val="Normal"/>
    <w:next w:val="Normal"/>
    <w:uiPriority w:val="35"/>
    <w:unhideWhenUsed/>
    <w:qFormat/>
    <w:rsid w:val="00C309E0"/>
    <w:pPr>
      <w:spacing w:after="200" w:line="240" w:lineRule="auto"/>
    </w:pPr>
    <w:rPr>
      <w:i/>
      <w:iCs/>
      <w:sz w:val="18"/>
      <w:szCs w:val="18"/>
    </w:rPr>
  </w:style>
  <w:style w:type="paragraph" w:styleId="BodyText">
    <w:name w:val="Body Text"/>
    <w:aliases w:val="Body Text Char Char Char Char Char Char Char"/>
    <w:basedOn w:val="Normal"/>
    <w:rsid w:val="007026AF"/>
    <w:pPr>
      <w:keepLines/>
      <w:spacing w:before="120" w:after="120" w:line="240" w:lineRule="auto"/>
    </w:pPr>
    <w:rPr>
      <w:color w:val="auto"/>
      <w:szCs w:val="22"/>
    </w:rPr>
  </w:style>
  <w:style w:type="paragraph" w:styleId="FootnoteText">
    <w:name w:val="footnote text"/>
    <w:basedOn w:val="BodyText"/>
    <w:link w:val="FootnoteTextChar"/>
    <w:semiHidden/>
    <w:rsid w:val="007026AF"/>
    <w:rPr>
      <w:sz w:val="20"/>
      <w:szCs w:val="20"/>
      <w:lang w:val="en-US"/>
    </w:rPr>
  </w:style>
  <w:style w:type="character" w:styleId="FootnoteReference">
    <w:name w:val="footnote reference"/>
    <w:semiHidden/>
    <w:rsid w:val="007026AF"/>
    <w:rPr>
      <w:rFonts w:ascii="Arial" w:hAnsi="Arial" w:cs="Arial"/>
      <w:vertAlign w:val="superscript"/>
    </w:rPr>
  </w:style>
  <w:style w:type="paragraph" w:styleId="BalloonText">
    <w:name w:val="Balloon Text"/>
    <w:basedOn w:val="Normal"/>
    <w:semiHidden/>
    <w:rsid w:val="007026AF"/>
    <w:rPr>
      <w:rFonts w:ascii="Tahoma" w:hAnsi="Tahoma" w:cs="Tahoma"/>
      <w:sz w:val="16"/>
      <w:szCs w:val="16"/>
    </w:rPr>
  </w:style>
  <w:style w:type="character" w:styleId="CommentReference">
    <w:name w:val="annotation reference"/>
    <w:uiPriority w:val="99"/>
    <w:semiHidden/>
    <w:rsid w:val="007026AF"/>
    <w:rPr>
      <w:sz w:val="16"/>
      <w:szCs w:val="16"/>
    </w:rPr>
  </w:style>
  <w:style w:type="paragraph" w:styleId="CommentText">
    <w:name w:val="annotation text"/>
    <w:basedOn w:val="Normal"/>
    <w:link w:val="CommentTextChar"/>
    <w:uiPriority w:val="99"/>
    <w:rsid w:val="007026AF"/>
    <w:rPr>
      <w:sz w:val="20"/>
    </w:rPr>
  </w:style>
  <w:style w:type="paragraph" w:styleId="CommentSubject">
    <w:name w:val="annotation subject"/>
    <w:basedOn w:val="CommentText"/>
    <w:next w:val="CommentText"/>
    <w:semiHidden/>
    <w:rsid w:val="007026AF"/>
    <w:rPr>
      <w:b/>
      <w:bCs/>
    </w:rPr>
  </w:style>
  <w:style w:type="paragraph" w:customStyle="1" w:styleId="TableHeading">
    <w:name w:val="Table Heading"/>
    <w:basedOn w:val="Normal"/>
    <w:rsid w:val="007026AF"/>
    <w:pPr>
      <w:overflowPunct w:val="0"/>
      <w:autoSpaceDE w:val="0"/>
      <w:autoSpaceDN w:val="0"/>
      <w:adjustRightInd w:val="0"/>
      <w:spacing w:line="240" w:lineRule="atLeast"/>
      <w:jc w:val="center"/>
      <w:textAlignment w:val="baseline"/>
    </w:pPr>
    <w:rPr>
      <w:rFonts w:cs="Tahoma"/>
      <w:b/>
      <w:bCs/>
      <w:color w:val="auto"/>
    </w:rPr>
  </w:style>
  <w:style w:type="paragraph" w:customStyle="1" w:styleId="Number">
    <w:name w:val="Number"/>
    <w:basedOn w:val="Normal"/>
    <w:rsid w:val="007026AF"/>
    <w:pPr>
      <w:tabs>
        <w:tab w:val="num" w:pos="360"/>
      </w:tabs>
      <w:overflowPunct w:val="0"/>
      <w:autoSpaceDE w:val="0"/>
      <w:autoSpaceDN w:val="0"/>
      <w:adjustRightInd w:val="0"/>
      <w:spacing w:before="120" w:after="120" w:line="240" w:lineRule="auto"/>
      <w:ind w:left="360" w:hanging="360"/>
      <w:textAlignment w:val="baseline"/>
    </w:pPr>
    <w:rPr>
      <w:rFonts w:ascii="Palatino Linotype" w:hAnsi="Palatino Linotype"/>
      <w:color w:val="auto"/>
    </w:rPr>
  </w:style>
  <w:style w:type="paragraph" w:customStyle="1" w:styleId="Heading41">
    <w:name w:val="Heading 41"/>
    <w:basedOn w:val="Heading4"/>
    <w:rsid w:val="007026AF"/>
    <w:pPr>
      <w:numPr>
        <w:ilvl w:val="0"/>
        <w:numId w:val="0"/>
      </w:numPr>
      <w:tabs>
        <w:tab w:val="clear" w:pos="567"/>
      </w:tabs>
      <w:overflowPunct w:val="0"/>
      <w:autoSpaceDE w:val="0"/>
      <w:autoSpaceDN w:val="0"/>
      <w:adjustRightInd w:val="0"/>
      <w:spacing w:before="180" w:after="120" w:line="240" w:lineRule="auto"/>
      <w:textAlignment w:val="baseline"/>
    </w:pPr>
    <w:rPr>
      <w:rFonts w:ascii="Palatino" w:hAnsi="Palatino"/>
      <w:bCs w:val="0"/>
      <w:iCs/>
      <w:color w:val="auto"/>
      <w:sz w:val="22"/>
      <w:szCs w:val="20"/>
    </w:rPr>
  </w:style>
  <w:style w:type="paragraph" w:customStyle="1" w:styleId="StyleHeading1ArialCustomColorRGB00204">
    <w:name w:val="Style Heading 1 + Arial Custom Color(RGB(00204))"/>
    <w:basedOn w:val="Heading1"/>
    <w:autoRedefine/>
    <w:rsid w:val="007026AF"/>
    <w:pPr>
      <w:numPr>
        <w:numId w:val="1"/>
      </w:numPr>
      <w:overflowPunct w:val="0"/>
      <w:autoSpaceDE w:val="0"/>
      <w:autoSpaceDN w:val="0"/>
      <w:adjustRightInd w:val="0"/>
      <w:textAlignment w:val="baseline"/>
    </w:pPr>
    <w:rPr>
      <w:bCs w:val="0"/>
      <w:color w:val="0000CC"/>
    </w:rPr>
  </w:style>
  <w:style w:type="paragraph" w:styleId="EndnoteText">
    <w:name w:val="endnote text"/>
    <w:basedOn w:val="Normal"/>
    <w:semiHidden/>
    <w:rsid w:val="007026AF"/>
    <w:pPr>
      <w:overflowPunct w:val="0"/>
      <w:autoSpaceDE w:val="0"/>
      <w:autoSpaceDN w:val="0"/>
      <w:adjustRightInd w:val="0"/>
      <w:spacing w:line="240" w:lineRule="auto"/>
      <w:textAlignment w:val="baseline"/>
    </w:pPr>
    <w:rPr>
      <w:rFonts w:ascii="Palatino" w:hAnsi="Palatino"/>
      <w:color w:val="auto"/>
      <w:sz w:val="20"/>
    </w:rPr>
  </w:style>
  <w:style w:type="character" w:styleId="EndnoteReference">
    <w:name w:val="endnote reference"/>
    <w:semiHidden/>
    <w:rsid w:val="007026AF"/>
    <w:rPr>
      <w:vertAlign w:val="superscript"/>
    </w:rPr>
  </w:style>
  <w:style w:type="paragraph" w:customStyle="1" w:styleId="StyleListNumberArialAfter6ptLinespacingAtleast13">
    <w:name w:val="Style List Number + Arial After:  6 pt Line spacing:  At least 13..."/>
    <w:basedOn w:val="ListNumber"/>
    <w:rsid w:val="007026AF"/>
    <w:pPr>
      <w:tabs>
        <w:tab w:val="clear" w:pos="363"/>
      </w:tabs>
      <w:overflowPunct w:val="0"/>
      <w:autoSpaceDE w:val="0"/>
      <w:autoSpaceDN w:val="0"/>
      <w:adjustRightInd w:val="0"/>
      <w:ind w:left="0" w:firstLine="0"/>
      <w:textAlignment w:val="baseline"/>
    </w:pPr>
    <w:rPr>
      <w:color w:val="auto"/>
    </w:rPr>
  </w:style>
  <w:style w:type="character" w:styleId="FollowedHyperlink">
    <w:name w:val="FollowedHyperlink"/>
    <w:rsid w:val="007026AF"/>
    <w:rPr>
      <w:color w:val="800080"/>
      <w:u w:val="single"/>
    </w:rPr>
  </w:style>
  <w:style w:type="character" w:styleId="Hyperlink">
    <w:name w:val="Hyperlink"/>
    <w:uiPriority w:val="99"/>
    <w:unhideWhenUsed/>
    <w:qFormat/>
    <w:rsid w:val="00C309E0"/>
    <w:rPr>
      <w:color w:val="1E445C"/>
      <w:u w:val="single"/>
    </w:rPr>
  </w:style>
  <w:style w:type="paragraph" w:customStyle="1" w:styleId="StyleHeading2CustomColorRGB00204Linespacingsingle2">
    <w:name w:val="Style Heading 2 + Custom Color(RGB(00204)) Line spacing:  single2"/>
    <w:basedOn w:val="Heading2"/>
    <w:autoRedefine/>
    <w:rsid w:val="007026AF"/>
    <w:pPr>
      <w:spacing w:before="120" w:after="120" w:line="240" w:lineRule="auto"/>
    </w:pPr>
    <w:rPr>
      <w:rFonts w:cs="Times New Roman"/>
      <w:bCs w:val="0"/>
      <w:color w:val="0000CC"/>
      <w:szCs w:val="20"/>
    </w:rPr>
  </w:style>
  <w:style w:type="paragraph" w:styleId="NormalWeb">
    <w:name w:val="Normal (Web)"/>
    <w:basedOn w:val="Normal"/>
    <w:uiPriority w:val="99"/>
    <w:unhideWhenUsed/>
    <w:rsid w:val="00C309E0"/>
    <w:pPr>
      <w:spacing w:before="100" w:beforeAutospacing="1" w:after="100" w:afterAutospacing="1" w:line="240" w:lineRule="auto"/>
    </w:pPr>
    <w:rPr>
      <w:rFonts w:ascii="Times" w:hAnsi="Times" w:cs="Times New Roman"/>
      <w:color w:val="auto"/>
      <w:szCs w:val="20"/>
    </w:rPr>
  </w:style>
  <w:style w:type="paragraph" w:customStyle="1" w:styleId="Question">
    <w:name w:val="Question"/>
    <w:basedOn w:val="Normal"/>
    <w:rsid w:val="007026AF"/>
    <w:pPr>
      <w:widowControl w:val="0"/>
      <w:numPr>
        <w:numId w:val="7"/>
      </w:numPr>
      <w:tabs>
        <w:tab w:val="left" w:pos="426"/>
      </w:tabs>
      <w:overflowPunct w:val="0"/>
      <w:autoSpaceDE w:val="0"/>
      <w:autoSpaceDN w:val="0"/>
      <w:adjustRightInd w:val="0"/>
      <w:spacing w:after="180" w:line="240" w:lineRule="auto"/>
      <w:jc w:val="both"/>
      <w:textAlignment w:val="baseline"/>
    </w:pPr>
    <w:rPr>
      <w:color w:val="auto"/>
      <w:sz w:val="24"/>
    </w:rPr>
  </w:style>
  <w:style w:type="character" w:customStyle="1" w:styleId="QuestionChar">
    <w:name w:val="Question Char"/>
    <w:rsid w:val="007026AF"/>
    <w:rPr>
      <w:rFonts w:ascii="Arial" w:hAnsi="Arial"/>
      <w:sz w:val="24"/>
      <w:lang w:val="en-GB" w:eastAsia="en-US" w:bidi="ar-SA"/>
    </w:rPr>
  </w:style>
  <w:style w:type="paragraph" w:customStyle="1" w:styleId="StyleLeft0cmHanging075cmAfter6pt">
    <w:name w:val="Style Left:  0 cm Hanging:  0.75 cm After:  6 pt"/>
    <w:basedOn w:val="Normal"/>
    <w:rsid w:val="007026AF"/>
    <w:pPr>
      <w:spacing w:after="120" w:line="240" w:lineRule="auto"/>
      <w:ind w:left="426" w:hanging="426"/>
    </w:pPr>
    <w:rPr>
      <w:color w:val="auto"/>
      <w:sz w:val="24"/>
    </w:rPr>
  </w:style>
  <w:style w:type="character" w:customStyle="1" w:styleId="StyleStyleLeft0cmHanging075cmAfter6pt16ptRedChar">
    <w:name w:val="Style Style Left:  0 cm Hanging:  0.75 cm After:  6 pt + 16 pt Red Char"/>
    <w:rsid w:val="007026AF"/>
    <w:rPr>
      <w:rFonts w:ascii="Arial" w:hAnsi="Arial"/>
      <w:color w:val="FF0000"/>
      <w:sz w:val="36"/>
      <w:lang w:val="en-GB" w:eastAsia="en-US" w:bidi="ar-SA"/>
    </w:rPr>
  </w:style>
  <w:style w:type="character" w:customStyle="1" w:styleId="StyleStyleAfter6ptCharCharCharChar16ptRedChar">
    <w:name w:val="Style Style After:  6 pt Char Char Char Char + 16 pt Red Char"/>
    <w:rsid w:val="007026AF"/>
    <w:rPr>
      <w:rFonts w:ascii="Arial" w:hAnsi="Arial"/>
      <w:color w:val="FF0000"/>
      <w:sz w:val="36"/>
      <w:lang w:val="en-GB" w:eastAsia="en-US" w:bidi="ar-SA"/>
    </w:rPr>
  </w:style>
  <w:style w:type="character" w:customStyle="1" w:styleId="Style16pt">
    <w:name w:val="Style 16 pt"/>
    <w:rsid w:val="00D40139"/>
    <w:rPr>
      <w:sz w:val="36"/>
    </w:rPr>
  </w:style>
  <w:style w:type="character" w:customStyle="1" w:styleId="Heading1Char">
    <w:name w:val="Heading 1 Char"/>
    <w:link w:val="Heading1"/>
    <w:uiPriority w:val="9"/>
    <w:rsid w:val="00C309E0"/>
    <w:rPr>
      <w:rFonts w:ascii="Arial" w:eastAsia="MS Gothic" w:hAnsi="Arial" w:cs="Arial"/>
      <w:bCs/>
      <w:color w:val="007B4E"/>
      <w:sz w:val="52"/>
      <w:szCs w:val="32"/>
      <w:lang w:eastAsia="en-US"/>
    </w:rPr>
  </w:style>
  <w:style w:type="character" w:styleId="PageNumber">
    <w:name w:val="page number"/>
    <w:rsid w:val="00F87887"/>
    <w:rPr>
      <w:rFonts w:ascii="Lucida Sans" w:hAnsi="Lucida Sans"/>
      <w:color w:val="000000"/>
      <w:sz w:val="16"/>
    </w:rPr>
  </w:style>
  <w:style w:type="paragraph" w:styleId="Title">
    <w:name w:val="Title"/>
    <w:basedOn w:val="Normal"/>
    <w:qFormat/>
    <w:rsid w:val="00F87887"/>
    <w:pPr>
      <w:spacing w:after="600" w:line="600" w:lineRule="atLeast"/>
      <w:outlineLvl w:val="0"/>
    </w:pPr>
    <w:rPr>
      <w:rFonts w:ascii="Lucida Sans" w:hAnsi="Lucida Sans"/>
      <w:bCs/>
      <w:kern w:val="28"/>
      <w:sz w:val="52"/>
      <w:szCs w:val="32"/>
    </w:rPr>
  </w:style>
  <w:style w:type="paragraph" w:customStyle="1" w:styleId="PickerIntroText">
    <w:name w:val="Picker Intro Text"/>
    <w:basedOn w:val="Normal"/>
    <w:rsid w:val="00F87887"/>
    <w:pPr>
      <w:spacing w:line="440" w:lineRule="atLeast"/>
    </w:pPr>
    <w:rPr>
      <w:rFonts w:ascii="Lucida Sans" w:hAnsi="Lucida Sans"/>
      <w:bCs/>
      <w:color w:val="DE4F04"/>
      <w:sz w:val="30"/>
    </w:rPr>
  </w:style>
  <w:style w:type="paragraph" w:customStyle="1" w:styleId="PickerTabletext">
    <w:name w:val="Picker Table text"/>
    <w:basedOn w:val="Normal"/>
    <w:rsid w:val="00F87887"/>
    <w:pPr>
      <w:spacing w:before="80" w:after="4" w:line="240" w:lineRule="auto"/>
      <w:ind w:left="113" w:right="113"/>
    </w:pPr>
    <w:rPr>
      <w:rFonts w:ascii="Lucida Sans" w:hAnsi="Lucida Sans"/>
      <w:bCs/>
      <w:sz w:val="18"/>
    </w:rPr>
  </w:style>
  <w:style w:type="paragraph" w:customStyle="1" w:styleId="PickerTabletextbold">
    <w:name w:val="Picker Table text bold"/>
    <w:basedOn w:val="Normal"/>
    <w:rsid w:val="00F87887"/>
    <w:pPr>
      <w:spacing w:before="80" w:after="4"/>
      <w:ind w:left="113" w:right="113"/>
    </w:pPr>
    <w:rPr>
      <w:rFonts w:ascii="Lucida Sans" w:hAnsi="Lucida Sans"/>
      <w:b/>
      <w:bCs/>
    </w:rPr>
  </w:style>
  <w:style w:type="paragraph" w:customStyle="1" w:styleId="PickerTabletextitalic">
    <w:name w:val="Picker Table text italic"/>
    <w:basedOn w:val="PickerTabletext"/>
    <w:rsid w:val="00F87887"/>
    <w:rPr>
      <w:i/>
      <w:sz w:val="20"/>
    </w:rPr>
  </w:style>
  <w:style w:type="paragraph" w:customStyle="1" w:styleId="Patientquote">
    <w:name w:val="Patient quote"/>
    <w:basedOn w:val="Normal"/>
    <w:next w:val="Normal"/>
    <w:rsid w:val="00F87887"/>
    <w:pPr>
      <w:ind w:left="567"/>
    </w:pPr>
    <w:rPr>
      <w:rFonts w:ascii="Lucida Sans" w:hAnsi="Lucida Sans"/>
      <w:i/>
      <w:color w:val="006A5B"/>
    </w:rPr>
  </w:style>
  <w:style w:type="character" w:customStyle="1" w:styleId="HeaderChar">
    <w:name w:val="Header Char"/>
    <w:link w:val="Header"/>
    <w:uiPriority w:val="99"/>
    <w:rsid w:val="00C309E0"/>
    <w:rPr>
      <w:rFonts w:ascii="Arial" w:eastAsia="Times New Roman" w:hAnsi="Arial" w:cs="Arial"/>
      <w:color w:val="4D4639"/>
      <w:sz w:val="22"/>
      <w:szCs w:val="24"/>
      <w:lang w:eastAsia="en-US"/>
    </w:rPr>
  </w:style>
  <w:style w:type="paragraph" w:styleId="ListParagraph">
    <w:name w:val="List Paragraph"/>
    <w:aliases w:val="cS List Paragraph,Numbered Para 1,Dot pt,No Spacing1,List Paragraph Char Char Char,Indicator Text,List Paragraph1,Bullet Points,MAIN CONTENT,List Paragraph12,F5 List Paragraph"/>
    <w:basedOn w:val="Normal"/>
    <w:link w:val="ListParagraphChar"/>
    <w:uiPriority w:val="34"/>
    <w:qFormat/>
    <w:rsid w:val="00C309E0"/>
    <w:pPr>
      <w:contextualSpacing/>
    </w:pPr>
  </w:style>
  <w:style w:type="table" w:styleId="TableGrid">
    <w:name w:val="Table Grid"/>
    <w:basedOn w:val="TableNormal"/>
    <w:uiPriority w:val="59"/>
    <w:rsid w:val="00C309E0"/>
    <w:rPr>
      <w:rFonts w:ascii="Cambria" w:eastAsia="MS Mincho" w:hAnsi="Cambria"/>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ddressinfo">
    <w:name w:val="Address info"/>
    <w:basedOn w:val="Normal"/>
    <w:rsid w:val="00C309E0"/>
    <w:pPr>
      <w:spacing w:line="240" w:lineRule="exact"/>
    </w:pPr>
    <w:rPr>
      <w:sz w:val="16"/>
      <w:szCs w:val="16"/>
    </w:rPr>
  </w:style>
  <w:style w:type="character" w:customStyle="1" w:styleId="ListParagraphChar">
    <w:name w:val="List Paragraph Char"/>
    <w:aliases w:val="cS List Paragraph Char,Numbered Para 1 Char,Dot pt Char,No Spacing1 Char,List Paragraph Char Char Char Char,Indicator Text Char,List Paragraph1 Char,Bullet Points Char,MAIN CONTENT Char,List Paragraph12 Char,F5 List Paragraph Char"/>
    <w:link w:val="ListParagraph"/>
    <w:uiPriority w:val="34"/>
    <w:rsid w:val="00C309E0"/>
    <w:rPr>
      <w:rFonts w:ascii="Arial" w:eastAsia="Times New Roman" w:hAnsi="Arial" w:cs="Arial"/>
      <w:color w:val="4D4639"/>
      <w:sz w:val="22"/>
      <w:szCs w:val="24"/>
      <w:lang w:eastAsia="en-US"/>
    </w:rPr>
  </w:style>
  <w:style w:type="paragraph" w:customStyle="1" w:styleId="Bullets">
    <w:name w:val="Bullets"/>
    <w:basedOn w:val="ListParagraph"/>
    <w:link w:val="BulletsChar"/>
    <w:autoRedefine/>
    <w:qFormat/>
    <w:rsid w:val="00483740"/>
    <w:pPr>
      <w:ind w:left="454" w:hanging="284"/>
    </w:pPr>
  </w:style>
  <w:style w:type="character" w:customStyle="1" w:styleId="BulletsChar">
    <w:name w:val="Bullets Char"/>
    <w:link w:val="Bullets"/>
    <w:rsid w:val="00483740"/>
    <w:rPr>
      <w:rFonts w:ascii="Arial" w:eastAsia="MS Mincho" w:hAnsi="Arial" w:cs="Arial"/>
      <w:color w:val="4D4639"/>
      <w:sz w:val="22"/>
      <w:szCs w:val="24"/>
      <w:lang w:eastAsia="en-US"/>
    </w:rPr>
  </w:style>
  <w:style w:type="paragraph" w:customStyle="1" w:styleId="BulletIndented">
    <w:name w:val="Bullet Indented"/>
    <w:basedOn w:val="Bullets"/>
    <w:link w:val="BulletIndentedChar"/>
    <w:qFormat/>
    <w:rsid w:val="00C309E0"/>
    <w:pPr>
      <w:numPr>
        <w:ilvl w:val="1"/>
        <w:numId w:val="12"/>
      </w:numPr>
    </w:pPr>
  </w:style>
  <w:style w:type="character" w:customStyle="1" w:styleId="BulletIndentedChar">
    <w:name w:val="Bullet Indented Char"/>
    <w:link w:val="BulletIndented"/>
    <w:rsid w:val="00C309E0"/>
    <w:rPr>
      <w:rFonts w:ascii="Arial" w:eastAsia="Times New Roman" w:hAnsi="Arial" w:cs="Arial"/>
      <w:color w:val="4D4639"/>
      <w:sz w:val="22"/>
      <w:szCs w:val="24"/>
      <w:lang w:eastAsia="en-US"/>
    </w:rPr>
  </w:style>
  <w:style w:type="character" w:customStyle="1" w:styleId="FooterChar">
    <w:name w:val="Footer Char"/>
    <w:link w:val="Footer"/>
    <w:uiPriority w:val="99"/>
    <w:rsid w:val="00C309E0"/>
    <w:rPr>
      <w:rFonts w:ascii="Arial" w:eastAsia="Times New Roman" w:hAnsi="Arial" w:cs="Arial"/>
      <w:color w:val="4D4639"/>
      <w:sz w:val="22"/>
      <w:szCs w:val="24"/>
      <w:lang w:eastAsia="en-US"/>
    </w:rPr>
  </w:style>
  <w:style w:type="paragraph" w:customStyle="1" w:styleId="Footercopyright">
    <w:name w:val="Footer copyright"/>
    <w:basedOn w:val="Footer"/>
    <w:qFormat/>
    <w:rsid w:val="00C309E0"/>
    <w:pPr>
      <w:tabs>
        <w:tab w:val="clear" w:pos="4320"/>
        <w:tab w:val="clear" w:pos="8640"/>
        <w:tab w:val="center" w:pos="4513"/>
        <w:tab w:val="right" w:pos="9026"/>
      </w:tabs>
      <w:spacing w:line="240" w:lineRule="auto"/>
    </w:pPr>
    <w:rPr>
      <w:rFonts w:eastAsia="Cambria"/>
      <w:sz w:val="12"/>
      <w:szCs w:val="12"/>
    </w:rPr>
  </w:style>
  <w:style w:type="table" w:styleId="GridTable1Light-Accent4">
    <w:name w:val="Grid Table 1 Light Accent 4"/>
    <w:basedOn w:val="TableNormal"/>
    <w:uiPriority w:val="46"/>
    <w:rsid w:val="00C309E0"/>
    <w:rPr>
      <w:rFonts w:ascii="Arial" w:eastAsia="MS Mincho" w:hAnsi="Arial"/>
      <w:color w:val="4D4639"/>
      <w:sz w:val="22"/>
      <w:szCs w:val="24"/>
      <w:lang w:val="en-US" w:eastAsia="en-US"/>
    </w:rPr>
    <w:tblPr>
      <w:tblStyleRowBandSize w:val="1"/>
      <w:tblStyleColBandSize w:val="1"/>
      <w:tblBorders>
        <w:top w:val="single" w:sz="4" w:space="0" w:color="1783A7"/>
        <w:left w:val="single" w:sz="4" w:space="0" w:color="1783A7"/>
        <w:bottom w:val="single" w:sz="4" w:space="0" w:color="1783A7"/>
        <w:right w:val="single" w:sz="4" w:space="0" w:color="1783A7"/>
        <w:insideH w:val="single" w:sz="4" w:space="0" w:color="1783A7"/>
        <w:insideV w:val="single" w:sz="4" w:space="0" w:color="1783A7"/>
      </w:tblBorders>
    </w:tblPr>
    <w:tblStylePr w:type="firstRow">
      <w:rPr>
        <w:b/>
        <w:bCs/>
      </w:rPr>
      <w:tblPr/>
      <w:tcPr>
        <w:tcBorders>
          <w:bottom w:val="single" w:sz="12" w:space="0" w:color="48DFFF"/>
        </w:tcBorders>
      </w:tcPr>
    </w:tblStylePr>
    <w:tblStylePr w:type="lastRow">
      <w:rPr>
        <w:b/>
        <w:bCs/>
      </w:rPr>
      <w:tblPr/>
      <w:tcPr>
        <w:tcBorders>
          <w:top w:val="double" w:sz="2" w:space="0" w:color="48DFFF"/>
        </w:tcBorders>
      </w:tcPr>
    </w:tblStylePr>
    <w:tblStylePr w:type="firstCol">
      <w:rPr>
        <w:b/>
        <w:bCs/>
      </w:rPr>
    </w:tblStylePr>
    <w:tblStylePr w:type="lastCol">
      <w:rPr>
        <w:b/>
        <w:bCs/>
      </w:rPr>
    </w:tblStylePr>
  </w:style>
  <w:style w:type="table" w:styleId="GridTable4-Accent1">
    <w:name w:val="Grid Table 4 Accent 1"/>
    <w:basedOn w:val="TableNormal"/>
    <w:uiPriority w:val="49"/>
    <w:rsid w:val="00C309E0"/>
    <w:pPr>
      <w:spacing w:before="40" w:after="40"/>
    </w:pPr>
    <w:rPr>
      <w:rFonts w:ascii="StoneSansITCStd Medium" w:eastAsia="Cambria" w:hAnsi="StoneSansITCStd Medium"/>
      <w:sz w:val="22"/>
      <w:szCs w:val="22"/>
      <w:lang w:eastAsia="en-US"/>
    </w:rPr>
    <w:tblPr>
      <w:tblStyleRowBandSize w:val="1"/>
      <w:tblStyleColBandSize w:val="1"/>
      <w:tblBorders>
        <w:top w:val="single" w:sz="4" w:space="0" w:color="FFD663"/>
        <w:left w:val="single" w:sz="4" w:space="0" w:color="FFD663"/>
        <w:bottom w:val="single" w:sz="4" w:space="0" w:color="FFD663"/>
        <w:right w:val="single" w:sz="4" w:space="0" w:color="FFD663"/>
        <w:insideH w:val="single" w:sz="4" w:space="0" w:color="FFD663"/>
        <w:insideV w:val="single" w:sz="4" w:space="0" w:color="FFD663"/>
      </w:tblBorders>
    </w:tblPr>
    <w:tblStylePr w:type="firstRow">
      <w:rPr>
        <w:b/>
        <w:bCs/>
        <w:color w:val="FFFFFF"/>
      </w:rPr>
      <w:tblPr/>
      <w:tcPr>
        <w:tcBorders>
          <w:top w:val="single" w:sz="4" w:space="0" w:color="FBBA00"/>
          <w:left w:val="single" w:sz="4" w:space="0" w:color="FBBA00"/>
          <w:bottom w:val="single" w:sz="4" w:space="0" w:color="FBBA00"/>
          <w:right w:val="single" w:sz="4" w:space="0" w:color="FBBA00"/>
          <w:insideH w:val="nil"/>
          <w:insideV w:val="nil"/>
        </w:tcBorders>
        <w:shd w:val="clear" w:color="auto" w:fill="FBBA00"/>
      </w:tcPr>
    </w:tblStylePr>
    <w:tblStylePr w:type="lastRow">
      <w:rPr>
        <w:rFonts w:ascii="OpenSans" w:hAnsi="OpenSans"/>
        <w:b w:val="0"/>
        <w:bCs/>
        <w:i w:val="0"/>
      </w:rPr>
      <w:tblPr/>
      <w:tcPr>
        <w:shd w:val="clear" w:color="auto" w:fill="FBBA00"/>
      </w:tcPr>
    </w:tblStylePr>
    <w:tblStylePr w:type="firstCol">
      <w:rPr>
        <w:b/>
        <w:bCs/>
      </w:rPr>
    </w:tblStylePr>
    <w:tblStylePr w:type="lastCol">
      <w:rPr>
        <w:b/>
        <w:bCs/>
      </w:rPr>
    </w:tblStylePr>
    <w:tblStylePr w:type="band1Vert">
      <w:tblPr/>
      <w:tcPr>
        <w:shd w:val="clear" w:color="auto" w:fill="FFF1CB"/>
      </w:tcPr>
    </w:tblStylePr>
    <w:tblStylePr w:type="band1Horz">
      <w:tblPr/>
      <w:tcPr>
        <w:shd w:val="clear" w:color="auto" w:fill="FFF1CB"/>
      </w:tcPr>
    </w:tblStylePr>
  </w:style>
  <w:style w:type="table" w:styleId="GridTable4-Accent3">
    <w:name w:val="Grid Table 4 Accent 3"/>
    <w:basedOn w:val="TableNormal"/>
    <w:uiPriority w:val="49"/>
    <w:rsid w:val="00C309E0"/>
    <w:rPr>
      <w:rFonts w:ascii="Cambria" w:eastAsia="MS Mincho" w:hAnsi="Cambria"/>
      <w:sz w:val="24"/>
      <w:szCs w:val="24"/>
      <w:lang w:val="en-US" w:eastAsia="en-US"/>
    </w:rPr>
    <w:tblPr>
      <w:tblStyleRowBandSize w:val="1"/>
      <w:tblStyleColBandSize w:val="1"/>
      <w:tblBorders>
        <w:top w:val="single" w:sz="4" w:space="0" w:color="FF5699"/>
        <w:left w:val="single" w:sz="4" w:space="0" w:color="FF5699"/>
        <w:bottom w:val="single" w:sz="4" w:space="0" w:color="FF5699"/>
        <w:right w:val="single" w:sz="4" w:space="0" w:color="FF5699"/>
        <w:insideH w:val="single" w:sz="4" w:space="0" w:color="FF5699"/>
        <w:insideV w:val="single" w:sz="4" w:space="0" w:color="FF5699"/>
      </w:tblBorders>
    </w:tblPr>
    <w:tblStylePr w:type="firstRow">
      <w:rPr>
        <w:b/>
        <w:bCs/>
        <w:color w:val="FFFFFF"/>
      </w:rPr>
      <w:tblPr/>
      <w:tcPr>
        <w:tcBorders>
          <w:top w:val="single" w:sz="4" w:space="0" w:color="E5005B"/>
          <w:left w:val="single" w:sz="4" w:space="0" w:color="E5005B"/>
          <w:bottom w:val="single" w:sz="4" w:space="0" w:color="E5005B"/>
          <w:right w:val="single" w:sz="4" w:space="0" w:color="E5005B"/>
          <w:insideH w:val="nil"/>
          <w:insideV w:val="nil"/>
        </w:tcBorders>
        <w:shd w:val="clear" w:color="auto" w:fill="E5005B"/>
      </w:tcPr>
    </w:tblStylePr>
    <w:tblStylePr w:type="lastRow">
      <w:rPr>
        <w:b/>
        <w:bCs/>
      </w:rPr>
      <w:tblPr/>
      <w:tcPr>
        <w:tcBorders>
          <w:top w:val="double" w:sz="4" w:space="0" w:color="E5005B"/>
        </w:tcBorders>
      </w:tcPr>
    </w:tblStylePr>
    <w:tblStylePr w:type="firstCol">
      <w:rPr>
        <w:b/>
        <w:bCs/>
      </w:rPr>
    </w:tblStylePr>
    <w:tblStylePr w:type="lastCol">
      <w:rPr>
        <w:b/>
        <w:bCs/>
      </w:rPr>
    </w:tblStylePr>
    <w:tblStylePr w:type="band1Vert">
      <w:tblPr/>
      <w:tcPr>
        <w:shd w:val="clear" w:color="auto" w:fill="FFC6DC"/>
      </w:tcPr>
    </w:tblStylePr>
    <w:tblStylePr w:type="band1Horz">
      <w:tblPr/>
      <w:tcPr>
        <w:shd w:val="clear" w:color="auto" w:fill="FFC6DC"/>
      </w:tcPr>
    </w:tblStylePr>
  </w:style>
  <w:style w:type="table" w:styleId="GridTable5Dark-Accent5">
    <w:name w:val="Grid Table 5 Dark Accent 5"/>
    <w:basedOn w:val="TableNormal"/>
    <w:uiPriority w:val="50"/>
    <w:rsid w:val="00C309E0"/>
    <w:rPr>
      <w:rFonts w:ascii="Cambria" w:eastAsia="MS Mincho" w:hAnsi="Cambria"/>
      <w:sz w:val="24"/>
      <w:szCs w:val="24"/>
      <w:lang w:val="en-US"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6D1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78368C"/>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78368C"/>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78368C"/>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78368C"/>
      </w:tcPr>
    </w:tblStylePr>
    <w:tblStylePr w:type="band1Vert">
      <w:tblPr/>
      <w:tcPr>
        <w:shd w:val="clear" w:color="auto" w:fill="CEA3DB"/>
      </w:tcPr>
    </w:tblStylePr>
    <w:tblStylePr w:type="band1Horz">
      <w:tblPr/>
      <w:tcPr>
        <w:shd w:val="clear" w:color="auto" w:fill="CEA3DB"/>
      </w:tcPr>
    </w:tblStylePr>
  </w:style>
  <w:style w:type="character" w:customStyle="1" w:styleId="Heading3Char">
    <w:name w:val="Heading 3 Char"/>
    <w:link w:val="Heading3"/>
    <w:uiPriority w:val="9"/>
    <w:rsid w:val="00C309E0"/>
    <w:rPr>
      <w:rFonts w:ascii="Arial" w:eastAsia="Times New Roman" w:hAnsi="Arial" w:cs="Arial"/>
      <w:b/>
      <w:color w:val="4D4639"/>
      <w:sz w:val="24"/>
      <w:szCs w:val="24"/>
      <w:lang w:eastAsia="en-US"/>
    </w:rPr>
  </w:style>
  <w:style w:type="character" w:customStyle="1" w:styleId="SubtitleChar">
    <w:name w:val="Subtitle Char"/>
    <w:link w:val="Subtitle"/>
    <w:uiPriority w:val="11"/>
    <w:rsid w:val="00C309E0"/>
    <w:rPr>
      <w:rFonts w:ascii="Arial" w:eastAsia="MS Gothic" w:hAnsi="Arial" w:cs="Arial"/>
      <w:b/>
      <w:bCs/>
      <w:i/>
      <w:iCs/>
      <w:color w:val="4D4639"/>
      <w:spacing w:val="15"/>
      <w:sz w:val="22"/>
      <w:szCs w:val="26"/>
      <w:lang w:eastAsia="en-US"/>
    </w:rPr>
  </w:style>
  <w:style w:type="paragraph" w:customStyle="1" w:styleId="Tablebody">
    <w:name w:val="Table body"/>
    <w:basedOn w:val="Normal"/>
    <w:qFormat/>
    <w:rsid w:val="00C309E0"/>
    <w:pPr>
      <w:spacing w:before="40" w:after="40" w:line="240" w:lineRule="auto"/>
    </w:pPr>
    <w:rPr>
      <w:bCs/>
      <w:sz w:val="20"/>
      <w:szCs w:val="18"/>
    </w:rPr>
  </w:style>
  <w:style w:type="paragraph" w:customStyle="1" w:styleId="Tableheading0">
    <w:name w:val="Table heading"/>
    <w:basedOn w:val="Normal"/>
    <w:autoRedefine/>
    <w:qFormat/>
    <w:rsid w:val="00C309E0"/>
    <w:pPr>
      <w:spacing w:before="40" w:after="40" w:line="240" w:lineRule="auto"/>
    </w:pPr>
    <w:rPr>
      <w:bCs/>
      <w:color w:val="FFFFFF"/>
      <w:szCs w:val="18"/>
    </w:rPr>
  </w:style>
  <w:style w:type="paragraph" w:customStyle="1" w:styleId="Tabletotal">
    <w:name w:val="Table total"/>
    <w:basedOn w:val="Normal"/>
    <w:qFormat/>
    <w:rsid w:val="00C309E0"/>
    <w:pPr>
      <w:spacing w:before="40" w:after="40" w:line="240" w:lineRule="auto"/>
    </w:pPr>
    <w:rPr>
      <w:rFonts w:eastAsia="Cambria"/>
      <w:b/>
      <w:bCs/>
      <w:sz w:val="20"/>
      <w:szCs w:val="18"/>
    </w:rPr>
  </w:style>
  <w:style w:type="paragraph" w:styleId="TOCHeading">
    <w:name w:val="TOC Heading"/>
    <w:basedOn w:val="Heading1"/>
    <w:next w:val="Normal"/>
    <w:uiPriority w:val="39"/>
    <w:unhideWhenUsed/>
    <w:qFormat/>
    <w:rsid w:val="009D4A0B"/>
    <w:pPr>
      <w:spacing w:after="0" w:line="259" w:lineRule="auto"/>
      <w:outlineLvl w:val="9"/>
    </w:pPr>
    <w:rPr>
      <w:rFonts w:ascii="Calibri Light" w:eastAsia="Times New Roman" w:hAnsi="Calibri Light" w:cs="Times New Roman"/>
      <w:bCs w:val="0"/>
      <w:color w:val="2E74B5"/>
      <w:sz w:val="32"/>
      <w:lang w:val="en-US"/>
    </w:rPr>
  </w:style>
  <w:style w:type="paragraph" w:styleId="Revision">
    <w:name w:val="Revision"/>
    <w:hidden/>
    <w:uiPriority w:val="99"/>
    <w:semiHidden/>
    <w:rsid w:val="00B16A8F"/>
    <w:rPr>
      <w:rFonts w:ascii="Arial" w:eastAsia="MS Mincho" w:hAnsi="Arial" w:cs="Arial"/>
      <w:color w:val="4D4639"/>
      <w:sz w:val="22"/>
      <w:szCs w:val="24"/>
      <w:lang w:eastAsia="en-US"/>
    </w:rPr>
  </w:style>
  <w:style w:type="character" w:customStyle="1" w:styleId="CommentTextChar">
    <w:name w:val="Comment Text Char"/>
    <w:basedOn w:val="DefaultParagraphFont"/>
    <w:link w:val="CommentText"/>
    <w:uiPriority w:val="99"/>
    <w:rsid w:val="003E29DE"/>
    <w:rPr>
      <w:rFonts w:ascii="Arial" w:eastAsia="MS Mincho" w:hAnsi="Arial" w:cs="Arial"/>
      <w:color w:val="4D4639"/>
      <w:szCs w:val="24"/>
      <w:lang w:eastAsia="en-US"/>
    </w:rPr>
  </w:style>
  <w:style w:type="character" w:customStyle="1" w:styleId="UnresolvedMention1">
    <w:name w:val="Unresolved Mention1"/>
    <w:basedOn w:val="DefaultParagraphFont"/>
    <w:uiPriority w:val="99"/>
    <w:semiHidden/>
    <w:unhideWhenUsed/>
    <w:rsid w:val="00921CE1"/>
    <w:rPr>
      <w:color w:val="605E5C"/>
      <w:shd w:val="clear" w:color="auto" w:fill="E1DFDD"/>
    </w:rPr>
  </w:style>
  <w:style w:type="character" w:customStyle="1" w:styleId="UnresolvedMention2">
    <w:name w:val="Unresolved Mention2"/>
    <w:basedOn w:val="DefaultParagraphFont"/>
    <w:uiPriority w:val="99"/>
    <w:semiHidden/>
    <w:unhideWhenUsed/>
    <w:rsid w:val="008969E4"/>
    <w:rPr>
      <w:color w:val="605E5C"/>
      <w:shd w:val="clear" w:color="auto" w:fill="E1DFDD"/>
    </w:rPr>
  </w:style>
  <w:style w:type="character" w:customStyle="1" w:styleId="UnresolvedMention3">
    <w:name w:val="Unresolved Mention3"/>
    <w:basedOn w:val="DefaultParagraphFont"/>
    <w:uiPriority w:val="99"/>
    <w:semiHidden/>
    <w:unhideWhenUsed/>
    <w:rsid w:val="00C62DAB"/>
    <w:rPr>
      <w:color w:val="605E5C"/>
      <w:shd w:val="clear" w:color="auto" w:fill="E1DFDD"/>
    </w:rPr>
  </w:style>
  <w:style w:type="character" w:styleId="UnresolvedMention">
    <w:name w:val="Unresolved Mention"/>
    <w:basedOn w:val="DefaultParagraphFont"/>
    <w:uiPriority w:val="99"/>
    <w:semiHidden/>
    <w:unhideWhenUsed/>
    <w:rsid w:val="00073F17"/>
    <w:rPr>
      <w:color w:val="605E5C"/>
      <w:shd w:val="clear" w:color="auto" w:fill="E1DFDD"/>
    </w:rPr>
  </w:style>
  <w:style w:type="character" w:customStyle="1" w:styleId="TOC1Char">
    <w:name w:val="TOC 1 Char"/>
    <w:aliases w:val="_TOC 1 Char"/>
    <w:link w:val="TOC1"/>
    <w:uiPriority w:val="39"/>
    <w:locked/>
    <w:rsid w:val="00312BAC"/>
    <w:rPr>
      <w:rFonts w:ascii="Calibri Light" w:eastAsia="MS Mincho" w:hAnsi="Calibri Light" w:cs="Calibri Light"/>
      <w:b/>
      <w:bCs/>
      <w:caps/>
      <w:color w:val="4D4639"/>
      <w:sz w:val="24"/>
      <w:szCs w:val="24"/>
      <w:lang w:eastAsia="en-US"/>
    </w:rPr>
  </w:style>
  <w:style w:type="character" w:styleId="Mention">
    <w:name w:val="Mention"/>
    <w:basedOn w:val="DefaultParagraphFont"/>
    <w:uiPriority w:val="99"/>
    <w:unhideWhenUsed/>
    <w:rsid w:val="0074317A"/>
    <w:rPr>
      <w:color w:val="2B579A"/>
      <w:shd w:val="clear" w:color="auto" w:fill="E1DFDD"/>
    </w:rPr>
  </w:style>
  <w:style w:type="paragraph" w:customStyle="1" w:styleId="TableParagraph">
    <w:name w:val="Table Paragraph"/>
    <w:basedOn w:val="Normal"/>
    <w:uiPriority w:val="1"/>
    <w:qFormat/>
    <w:rsid w:val="00654496"/>
    <w:pPr>
      <w:widowControl w:val="0"/>
      <w:autoSpaceDE w:val="0"/>
      <w:autoSpaceDN w:val="0"/>
      <w:spacing w:after="0" w:line="240" w:lineRule="auto"/>
      <w:ind w:left="110"/>
    </w:pPr>
    <w:rPr>
      <w:rFonts w:eastAsia="Arial"/>
      <w:color w:val="auto"/>
      <w:szCs w:val="22"/>
    </w:rPr>
  </w:style>
  <w:style w:type="character" w:customStyle="1" w:styleId="normaltextrun">
    <w:name w:val="normaltextrun"/>
    <w:basedOn w:val="DefaultParagraphFont"/>
    <w:rsid w:val="008E3503"/>
  </w:style>
  <w:style w:type="character" w:customStyle="1" w:styleId="cf01">
    <w:name w:val="cf01"/>
    <w:basedOn w:val="DefaultParagraphFont"/>
    <w:rsid w:val="00F11D48"/>
    <w:rPr>
      <w:rFonts w:ascii="Segoe UI" w:hAnsi="Segoe UI" w:cs="Segoe UI" w:hint="default"/>
      <w:sz w:val="18"/>
      <w:szCs w:val="18"/>
    </w:rPr>
  </w:style>
  <w:style w:type="paragraph" w:customStyle="1" w:styleId="04ABodyText">
    <w:name w:val="04A Body Text"/>
    <w:basedOn w:val="Normal"/>
    <w:link w:val="04ABodyTextChar"/>
    <w:qFormat/>
    <w:rsid w:val="00961367"/>
    <w:pPr>
      <w:spacing w:before="120" w:after="240" w:line="288" w:lineRule="auto"/>
    </w:pPr>
    <w:rPr>
      <w:rFonts w:eastAsia="Times New Roman"/>
      <w:color w:val="000000" w:themeColor="text1"/>
      <w:szCs w:val="20"/>
      <w:lang w:eastAsia="en-GB"/>
    </w:rPr>
  </w:style>
  <w:style w:type="character" w:customStyle="1" w:styleId="04ABodyTextChar">
    <w:name w:val="04A Body Text Char"/>
    <w:basedOn w:val="DefaultParagraphFont"/>
    <w:link w:val="04ABodyText"/>
    <w:rsid w:val="00961367"/>
    <w:rPr>
      <w:rFonts w:ascii="Arial" w:hAnsi="Arial" w:cs="Arial"/>
      <w:color w:val="000000" w:themeColor="text1"/>
      <w:sz w:val="22"/>
    </w:rPr>
  </w:style>
  <w:style w:type="paragraph" w:customStyle="1" w:styleId="AC14QuestStem">
    <w:name w:val="AC14   Quest – Stem"/>
    <w:basedOn w:val="Normal"/>
    <w:qFormat/>
    <w:rsid w:val="002C66B3"/>
    <w:pPr>
      <w:tabs>
        <w:tab w:val="left" w:pos="142"/>
      </w:tabs>
      <w:autoSpaceDE w:val="0"/>
      <w:autoSpaceDN w:val="0"/>
      <w:adjustRightInd w:val="0"/>
      <w:spacing w:before="130" w:after="130" w:line="221" w:lineRule="auto"/>
    </w:pPr>
    <w:rPr>
      <w:rFonts w:ascii="HelveticaNeueLT Pro 55 Roman" w:eastAsiaTheme="minorHAnsi" w:hAnsi="HelveticaNeueLT Pro 55 Roman" w:cs="OpenSans"/>
      <w:b/>
      <w:color w:val="000000" w:themeColor="text1"/>
      <w:szCs w:val="22"/>
    </w:rPr>
  </w:style>
  <w:style w:type="character" w:customStyle="1" w:styleId="FootnoteTextChar">
    <w:name w:val="Footnote Text Char"/>
    <w:basedOn w:val="DefaultParagraphFont"/>
    <w:link w:val="FootnoteText"/>
    <w:semiHidden/>
    <w:rsid w:val="00421152"/>
    <w:rPr>
      <w:rFonts w:ascii="Arial" w:eastAsia="MS Mincho" w:hAnsi="Arial" w:cs="Arial"/>
      <w:lang w:val="en-US" w:eastAsia="en-US"/>
    </w:rPr>
  </w:style>
  <w:style w:type="paragraph" w:customStyle="1" w:styleId="Coverdetails">
    <w:name w:val="Cover details"/>
    <w:basedOn w:val="Normal"/>
    <w:link w:val="CoverdetailsChar"/>
    <w:rsid w:val="008F0CB7"/>
    <w:rPr>
      <w:rFonts w:eastAsiaTheme="minorHAnsi"/>
      <w:color w:val="000000" w:themeColor="text1"/>
      <w:szCs w:val="20"/>
    </w:rPr>
  </w:style>
  <w:style w:type="character" w:customStyle="1" w:styleId="CoverdetailsChar">
    <w:name w:val="Cover details Char"/>
    <w:basedOn w:val="DefaultParagraphFont"/>
    <w:link w:val="Coverdetails"/>
    <w:rsid w:val="008F0CB7"/>
    <w:rPr>
      <w:rFonts w:ascii="Arial" w:eastAsiaTheme="minorHAnsi" w:hAnsi="Arial" w:cs="Arial"/>
      <w:color w:val="000000" w:themeColor="text1"/>
      <w:sz w:val="22"/>
      <w:lang w:eastAsia="en-US"/>
    </w:rPr>
  </w:style>
  <w:style w:type="paragraph" w:customStyle="1" w:styleId="Coverdateandauthor">
    <w:name w:val="Cover date and author"/>
    <w:basedOn w:val="Normal"/>
    <w:rsid w:val="008F0CB7"/>
    <w:rPr>
      <w:rFonts w:eastAsiaTheme="minorHAnsi"/>
      <w:sz w:val="28"/>
      <w:szCs w:val="28"/>
    </w:rPr>
  </w:style>
  <w:style w:type="paragraph" w:customStyle="1" w:styleId="Header1">
    <w:name w:val="Header 1"/>
    <w:basedOn w:val="Heading1"/>
    <w:link w:val="Header1Char"/>
    <w:qFormat/>
    <w:rsid w:val="00794C04"/>
    <w:rPr>
      <w:sz w:val="40"/>
      <w:szCs w:val="40"/>
    </w:rPr>
  </w:style>
  <w:style w:type="character" w:customStyle="1" w:styleId="Header1Char">
    <w:name w:val="Header 1 Char"/>
    <w:basedOn w:val="Heading1Char"/>
    <w:link w:val="Header1"/>
    <w:rsid w:val="00794C04"/>
    <w:rPr>
      <w:rFonts w:ascii="Arial" w:eastAsia="MS Gothic" w:hAnsi="Arial" w:cs="Arial"/>
      <w:bCs/>
      <w:color w:val="007B4E"/>
      <w:sz w:val="40"/>
      <w:szCs w:val="40"/>
      <w:lang w:eastAsia="en-US"/>
    </w:rPr>
  </w:style>
  <w:style w:type="paragraph" w:customStyle="1" w:styleId="Coversummaryinfo">
    <w:name w:val="Cover summary info"/>
    <w:basedOn w:val="Normal"/>
    <w:rsid w:val="00794C04"/>
    <w:pPr>
      <w:spacing w:after="240"/>
    </w:pPr>
    <w:rPr>
      <w:rFonts w:eastAsiaTheme="minorHAnsi"/>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032926">
      <w:bodyDiv w:val="1"/>
      <w:marLeft w:val="0"/>
      <w:marRight w:val="0"/>
      <w:marTop w:val="0"/>
      <w:marBottom w:val="0"/>
      <w:divBdr>
        <w:top w:val="none" w:sz="0" w:space="0" w:color="auto"/>
        <w:left w:val="none" w:sz="0" w:space="0" w:color="auto"/>
        <w:bottom w:val="none" w:sz="0" w:space="0" w:color="auto"/>
        <w:right w:val="none" w:sz="0" w:space="0" w:color="auto"/>
      </w:divBdr>
    </w:div>
    <w:div w:id="257099376">
      <w:bodyDiv w:val="1"/>
      <w:marLeft w:val="0"/>
      <w:marRight w:val="0"/>
      <w:marTop w:val="0"/>
      <w:marBottom w:val="0"/>
      <w:divBdr>
        <w:top w:val="none" w:sz="0" w:space="0" w:color="auto"/>
        <w:left w:val="none" w:sz="0" w:space="0" w:color="auto"/>
        <w:bottom w:val="none" w:sz="0" w:space="0" w:color="auto"/>
        <w:right w:val="none" w:sz="0" w:space="0" w:color="auto"/>
      </w:divBdr>
    </w:div>
    <w:div w:id="374473442">
      <w:bodyDiv w:val="1"/>
      <w:marLeft w:val="0"/>
      <w:marRight w:val="0"/>
      <w:marTop w:val="0"/>
      <w:marBottom w:val="0"/>
      <w:divBdr>
        <w:top w:val="none" w:sz="0" w:space="0" w:color="auto"/>
        <w:left w:val="none" w:sz="0" w:space="0" w:color="auto"/>
        <w:bottom w:val="none" w:sz="0" w:space="0" w:color="auto"/>
        <w:right w:val="none" w:sz="0" w:space="0" w:color="auto"/>
      </w:divBdr>
      <w:divsChild>
        <w:div w:id="1237133859">
          <w:marLeft w:val="0"/>
          <w:marRight w:val="0"/>
          <w:marTop w:val="0"/>
          <w:marBottom w:val="0"/>
          <w:divBdr>
            <w:top w:val="none" w:sz="0" w:space="0" w:color="auto"/>
            <w:left w:val="none" w:sz="0" w:space="0" w:color="auto"/>
            <w:bottom w:val="none" w:sz="0" w:space="0" w:color="auto"/>
            <w:right w:val="none" w:sz="0" w:space="0" w:color="auto"/>
          </w:divBdr>
        </w:div>
        <w:div w:id="1787892412">
          <w:marLeft w:val="0"/>
          <w:marRight w:val="0"/>
          <w:marTop w:val="0"/>
          <w:marBottom w:val="0"/>
          <w:divBdr>
            <w:top w:val="none" w:sz="0" w:space="0" w:color="auto"/>
            <w:left w:val="none" w:sz="0" w:space="0" w:color="auto"/>
            <w:bottom w:val="none" w:sz="0" w:space="0" w:color="auto"/>
            <w:right w:val="none" w:sz="0" w:space="0" w:color="auto"/>
          </w:divBdr>
        </w:div>
      </w:divsChild>
    </w:div>
    <w:div w:id="556555796">
      <w:bodyDiv w:val="1"/>
      <w:marLeft w:val="0"/>
      <w:marRight w:val="0"/>
      <w:marTop w:val="0"/>
      <w:marBottom w:val="0"/>
      <w:divBdr>
        <w:top w:val="none" w:sz="0" w:space="0" w:color="auto"/>
        <w:left w:val="none" w:sz="0" w:space="0" w:color="auto"/>
        <w:bottom w:val="none" w:sz="0" w:space="0" w:color="auto"/>
        <w:right w:val="none" w:sz="0" w:space="0" w:color="auto"/>
      </w:divBdr>
    </w:div>
    <w:div w:id="817499991">
      <w:bodyDiv w:val="1"/>
      <w:marLeft w:val="0"/>
      <w:marRight w:val="0"/>
      <w:marTop w:val="0"/>
      <w:marBottom w:val="0"/>
      <w:divBdr>
        <w:top w:val="none" w:sz="0" w:space="0" w:color="auto"/>
        <w:left w:val="none" w:sz="0" w:space="0" w:color="auto"/>
        <w:bottom w:val="none" w:sz="0" w:space="0" w:color="auto"/>
        <w:right w:val="none" w:sz="0" w:space="0" w:color="auto"/>
      </w:divBdr>
    </w:div>
    <w:div w:id="887643399">
      <w:bodyDiv w:val="1"/>
      <w:marLeft w:val="0"/>
      <w:marRight w:val="0"/>
      <w:marTop w:val="0"/>
      <w:marBottom w:val="0"/>
      <w:divBdr>
        <w:top w:val="none" w:sz="0" w:space="0" w:color="auto"/>
        <w:left w:val="none" w:sz="0" w:space="0" w:color="auto"/>
        <w:bottom w:val="none" w:sz="0" w:space="0" w:color="auto"/>
        <w:right w:val="none" w:sz="0" w:space="0" w:color="auto"/>
      </w:divBdr>
      <w:divsChild>
        <w:div w:id="316567611">
          <w:marLeft w:val="0"/>
          <w:marRight w:val="0"/>
          <w:marTop w:val="0"/>
          <w:marBottom w:val="0"/>
          <w:divBdr>
            <w:top w:val="none" w:sz="0" w:space="0" w:color="auto"/>
            <w:left w:val="none" w:sz="0" w:space="0" w:color="auto"/>
            <w:bottom w:val="none" w:sz="0" w:space="0" w:color="auto"/>
            <w:right w:val="none" w:sz="0" w:space="0" w:color="auto"/>
          </w:divBdr>
        </w:div>
      </w:divsChild>
    </w:div>
    <w:div w:id="1038161399">
      <w:bodyDiv w:val="1"/>
      <w:marLeft w:val="0"/>
      <w:marRight w:val="0"/>
      <w:marTop w:val="0"/>
      <w:marBottom w:val="0"/>
      <w:divBdr>
        <w:top w:val="none" w:sz="0" w:space="0" w:color="auto"/>
        <w:left w:val="none" w:sz="0" w:space="0" w:color="auto"/>
        <w:bottom w:val="none" w:sz="0" w:space="0" w:color="auto"/>
        <w:right w:val="none" w:sz="0" w:space="0" w:color="auto"/>
      </w:divBdr>
    </w:div>
    <w:div w:id="1268544902">
      <w:bodyDiv w:val="1"/>
      <w:marLeft w:val="0"/>
      <w:marRight w:val="0"/>
      <w:marTop w:val="0"/>
      <w:marBottom w:val="0"/>
      <w:divBdr>
        <w:top w:val="none" w:sz="0" w:space="0" w:color="auto"/>
        <w:left w:val="none" w:sz="0" w:space="0" w:color="auto"/>
        <w:bottom w:val="none" w:sz="0" w:space="0" w:color="auto"/>
        <w:right w:val="none" w:sz="0" w:space="0" w:color="auto"/>
      </w:divBdr>
    </w:div>
    <w:div w:id="1303120393">
      <w:bodyDiv w:val="1"/>
      <w:marLeft w:val="0"/>
      <w:marRight w:val="0"/>
      <w:marTop w:val="0"/>
      <w:marBottom w:val="0"/>
      <w:divBdr>
        <w:top w:val="none" w:sz="0" w:space="0" w:color="auto"/>
        <w:left w:val="none" w:sz="0" w:space="0" w:color="auto"/>
        <w:bottom w:val="none" w:sz="0" w:space="0" w:color="auto"/>
        <w:right w:val="none" w:sz="0" w:space="0" w:color="auto"/>
      </w:divBdr>
    </w:div>
    <w:div w:id="1594244589">
      <w:marLeft w:val="0"/>
      <w:marRight w:val="0"/>
      <w:marTop w:val="0"/>
      <w:marBottom w:val="0"/>
      <w:divBdr>
        <w:top w:val="none" w:sz="0" w:space="0" w:color="auto"/>
        <w:left w:val="none" w:sz="0" w:space="0" w:color="auto"/>
        <w:bottom w:val="none" w:sz="0" w:space="0" w:color="auto"/>
        <w:right w:val="none" w:sz="0" w:space="0" w:color="auto"/>
      </w:divBdr>
    </w:div>
    <w:div w:id="1741906045">
      <w:bodyDiv w:val="1"/>
      <w:marLeft w:val="0"/>
      <w:marRight w:val="0"/>
      <w:marTop w:val="0"/>
      <w:marBottom w:val="0"/>
      <w:divBdr>
        <w:top w:val="none" w:sz="0" w:space="0" w:color="auto"/>
        <w:left w:val="none" w:sz="0" w:space="0" w:color="auto"/>
        <w:bottom w:val="none" w:sz="0" w:space="0" w:color="auto"/>
        <w:right w:val="none" w:sz="0" w:space="0" w:color="auto"/>
      </w:divBdr>
    </w:div>
    <w:div w:id="1829207042">
      <w:bodyDiv w:val="1"/>
      <w:marLeft w:val="0"/>
      <w:marRight w:val="0"/>
      <w:marTop w:val="0"/>
      <w:marBottom w:val="0"/>
      <w:divBdr>
        <w:top w:val="none" w:sz="0" w:space="0" w:color="auto"/>
        <w:left w:val="none" w:sz="0" w:space="0" w:color="auto"/>
        <w:bottom w:val="none" w:sz="0" w:space="0" w:color="auto"/>
        <w:right w:val="none" w:sz="0" w:space="0" w:color="auto"/>
      </w:divBdr>
    </w:div>
    <w:div w:id="2116824251">
      <w:bodyDiv w:val="1"/>
      <w:marLeft w:val="0"/>
      <w:marRight w:val="0"/>
      <w:marTop w:val="0"/>
      <w:marBottom w:val="0"/>
      <w:divBdr>
        <w:top w:val="none" w:sz="0" w:space="0" w:color="auto"/>
        <w:left w:val="none" w:sz="0" w:space="0" w:color="auto"/>
        <w:bottom w:val="none" w:sz="0" w:space="0" w:color="auto"/>
        <w:right w:val="none" w:sz="0" w:space="0" w:color="auto"/>
      </w:divBdr>
      <w:divsChild>
        <w:div w:id="154036448">
          <w:marLeft w:val="0"/>
          <w:marRight w:val="0"/>
          <w:marTop w:val="0"/>
          <w:marBottom w:val="0"/>
          <w:divBdr>
            <w:top w:val="none" w:sz="0" w:space="0" w:color="auto"/>
            <w:left w:val="none" w:sz="0" w:space="0" w:color="auto"/>
            <w:bottom w:val="none" w:sz="0" w:space="0" w:color="auto"/>
            <w:right w:val="none" w:sz="0" w:space="0" w:color="auto"/>
          </w:divBdr>
        </w:div>
        <w:div w:id="318075636">
          <w:marLeft w:val="0"/>
          <w:marRight w:val="0"/>
          <w:marTop w:val="0"/>
          <w:marBottom w:val="0"/>
          <w:divBdr>
            <w:top w:val="none" w:sz="0" w:space="0" w:color="auto"/>
            <w:left w:val="none" w:sz="0" w:space="0" w:color="auto"/>
            <w:bottom w:val="none" w:sz="0" w:space="0" w:color="auto"/>
            <w:right w:val="none" w:sz="0" w:space="0" w:color="auto"/>
          </w:divBdr>
        </w:div>
        <w:div w:id="332881184">
          <w:marLeft w:val="0"/>
          <w:marRight w:val="0"/>
          <w:marTop w:val="0"/>
          <w:marBottom w:val="0"/>
          <w:divBdr>
            <w:top w:val="none" w:sz="0" w:space="0" w:color="auto"/>
            <w:left w:val="none" w:sz="0" w:space="0" w:color="auto"/>
            <w:bottom w:val="none" w:sz="0" w:space="0" w:color="auto"/>
            <w:right w:val="none" w:sz="0" w:space="0" w:color="auto"/>
          </w:divBdr>
        </w:div>
        <w:div w:id="662776096">
          <w:marLeft w:val="0"/>
          <w:marRight w:val="0"/>
          <w:marTop w:val="0"/>
          <w:marBottom w:val="0"/>
          <w:divBdr>
            <w:top w:val="none" w:sz="0" w:space="0" w:color="auto"/>
            <w:left w:val="none" w:sz="0" w:space="0" w:color="auto"/>
            <w:bottom w:val="none" w:sz="0" w:space="0" w:color="auto"/>
            <w:right w:val="none" w:sz="0" w:space="0" w:color="auto"/>
          </w:divBdr>
        </w:div>
        <w:div w:id="664670747">
          <w:marLeft w:val="0"/>
          <w:marRight w:val="0"/>
          <w:marTop w:val="0"/>
          <w:marBottom w:val="0"/>
          <w:divBdr>
            <w:top w:val="none" w:sz="0" w:space="0" w:color="auto"/>
            <w:left w:val="none" w:sz="0" w:space="0" w:color="auto"/>
            <w:bottom w:val="none" w:sz="0" w:space="0" w:color="auto"/>
            <w:right w:val="none" w:sz="0" w:space="0" w:color="auto"/>
          </w:divBdr>
        </w:div>
        <w:div w:id="885486237">
          <w:marLeft w:val="0"/>
          <w:marRight w:val="0"/>
          <w:marTop w:val="0"/>
          <w:marBottom w:val="0"/>
          <w:divBdr>
            <w:top w:val="none" w:sz="0" w:space="0" w:color="auto"/>
            <w:left w:val="none" w:sz="0" w:space="0" w:color="auto"/>
            <w:bottom w:val="none" w:sz="0" w:space="0" w:color="auto"/>
            <w:right w:val="none" w:sz="0" w:space="0" w:color="auto"/>
          </w:divBdr>
        </w:div>
        <w:div w:id="1192839059">
          <w:marLeft w:val="0"/>
          <w:marRight w:val="0"/>
          <w:marTop w:val="0"/>
          <w:marBottom w:val="0"/>
          <w:divBdr>
            <w:top w:val="none" w:sz="0" w:space="0" w:color="auto"/>
            <w:left w:val="none" w:sz="0" w:space="0" w:color="auto"/>
            <w:bottom w:val="none" w:sz="0" w:space="0" w:color="auto"/>
            <w:right w:val="none" w:sz="0" w:space="0" w:color="auto"/>
          </w:divBdr>
        </w:div>
        <w:div w:id="1335105048">
          <w:marLeft w:val="0"/>
          <w:marRight w:val="0"/>
          <w:marTop w:val="0"/>
          <w:marBottom w:val="0"/>
          <w:divBdr>
            <w:top w:val="none" w:sz="0" w:space="0" w:color="auto"/>
            <w:left w:val="none" w:sz="0" w:space="0" w:color="auto"/>
            <w:bottom w:val="none" w:sz="0" w:space="0" w:color="auto"/>
            <w:right w:val="none" w:sz="0" w:space="0" w:color="auto"/>
          </w:divBdr>
        </w:div>
        <w:div w:id="17107149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picker.org" TargetMode="External"/><Relationship Id="rId18" Type="http://schemas.openxmlformats.org/officeDocument/2006/relationships/hyperlink" Target="http://nhssurveys.org/survey-instructions/entering-and-submitting-final-data/" TargetMode="External"/><Relationship Id="rId26" Type="http://schemas.openxmlformats.org/officeDocument/2006/relationships/image" Target="media/image6.png"/><Relationship Id="rId21" Type="http://schemas.openxmlformats.org/officeDocument/2006/relationships/hyperlink" Target="https://nhssurveys.org/surveys/survey/01-children-patient-experience/" TargetMode="External"/><Relationship Id="rId34"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mailto:Info@PickerEurope.ac.uk" TargetMode="External"/><Relationship Id="rId17" Type="http://schemas.openxmlformats.org/officeDocument/2006/relationships/image" Target="media/image3.jpeg"/><Relationship Id="rId25" Type="http://schemas.openxmlformats.org/officeDocument/2006/relationships/image" Target="media/image5.png"/><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nhssurveys.org/surveys/survey/01-children-patient-experience/year/2026/" TargetMode="External"/><Relationship Id="rId20" Type="http://schemas.openxmlformats.org/officeDocument/2006/relationships/hyperlink" Target="https://nhssurveys.org/surveys/survey/01-children-patient-experience/" TargetMode="External"/><Relationship Id="rId29"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24" Type="http://schemas.openxmlformats.org/officeDocument/2006/relationships/image" Target="media/image4.png"/><Relationship Id="rId32" Type="http://schemas.openxmlformats.org/officeDocument/2006/relationships/header" Target="header1.xml"/><Relationship Id="rId37" Type="http://schemas.microsoft.com/office/2019/05/relationships/documenttasks" Target="documenttasks/documenttasks1.xml"/><Relationship Id="rId5" Type="http://schemas.openxmlformats.org/officeDocument/2006/relationships/numbering" Target="numbering.xml"/><Relationship Id="rId15" Type="http://schemas.openxmlformats.org/officeDocument/2006/relationships/hyperlink" Target="https://nhssurveys.org/survey-instructions/entering-and-submitting-final-data/" TargetMode="External"/><Relationship Id="rId23" Type="http://schemas.openxmlformats.org/officeDocument/2006/relationships/hyperlink" Target="https://nhssurveys.org/survey-instructions/entering-and-submitting-final-data/" TargetMode="External"/><Relationship Id="rId28" Type="http://schemas.openxmlformats.org/officeDocument/2006/relationships/image" Target="media/image8.png"/><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nhssurveys.org/surveys/survey/01-children-patient-experience/" TargetMode="External"/><Relationship Id="rId31" Type="http://schemas.openxmlformats.org/officeDocument/2006/relationships/hyperlink" Target="https://nhssurveys.org/surveys/survey/01-children-patient-experienc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hssurveys.org/surveys/survey/01-children-patient-experience/year/2026/" TargetMode="External"/><Relationship Id="rId22" Type="http://schemas.openxmlformats.org/officeDocument/2006/relationships/hyperlink" Target="https://nhssurveys.org/surveys/survey/01-children-patient-experience/" TargetMode="External"/><Relationship Id="rId27" Type="http://schemas.openxmlformats.org/officeDocument/2006/relationships/image" Target="media/image7.png"/><Relationship Id="rId30" Type="http://schemas.openxmlformats.org/officeDocument/2006/relationships/hyperlink" Target="https://nhssurveys.org/surveys/survey/01-children-patient-experience/" TargetMode="External"/><Relationship Id="rId35"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s>
</file>

<file path=word/_rels/footer1.xml.rels><?xml version="1.0" encoding="UTF-8" standalone="yes"?>
<Relationships xmlns="http://schemas.openxmlformats.org/package/2006/relationships"><Relationship Id="rId2" Type="http://schemas.openxmlformats.org/officeDocument/2006/relationships/hyperlink" Target="http://www.nhssurveys.org" TargetMode="External"/><Relationship Id="rId1" Type="http://schemas.openxmlformats.org/officeDocument/2006/relationships/hyperlink" Target="mailto:team@surveycoordination.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1" Type="http://schemas.openxmlformats.org/officeDocument/2006/relationships/image" Target="media/image10.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documenttasks/documenttasks1.xml><?xml version="1.0" encoding="utf-8"?>
<t:Tasks xmlns:t="http://schemas.microsoft.com/office/tasks/2019/documenttasks" xmlns:oel="http://schemas.microsoft.com/office/2019/extlst">
  <t:Task id="{7ABEBF1B-1588-44A7-828C-BFC8CC2810D9}">
    <t:Anchor>
      <t:Comment id="1424025102"/>
    </t:Anchor>
    <t:History>
      <t:Event id="{81DAA1B4-DB04-45E5-B25C-D51E22481543}" time="2024-07-04T15:36:27.117Z">
        <t:Attribution userId="S::samantha.guymer@surveycoordination.com::a72ea3af-22a1-4fd9-b055-c7f2801cb0ba" userProvider="AD" userName="Samantha Guymer"/>
        <t:Anchor>
          <t:Comment id="1474319096"/>
        </t:Anchor>
        <t:Create/>
      </t:Event>
      <t:Event id="{54300727-9A56-4327-AEB3-BE3837DF06C1}" time="2024-07-04T15:36:27.117Z">
        <t:Attribution userId="S::samantha.guymer@surveycoordination.com::a72ea3af-22a1-4fd9-b055-c7f2801cb0ba" userProvider="AD" userName="Samantha Guymer"/>
        <t:Anchor>
          <t:Comment id="1474319096"/>
        </t:Anchor>
        <t:Assign userId="S::Chrysa.Lamprinakou@Surveycoordination.com::97b82b60-cfd2-465d-8b47-cc1dacd4761a" userProvider="AD" userName="Chrysa Lamprinakou"/>
      </t:Event>
      <t:Event id="{4336CDDF-795F-41A3-BF92-99EC79743883}" time="2024-07-04T15:36:27.117Z">
        <t:Attribution userId="S::samantha.guymer@surveycoordination.com::a72ea3af-22a1-4fd9-b055-c7f2801cb0ba" userProvider="AD" userName="Samantha Guymer"/>
        <t:Anchor>
          <t:Comment id="1474319096"/>
        </t:Anchor>
        <t:SetTitle title="@Chrysa Lamprinakou This isn't quite correct. Historically any questions or trusts suppressed used to be coded as 996 (i.e. were had less than 30 responses). It was agreed with Tamatha that instead of data being removed and set to 996 it would be …"/>
      </t:Event>
      <t:Event id="{EC1F5B01-6DC4-4EC4-A0DA-25CEC61F3A33}" time="2024-07-05T11:30:50.196Z">
        <t:Attribution userId="S::Chrysa.Lamprinakou@surveycoordination.com::97b82b60-cfd2-465d-8b47-cc1dacd4761a" userProvider="AD" userName="Chrysa Lamprinakou"/>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6E8725CF6FB2342AF511DF0FE9E4C42" ma:contentTypeVersion="20" ma:contentTypeDescription="Create a new document." ma:contentTypeScope="" ma:versionID="65144a5d56743cdb300dad11842c9cd0">
  <xsd:schema xmlns:xsd="http://www.w3.org/2001/XMLSchema" xmlns:xs="http://www.w3.org/2001/XMLSchema" xmlns:p="http://schemas.microsoft.com/office/2006/metadata/properties" xmlns:ns2="b7623a42-35a9-4102-8300-f548beb2c0a8" xmlns:ns3="273dce25-ea9f-43ce-abb0-40b0ff6018b1" targetNamespace="http://schemas.microsoft.com/office/2006/metadata/properties" ma:root="true" ma:fieldsID="dfb7b476c2804bafca76aaa86b892e5f" ns2:_="" ns3:_="">
    <xsd:import namespace="b7623a42-35a9-4102-8300-f548beb2c0a8"/>
    <xsd:import namespace="273dce25-ea9f-43ce-abb0-40b0ff6018b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ObjectDetectorVersions" minOccurs="0"/>
                <xsd:element ref="ns2:MediaLengthInSeconds" minOccurs="0"/>
                <xsd:element ref="ns2:MediaServiceSearchPropertie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623a42-35a9-4102-8300-f548beb2c0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3f2ccb35-9b24-40d2-ac78-75701ecb79cb"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73dce25-ea9f-43ce-abb0-40b0ff6018b1"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0cb6133f-2396-418c-b5e2-db168cda03de}" ma:internalName="TaxCatchAll" ma:showField="CatchAllData" ma:web="273dce25-ea9f-43ce-abb0-40b0ff6018b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7623a42-35a9-4102-8300-f548beb2c0a8">
      <Terms xmlns="http://schemas.microsoft.com/office/infopath/2007/PartnerControls"/>
    </lcf76f155ced4ddcb4097134ff3c332f>
    <TaxCatchAll xmlns="273dce25-ea9f-43ce-abb0-40b0ff6018b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E06E9F-7332-4B44-A5C0-C6D6CB797D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623a42-35a9-4102-8300-f548beb2c0a8"/>
    <ds:schemaRef ds:uri="273dce25-ea9f-43ce-abb0-40b0ff6018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20E1BA2-D86B-45AB-AC82-F3038133B89A}">
  <ds:schemaRefs>
    <ds:schemaRef ds:uri="http://schemas.microsoft.com/sharepoint/v3/contenttype/forms"/>
  </ds:schemaRefs>
</ds:datastoreItem>
</file>

<file path=customXml/itemProps3.xml><?xml version="1.0" encoding="utf-8"?>
<ds:datastoreItem xmlns:ds="http://schemas.openxmlformats.org/officeDocument/2006/customXml" ds:itemID="{94DD2DA0-73A6-427D-9AB2-1A86AB9DD3B5}">
  <ds:schemaRefs>
    <ds:schemaRef ds:uri="http://schemas.microsoft.com/office/2006/metadata/properties"/>
    <ds:schemaRef ds:uri="http://schemas.microsoft.com/office/infopath/2007/PartnerControls"/>
    <ds:schemaRef ds:uri="b7623a42-35a9-4102-8300-f548beb2c0a8"/>
    <ds:schemaRef ds:uri="273dce25-ea9f-43ce-abb0-40b0ff6018b1"/>
  </ds:schemaRefs>
</ds:datastoreItem>
</file>

<file path=customXml/itemProps4.xml><?xml version="1.0" encoding="utf-8"?>
<ds:datastoreItem xmlns:ds="http://schemas.openxmlformats.org/officeDocument/2006/customXml" ds:itemID="{60F5789C-E681-4B08-8292-8529B1BDC3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34</Pages>
  <Words>8809</Words>
  <Characters>50215</Characters>
  <Application>Microsoft Office Word</Application>
  <DocSecurity>0</DocSecurity>
  <Lines>418</Lines>
  <Paragraphs>117</Paragraphs>
  <ScaleCrop>false</ScaleCrop>
  <Company>Picker</Company>
  <LinksUpToDate>false</LinksUpToDate>
  <CharactersWithSpaces>58907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General report</dc:title>
  <dc:subject/>
  <dc:creator>Picker</dc:creator>
  <cp:keywords/>
  <cp:lastModifiedBy>Anca Postolache</cp:lastModifiedBy>
  <cp:revision>6</cp:revision>
  <cp:lastPrinted>2025-02-24T10:31:00Z</cp:lastPrinted>
  <dcterms:created xsi:type="dcterms:W3CDTF">2026-09-21T16:54:00Z</dcterms:created>
  <dcterms:modified xsi:type="dcterms:W3CDTF">2026-09-23T16:34:00Z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0x01010016E8725CF6FB2342AF511DF0FE9E4C42</vt:lpwstr>
  </property>
  <property fmtid="{D5CDD505-2E9C-101B-9397-08002B2CF9AE}" pid="3" name="MediaServiceImageTags">
    <vt:lpwstr/>
  </property>
  <property fmtid="{D5CDD505-2E9C-101B-9397-08002B2CF9AE}" pid="4" name="GrammarlyDocumentId">
    <vt:lpwstr>ae0b6410-d38b-441b-94d8-3cc2765c9bff</vt:lpwstr>
  </property>
  <property fmtid="{D5CDD505-2E9C-101B-9397-08002B2CF9AE}" pid="5" name="docLang">
    <vt:lpwstr>en</vt:lpwstr>
  </property>
</Properties>
</file>